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473" w:rsidRDefault="006F6473" w:rsidP="006F6473">
      <w:bookmarkStart w:id="0" w:name="_GoBack"/>
      <w:bookmarkEnd w:id="0"/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-457200</wp:posOffset>
                </wp:positionV>
                <wp:extent cx="1615440" cy="2186305"/>
                <wp:effectExtent l="0" t="0" r="3810" b="4445"/>
                <wp:wrapNone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218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5674" w:rsidRDefault="00B65674" w:rsidP="006F6473">
                            <w:pPr>
                              <w:pStyle w:val="Titre1"/>
                              <w:tabs>
                                <w:tab w:val="left" w:pos="0"/>
                              </w:tabs>
                              <w:spacing w:before="120" w:after="120"/>
                              <w:jc w:val="center"/>
                            </w:pPr>
                            <w:r>
                              <w:rPr>
                                <w:rFonts w:cs="Albany AMT"/>
                                <w:noProof/>
                                <w:sz w:val="20"/>
                                <w:lang w:val="en-GB" w:eastAsia="en-GB"/>
                              </w:rPr>
                              <w:drawing>
                                <wp:inline distT="0" distB="0" distL="0" distR="0" wp14:anchorId="79BD7803" wp14:editId="74B20632">
                                  <wp:extent cx="1617345" cy="941705"/>
                                  <wp:effectExtent l="0" t="0" r="1905" b="0"/>
                                  <wp:docPr id="3" name="Afbeelding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7345" cy="941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65674" w:rsidRDefault="00B65674" w:rsidP="006F6473">
                            <w:pPr>
                              <w:pStyle w:val="Titre1"/>
                              <w:tabs>
                                <w:tab w:val="left" w:pos="0"/>
                              </w:tabs>
                              <w:spacing w:before="120" w:after="120"/>
                              <w:jc w:val="center"/>
                              <w:rPr>
                                <w:sz w:val="20"/>
                                <w:lang w:val="fr-FR"/>
                              </w:rPr>
                            </w:pPr>
                          </w:p>
                          <w:p w:rsidR="00B65674" w:rsidRDefault="00B65674" w:rsidP="006F6473">
                            <w:pPr>
                              <w:pStyle w:val="Titre1"/>
                              <w:tabs>
                                <w:tab w:val="left" w:pos="0"/>
                              </w:tabs>
                              <w:spacing w:before="120" w:after="12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Federaal Parket</w:t>
                            </w:r>
                          </w:p>
                          <w:p w:rsidR="00B65674" w:rsidRDefault="00B65674" w:rsidP="006F647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nl-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nl-NL"/>
                              </w:rPr>
                              <w:t>Wolstraat  66/1</w:t>
                            </w:r>
                          </w:p>
                          <w:p w:rsidR="00B65674" w:rsidRPr="006F6473" w:rsidRDefault="00B65674" w:rsidP="006F647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nl-BE"/>
                              </w:rPr>
                            </w:pPr>
                            <w:r w:rsidRPr="006F6473">
                              <w:rPr>
                                <w:rFonts w:ascii="Arial" w:hAnsi="Arial" w:cs="Arial"/>
                                <w:sz w:val="20"/>
                                <w:lang w:val="nl-BE"/>
                              </w:rPr>
                              <w:t>B-1000 Brussel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306pt;margin-top:-36pt;width:127.2pt;height:172.1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" stroked="f">
                <v:textbox inset="0,0,0,0">
                  <w:txbxContent>
                    <w:p w:rsidR="00B65674" w:rsidRDefault="00B65674" w:rsidP="006F6473">
                      <w:pPr>
                        <w:pStyle w:val="Titre1"/>
                        <w:tabs>
                          <w:tab w:val="left" w:pos="0"/>
                        </w:tabs>
                        <w:spacing w:before="120" w:after="120"/>
                        <w:jc w:val="center"/>
                      </w:pPr>
                      <w:r>
                        <w:rPr>
                          <w:rFonts w:cs="Albany AMT"/>
                          <w:noProof/>
                          <w:sz w:val="20"/>
                          <w:lang w:val="en-GB" w:eastAsia="en-GB"/>
                        </w:rPr>
                        <w:drawing>
                          <wp:inline distT="0" distB="0" distL="0" distR="0" wp14:anchorId="79BD7803" wp14:editId="74B20632">
                            <wp:extent cx="1617345" cy="941705"/>
                            <wp:effectExtent l="0" t="0" r="1905" b="0"/>
                            <wp:docPr id="3" name="Afbeelding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7345" cy="941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65674" w:rsidRDefault="00B65674" w:rsidP="006F6473">
                      <w:pPr>
                        <w:pStyle w:val="Titre1"/>
                        <w:tabs>
                          <w:tab w:val="left" w:pos="0"/>
                        </w:tabs>
                        <w:spacing w:before="120" w:after="120"/>
                        <w:jc w:val="center"/>
                        <w:rPr>
                          <w:sz w:val="20"/>
                          <w:lang w:val="fr-FR"/>
                        </w:rPr>
                      </w:pPr>
                    </w:p>
                    <w:p w:rsidR="00B65674" w:rsidRDefault="00B65674" w:rsidP="006F6473">
                      <w:pPr>
                        <w:pStyle w:val="Titre1"/>
                        <w:tabs>
                          <w:tab w:val="left" w:pos="0"/>
                        </w:tabs>
                        <w:spacing w:before="120" w:after="12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Federaal Parket</w:t>
                      </w:r>
                    </w:p>
                    <w:p w:rsidR="00B65674" w:rsidRDefault="00B65674" w:rsidP="006F6473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nl-NL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nl-NL"/>
                        </w:rPr>
                        <w:t>Wolstraat  66/1</w:t>
                      </w:r>
                    </w:p>
                    <w:p w:rsidR="00B65674" w:rsidRPr="006F6473" w:rsidRDefault="00B65674" w:rsidP="006F6473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nl-BE"/>
                        </w:rPr>
                      </w:pPr>
                      <w:r w:rsidRPr="006F6473">
                        <w:rPr>
                          <w:rFonts w:ascii="Arial" w:hAnsi="Arial" w:cs="Arial"/>
                          <w:sz w:val="20"/>
                          <w:lang w:val="nl-BE"/>
                        </w:rPr>
                        <w:t>B-1000 Brussel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-226060</wp:posOffset>
                </wp:positionH>
                <wp:positionV relativeFrom="paragraph">
                  <wp:posOffset>-471805</wp:posOffset>
                </wp:positionV>
                <wp:extent cx="1615440" cy="2186305"/>
                <wp:effectExtent l="2540" t="4445" r="1270" b="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218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5674" w:rsidRDefault="00B65674" w:rsidP="006F6473">
                            <w:pPr>
                              <w:pStyle w:val="Titre1"/>
                              <w:tabs>
                                <w:tab w:val="left" w:pos="0"/>
                              </w:tabs>
                              <w:spacing w:before="120" w:after="120"/>
                              <w:jc w:val="center"/>
                            </w:pPr>
                            <w:r>
                              <w:rPr>
                                <w:rFonts w:cs="Albany AMT"/>
                                <w:noProof/>
                                <w:sz w:val="20"/>
                                <w:lang w:val="en-GB" w:eastAsia="en-GB"/>
                              </w:rPr>
                              <w:drawing>
                                <wp:inline distT="0" distB="0" distL="0" distR="0" wp14:anchorId="7FB36A7A" wp14:editId="2108CFB2">
                                  <wp:extent cx="1617345" cy="941705"/>
                                  <wp:effectExtent l="0" t="0" r="1905" b="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7345" cy="941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65674" w:rsidRDefault="00B65674" w:rsidP="006F6473">
                            <w:pPr>
                              <w:pStyle w:val="Titre1"/>
                              <w:tabs>
                                <w:tab w:val="left" w:pos="0"/>
                              </w:tabs>
                              <w:spacing w:before="120" w:after="120"/>
                              <w:jc w:val="center"/>
                              <w:rPr>
                                <w:sz w:val="20"/>
                                <w:lang w:val="fr-FR"/>
                              </w:rPr>
                            </w:pPr>
                          </w:p>
                          <w:p w:rsidR="00B65674" w:rsidRDefault="00B65674" w:rsidP="006F6473">
                            <w:pPr>
                              <w:pStyle w:val="Titre1"/>
                              <w:tabs>
                                <w:tab w:val="left" w:pos="0"/>
                              </w:tabs>
                              <w:spacing w:before="120" w:after="120"/>
                              <w:jc w:val="center"/>
                              <w:rPr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lang w:val="fr-FR"/>
                              </w:rPr>
                              <w:t>Parquet Fédéral</w:t>
                            </w:r>
                          </w:p>
                          <w:p w:rsidR="00B65674" w:rsidRDefault="00B65674" w:rsidP="006F647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fr-FR"/>
                              </w:rPr>
                              <w:t>Rue aux Laines 66/1</w:t>
                            </w:r>
                          </w:p>
                          <w:p w:rsidR="00B65674" w:rsidRDefault="00B65674" w:rsidP="006F647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fr-FR"/>
                              </w:rPr>
                              <w:t>B-1000 Bruxelles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2" o:spid="_x0000_s1027" type="#_x0000_t202" style="position:absolute;margin-left:-17.8pt;margin-top:-37.15pt;width:127.2pt;height:172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" stroked="f">
                <v:textbox inset="0,0,0,0">
                  <w:txbxContent>
                    <w:p w:rsidR="00B65674" w:rsidRDefault="00B65674" w:rsidP="006F6473">
                      <w:pPr>
                        <w:pStyle w:val="Titre1"/>
                        <w:tabs>
                          <w:tab w:val="left" w:pos="0"/>
                        </w:tabs>
                        <w:spacing w:before="120" w:after="120"/>
                        <w:jc w:val="center"/>
                      </w:pPr>
                      <w:r>
                        <w:rPr>
                          <w:rFonts w:cs="Albany AMT"/>
                          <w:noProof/>
                          <w:sz w:val="20"/>
                          <w:lang w:val="en-GB" w:eastAsia="en-GB"/>
                        </w:rPr>
                        <w:drawing>
                          <wp:inline distT="0" distB="0" distL="0" distR="0" wp14:anchorId="7FB36A7A" wp14:editId="2108CFB2">
                            <wp:extent cx="1617345" cy="941705"/>
                            <wp:effectExtent l="0" t="0" r="1905" b="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7345" cy="941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65674" w:rsidRDefault="00B65674" w:rsidP="006F6473">
                      <w:pPr>
                        <w:pStyle w:val="Titre1"/>
                        <w:tabs>
                          <w:tab w:val="left" w:pos="0"/>
                        </w:tabs>
                        <w:spacing w:before="120" w:after="120"/>
                        <w:jc w:val="center"/>
                        <w:rPr>
                          <w:sz w:val="20"/>
                          <w:lang w:val="fr-FR"/>
                        </w:rPr>
                      </w:pPr>
                    </w:p>
                    <w:p w:rsidR="00B65674" w:rsidRDefault="00B65674" w:rsidP="006F6473">
                      <w:pPr>
                        <w:pStyle w:val="Titre1"/>
                        <w:tabs>
                          <w:tab w:val="left" w:pos="0"/>
                        </w:tabs>
                        <w:spacing w:before="120" w:after="120"/>
                        <w:jc w:val="center"/>
                        <w:rPr>
                          <w:sz w:val="20"/>
                          <w:lang w:val="fr-FR"/>
                        </w:rPr>
                      </w:pPr>
                      <w:r>
                        <w:rPr>
                          <w:sz w:val="20"/>
                          <w:lang w:val="fr-FR"/>
                        </w:rPr>
                        <w:t>Parquet Fédéral</w:t>
                      </w:r>
                    </w:p>
                    <w:p w:rsidR="00B65674" w:rsidRDefault="00B65674" w:rsidP="006F6473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fr-FR"/>
                        </w:rPr>
                        <w:t>Rue aux Laines 66/1</w:t>
                      </w:r>
                    </w:p>
                    <w:p w:rsidR="00B65674" w:rsidRDefault="00B65674" w:rsidP="006F6473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fr-FR"/>
                        </w:rPr>
                        <w:t>B-1000 Bruxelles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F6473" w:rsidRDefault="006F6473" w:rsidP="006F6473"/>
    <w:p w:rsidR="006F6473" w:rsidRDefault="006F6473" w:rsidP="006F6473">
      <w:pPr>
        <w:ind w:left="-180"/>
        <w:rPr>
          <w:rFonts w:ascii="Arial" w:hAnsi="Arial" w:cs="Arial"/>
          <w:sz w:val="20"/>
          <w:lang w:val="fr-FR"/>
        </w:rPr>
      </w:pPr>
    </w:p>
    <w:p w:rsidR="006F6473" w:rsidRDefault="006F6473" w:rsidP="006F6473">
      <w:pPr>
        <w:ind w:left="-180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ab/>
      </w:r>
      <w:r>
        <w:rPr>
          <w:rFonts w:ascii="Arial" w:hAnsi="Arial" w:cs="Arial"/>
          <w:sz w:val="20"/>
          <w:lang w:val="fr-FR"/>
        </w:rPr>
        <w:tab/>
      </w:r>
      <w:r>
        <w:rPr>
          <w:rFonts w:ascii="Arial" w:hAnsi="Arial" w:cs="Arial"/>
          <w:sz w:val="20"/>
          <w:lang w:val="fr-FR"/>
        </w:rPr>
        <w:tab/>
      </w:r>
      <w:r>
        <w:rPr>
          <w:rFonts w:ascii="Arial" w:hAnsi="Arial" w:cs="Arial"/>
          <w:sz w:val="20"/>
          <w:lang w:val="fr-FR"/>
        </w:rPr>
        <w:tab/>
      </w:r>
      <w:r>
        <w:rPr>
          <w:rFonts w:ascii="Arial" w:hAnsi="Arial" w:cs="Arial"/>
          <w:sz w:val="20"/>
          <w:lang w:val="fr-FR"/>
        </w:rPr>
        <w:tab/>
      </w:r>
    </w:p>
    <w:p w:rsidR="006F6473" w:rsidRDefault="006F6473" w:rsidP="006F6473">
      <w:pPr>
        <w:ind w:left="-180"/>
        <w:rPr>
          <w:rFonts w:ascii="Arial" w:hAnsi="Arial" w:cs="Arial"/>
          <w:sz w:val="20"/>
          <w:lang w:val="fr-FR"/>
        </w:rPr>
      </w:pPr>
    </w:p>
    <w:p w:rsidR="006F6473" w:rsidRDefault="006F6473" w:rsidP="006F6473">
      <w:pPr>
        <w:ind w:left="-180"/>
        <w:rPr>
          <w:rFonts w:ascii="Arial" w:hAnsi="Arial" w:cs="Arial"/>
          <w:sz w:val="20"/>
          <w:lang w:val="fr-FR"/>
        </w:rPr>
      </w:pPr>
    </w:p>
    <w:p w:rsidR="006F6473" w:rsidRDefault="006F6473" w:rsidP="006F6473">
      <w:pPr>
        <w:ind w:left="-180"/>
        <w:rPr>
          <w:rFonts w:ascii="Arial" w:hAnsi="Arial" w:cs="Arial"/>
          <w:sz w:val="20"/>
          <w:lang w:val="fr-FR"/>
        </w:rPr>
      </w:pPr>
    </w:p>
    <w:p w:rsidR="006F6473" w:rsidRDefault="006F6473" w:rsidP="006F6473">
      <w:pPr>
        <w:ind w:left="-180"/>
        <w:rPr>
          <w:rFonts w:ascii="Arial" w:hAnsi="Arial" w:cs="Arial"/>
          <w:sz w:val="20"/>
          <w:lang w:val="fr-FR"/>
        </w:rPr>
      </w:pPr>
    </w:p>
    <w:p w:rsidR="006F6473" w:rsidRDefault="006F6473" w:rsidP="006F6473">
      <w:pPr>
        <w:ind w:left="-180"/>
        <w:rPr>
          <w:rFonts w:ascii="Arial" w:hAnsi="Arial" w:cs="Arial"/>
          <w:sz w:val="20"/>
          <w:lang w:val="fr-FR"/>
        </w:rPr>
      </w:pPr>
    </w:p>
    <w:p w:rsidR="006F6473" w:rsidRDefault="006F6473" w:rsidP="006F6473">
      <w:pPr>
        <w:ind w:left="-180"/>
        <w:rPr>
          <w:rFonts w:ascii="Arial" w:hAnsi="Arial" w:cs="Arial"/>
          <w:sz w:val="20"/>
          <w:lang w:val="fr-FR"/>
        </w:rPr>
      </w:pPr>
    </w:p>
    <w:p w:rsidR="006F6473" w:rsidRDefault="006F6473" w:rsidP="006F6473">
      <w:pPr>
        <w:ind w:left="-180"/>
        <w:rPr>
          <w:rFonts w:ascii="Arial" w:hAnsi="Arial" w:cs="Arial"/>
          <w:sz w:val="20"/>
          <w:lang w:val="fr-FR"/>
        </w:rPr>
      </w:pPr>
    </w:p>
    <w:p w:rsidR="006F6473" w:rsidRDefault="006F6473" w:rsidP="006F6473">
      <w:pPr>
        <w:ind w:left="-180"/>
        <w:rPr>
          <w:rFonts w:ascii="Arial" w:hAnsi="Arial" w:cs="Arial"/>
          <w:sz w:val="20"/>
          <w:lang w:val="fr-FR"/>
        </w:rPr>
      </w:pPr>
    </w:p>
    <w:p w:rsidR="00454E89" w:rsidRDefault="00454E89" w:rsidP="006F6473">
      <w:pPr>
        <w:ind w:left="-180"/>
        <w:rPr>
          <w:rFonts w:ascii="Arial" w:hAnsi="Arial" w:cs="Arial"/>
          <w:sz w:val="20"/>
          <w:lang w:val="fr-FR"/>
        </w:rPr>
      </w:pPr>
    </w:p>
    <w:p w:rsidR="00454E89" w:rsidRDefault="00454E89" w:rsidP="006F6473">
      <w:pPr>
        <w:ind w:left="-180"/>
        <w:rPr>
          <w:rFonts w:ascii="Arial" w:hAnsi="Arial" w:cs="Arial"/>
          <w:sz w:val="20"/>
          <w:lang w:val="fr-FR"/>
        </w:rPr>
      </w:pPr>
    </w:p>
    <w:p w:rsidR="006F6473" w:rsidRDefault="006F6473" w:rsidP="006F6473">
      <w:pPr>
        <w:ind w:left="-180"/>
        <w:rPr>
          <w:rFonts w:ascii="Arial" w:hAnsi="Arial" w:cs="Arial"/>
          <w:sz w:val="20"/>
          <w:lang w:val="fr-FR"/>
        </w:rPr>
      </w:pPr>
    </w:p>
    <w:p w:rsidR="006F6473" w:rsidRPr="00AE684B" w:rsidRDefault="006F6473" w:rsidP="00BF5195">
      <w:pPr>
        <w:jc w:val="center"/>
        <w:rPr>
          <w:rFonts w:ascii="Arial" w:eastAsia="Calibri" w:hAnsi="Arial" w:cs="Arial"/>
          <w:b/>
          <w:sz w:val="28"/>
          <w:szCs w:val="28"/>
          <w:u w:val="single"/>
          <w:lang w:val="fr-FR"/>
        </w:rPr>
      </w:pPr>
      <w:r w:rsidRPr="00AE684B">
        <w:rPr>
          <w:rFonts w:ascii="Arial" w:eastAsia="Calibri" w:hAnsi="Arial" w:cs="Arial"/>
          <w:b/>
          <w:sz w:val="28"/>
          <w:szCs w:val="28"/>
          <w:u w:val="single"/>
          <w:lang w:val="fr-FR"/>
        </w:rPr>
        <w:t>Communiqué de presse du Parquet Fédéral</w:t>
      </w:r>
    </w:p>
    <w:p w:rsidR="00BF5195" w:rsidRPr="00AE684B" w:rsidRDefault="00BF5195" w:rsidP="00BF5195">
      <w:pPr>
        <w:jc w:val="center"/>
        <w:rPr>
          <w:rFonts w:ascii="Arial" w:eastAsia="Calibri" w:hAnsi="Arial" w:cs="Arial"/>
          <w:b/>
          <w:sz w:val="28"/>
          <w:szCs w:val="28"/>
          <w:u w:val="single"/>
          <w:lang w:val="fr-FR"/>
        </w:rPr>
      </w:pPr>
    </w:p>
    <w:p w:rsidR="001025BF" w:rsidRPr="00AE684B" w:rsidRDefault="001025BF" w:rsidP="00BF5195">
      <w:pPr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  <w:r w:rsidRPr="00AE684B">
        <w:rPr>
          <w:rFonts w:ascii="Arial" w:eastAsia="Calibri" w:hAnsi="Arial" w:cs="Arial"/>
          <w:b/>
          <w:sz w:val="28"/>
          <w:szCs w:val="28"/>
          <w:u w:val="single"/>
        </w:rPr>
        <w:t>Persbericht van het Federaal Parket</w:t>
      </w:r>
    </w:p>
    <w:p w:rsidR="00102FF5" w:rsidRPr="00AE684B" w:rsidRDefault="00102FF5" w:rsidP="00BF5195">
      <w:pPr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</w:p>
    <w:p w:rsidR="00102FF5" w:rsidRPr="00AE684B" w:rsidRDefault="00102FF5" w:rsidP="00BF5195">
      <w:pPr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  <w:r w:rsidRPr="00AE684B">
        <w:rPr>
          <w:rFonts w:ascii="Arial" w:eastAsia="Calibri" w:hAnsi="Arial" w:cs="Arial"/>
          <w:b/>
          <w:sz w:val="28"/>
          <w:szCs w:val="28"/>
          <w:u w:val="single"/>
        </w:rPr>
        <w:t>Press Release by the Federal Public Prosecutor’s Office</w:t>
      </w:r>
    </w:p>
    <w:p w:rsidR="006F6473" w:rsidRDefault="006F6473" w:rsidP="006F6473">
      <w:pPr>
        <w:jc w:val="both"/>
        <w:rPr>
          <w:rFonts w:ascii="Arial" w:eastAsia="Calibri" w:hAnsi="Arial" w:cs="Arial"/>
          <w:b/>
          <w:sz w:val="28"/>
          <w:szCs w:val="28"/>
          <w:u w:val="single"/>
        </w:rPr>
      </w:pPr>
    </w:p>
    <w:p w:rsidR="006F6473" w:rsidRPr="007B07EB" w:rsidRDefault="006F6473" w:rsidP="006F6473">
      <w:pPr>
        <w:jc w:val="both"/>
        <w:rPr>
          <w:rFonts w:ascii="Arial" w:eastAsia="Calibri" w:hAnsi="Arial" w:cs="Arial"/>
          <w:b/>
        </w:rPr>
      </w:pPr>
    </w:p>
    <w:p w:rsidR="001025BF" w:rsidRDefault="00AE684B" w:rsidP="006F6473">
      <w:pPr>
        <w:jc w:val="both"/>
        <w:rPr>
          <w:rFonts w:ascii="Arial" w:eastAsia="Calibri" w:hAnsi="Arial" w:cs="Arial"/>
          <w:b/>
          <w:lang w:val="fr-FR"/>
        </w:rPr>
      </w:pPr>
      <w:r w:rsidRPr="0040321F">
        <w:rPr>
          <w:rFonts w:ascii="Arial" w:eastAsia="Calibri" w:hAnsi="Arial" w:cs="Arial"/>
          <w:b/>
          <w:lang w:val="fr-FR"/>
        </w:rPr>
        <w:t>Bruxelles</w:t>
      </w:r>
      <w:r w:rsidR="001025BF" w:rsidRPr="0040321F">
        <w:rPr>
          <w:rFonts w:ascii="Arial" w:eastAsia="Calibri" w:hAnsi="Arial" w:cs="Arial"/>
          <w:b/>
          <w:lang w:val="fr-FR"/>
        </w:rPr>
        <w:t xml:space="preserve">, </w:t>
      </w:r>
      <w:r w:rsidRPr="0040321F">
        <w:rPr>
          <w:rFonts w:ascii="Arial" w:eastAsia="Calibri" w:hAnsi="Arial" w:cs="Arial"/>
          <w:b/>
          <w:lang w:val="fr-FR"/>
        </w:rPr>
        <w:t>le</w:t>
      </w:r>
      <w:r w:rsidR="0040321F">
        <w:rPr>
          <w:rFonts w:ascii="Arial" w:eastAsia="Calibri" w:hAnsi="Arial" w:cs="Arial"/>
          <w:b/>
          <w:lang w:val="fr-FR"/>
        </w:rPr>
        <w:t xml:space="preserve"> 1</w:t>
      </w:r>
      <w:r w:rsidR="007B07EB">
        <w:rPr>
          <w:rFonts w:ascii="Arial" w:eastAsia="Calibri" w:hAnsi="Arial" w:cs="Arial"/>
          <w:b/>
          <w:lang w:val="fr-FR"/>
        </w:rPr>
        <w:t>1</w:t>
      </w:r>
      <w:r w:rsidR="0040321F">
        <w:rPr>
          <w:rFonts w:ascii="Arial" w:eastAsia="Calibri" w:hAnsi="Arial" w:cs="Arial"/>
          <w:b/>
          <w:lang w:val="fr-FR"/>
        </w:rPr>
        <w:t xml:space="preserve"> </w:t>
      </w:r>
      <w:r w:rsidR="007B07EB">
        <w:rPr>
          <w:rFonts w:ascii="Arial" w:eastAsia="Calibri" w:hAnsi="Arial" w:cs="Arial"/>
          <w:b/>
          <w:lang w:val="fr-FR"/>
        </w:rPr>
        <w:t>octobre</w:t>
      </w:r>
      <w:r w:rsidR="0040321F">
        <w:rPr>
          <w:rFonts w:ascii="Arial" w:eastAsia="Calibri" w:hAnsi="Arial" w:cs="Arial"/>
          <w:b/>
          <w:lang w:val="fr-FR"/>
        </w:rPr>
        <w:t xml:space="preserve"> 2017</w:t>
      </w:r>
    </w:p>
    <w:p w:rsidR="0040321F" w:rsidRPr="0040321F" w:rsidRDefault="0040321F" w:rsidP="006F6473">
      <w:pPr>
        <w:jc w:val="both"/>
        <w:rPr>
          <w:rFonts w:ascii="Arial" w:eastAsia="Calibri" w:hAnsi="Arial" w:cs="Arial"/>
          <w:b/>
          <w:lang w:val="fr-FR"/>
        </w:rPr>
      </w:pPr>
      <w:r>
        <w:rPr>
          <w:rFonts w:ascii="Arial" w:eastAsia="Calibri" w:hAnsi="Arial" w:cs="Arial"/>
          <w:b/>
          <w:lang w:val="fr-FR"/>
        </w:rPr>
        <w:t>Brussel, 1</w:t>
      </w:r>
      <w:r w:rsidR="007B07EB">
        <w:rPr>
          <w:rFonts w:ascii="Arial" w:eastAsia="Calibri" w:hAnsi="Arial" w:cs="Arial"/>
          <w:b/>
          <w:lang w:val="fr-FR"/>
        </w:rPr>
        <w:t>1</w:t>
      </w:r>
      <w:r>
        <w:rPr>
          <w:rFonts w:ascii="Arial" w:eastAsia="Calibri" w:hAnsi="Arial" w:cs="Arial"/>
          <w:b/>
          <w:lang w:val="fr-FR"/>
        </w:rPr>
        <w:t xml:space="preserve"> </w:t>
      </w:r>
      <w:r w:rsidR="007B07EB">
        <w:rPr>
          <w:rFonts w:ascii="Arial" w:eastAsia="Calibri" w:hAnsi="Arial" w:cs="Arial"/>
          <w:b/>
          <w:lang w:val="fr-FR"/>
        </w:rPr>
        <w:t>oktober</w:t>
      </w:r>
      <w:r>
        <w:rPr>
          <w:rFonts w:ascii="Arial" w:eastAsia="Calibri" w:hAnsi="Arial" w:cs="Arial"/>
          <w:b/>
          <w:lang w:val="fr-FR"/>
        </w:rPr>
        <w:t xml:space="preserve"> 2017</w:t>
      </w:r>
    </w:p>
    <w:p w:rsidR="00102FF5" w:rsidRPr="0040321F" w:rsidRDefault="00102FF5" w:rsidP="006F6473">
      <w:pPr>
        <w:jc w:val="both"/>
        <w:rPr>
          <w:rFonts w:ascii="Arial" w:eastAsia="Calibri" w:hAnsi="Arial" w:cs="Arial"/>
          <w:b/>
          <w:lang w:val="fr-FR"/>
        </w:rPr>
      </w:pPr>
      <w:r w:rsidRPr="0040321F">
        <w:rPr>
          <w:rFonts w:ascii="Arial" w:eastAsia="Calibri" w:hAnsi="Arial" w:cs="Arial"/>
          <w:b/>
          <w:lang w:val="fr-FR"/>
        </w:rPr>
        <w:t xml:space="preserve">Brussels, </w:t>
      </w:r>
      <w:r w:rsidR="0040321F">
        <w:rPr>
          <w:rFonts w:ascii="Arial" w:eastAsia="Calibri" w:hAnsi="Arial" w:cs="Arial"/>
          <w:b/>
          <w:lang w:val="fr-FR"/>
        </w:rPr>
        <w:t>1</w:t>
      </w:r>
      <w:r w:rsidR="007B07EB">
        <w:rPr>
          <w:rFonts w:ascii="Arial" w:eastAsia="Calibri" w:hAnsi="Arial" w:cs="Arial"/>
          <w:b/>
          <w:lang w:val="fr-FR"/>
        </w:rPr>
        <w:t>1</w:t>
      </w:r>
      <w:r w:rsidR="0040321F">
        <w:rPr>
          <w:rFonts w:ascii="Arial" w:eastAsia="Calibri" w:hAnsi="Arial" w:cs="Arial"/>
          <w:b/>
          <w:lang w:val="fr-FR"/>
        </w:rPr>
        <w:t xml:space="preserve">th </w:t>
      </w:r>
      <w:r w:rsidR="007B07EB">
        <w:rPr>
          <w:rFonts w:ascii="Arial" w:eastAsia="Calibri" w:hAnsi="Arial" w:cs="Arial"/>
          <w:b/>
          <w:lang w:val="fr-FR"/>
        </w:rPr>
        <w:t>Oktober</w:t>
      </w:r>
      <w:r w:rsidR="0040321F">
        <w:rPr>
          <w:rFonts w:ascii="Arial" w:eastAsia="Calibri" w:hAnsi="Arial" w:cs="Arial"/>
          <w:b/>
          <w:lang w:val="fr-FR"/>
        </w:rPr>
        <w:t xml:space="preserve"> 2017</w:t>
      </w:r>
    </w:p>
    <w:p w:rsidR="001025BF" w:rsidRPr="0040321F" w:rsidRDefault="001025BF" w:rsidP="006F6473">
      <w:pPr>
        <w:jc w:val="both"/>
        <w:rPr>
          <w:rFonts w:ascii="Arial" w:eastAsia="Calibri" w:hAnsi="Arial" w:cs="Arial"/>
          <w:sz w:val="20"/>
          <w:szCs w:val="20"/>
          <w:lang w:val="fr-FR"/>
        </w:rPr>
      </w:pPr>
    </w:p>
    <w:p w:rsidR="008D10F6" w:rsidRPr="0040321F" w:rsidRDefault="008D10F6" w:rsidP="006F6473">
      <w:pPr>
        <w:jc w:val="both"/>
        <w:rPr>
          <w:rFonts w:ascii="Arial" w:eastAsia="Calibri" w:hAnsi="Arial" w:cs="Arial"/>
          <w:lang w:val="fr-FR"/>
        </w:rPr>
      </w:pPr>
    </w:p>
    <w:p w:rsidR="00EE1E9A" w:rsidRPr="00EE1E9A" w:rsidRDefault="0040321F" w:rsidP="00EE1E9A">
      <w:pPr>
        <w:tabs>
          <w:tab w:val="left" w:pos="-1440"/>
        </w:tabs>
        <w:jc w:val="both"/>
        <w:rPr>
          <w:noProof/>
          <w:color w:val="000000"/>
          <w:lang w:val="fr-FR"/>
        </w:rPr>
      </w:pPr>
      <w:r w:rsidRPr="00EE1E9A">
        <w:rPr>
          <w:rFonts w:eastAsiaTheme="minorHAnsi"/>
          <w:bCs/>
          <w:lang w:val="fr-FR"/>
        </w:rPr>
        <w:t xml:space="preserve">Dans le cadre de l’enquête relative aux attentats de </w:t>
      </w:r>
      <w:r w:rsidR="00EE1E9A" w:rsidRPr="00EE1E9A">
        <w:rPr>
          <w:rFonts w:eastAsiaTheme="minorHAnsi"/>
          <w:bCs/>
          <w:lang w:val="fr-FR"/>
        </w:rPr>
        <w:t>Bruxelles et Zaventem de mars 2016</w:t>
      </w:r>
      <w:r w:rsidRPr="00EE1E9A">
        <w:rPr>
          <w:rFonts w:eastAsiaTheme="minorHAnsi"/>
          <w:bCs/>
          <w:lang w:val="fr-FR"/>
        </w:rPr>
        <w:t xml:space="preserve">,  </w:t>
      </w:r>
      <w:r w:rsidR="00EE1E9A" w:rsidRPr="00EE1E9A">
        <w:rPr>
          <w:rFonts w:eastAsiaTheme="minorHAnsi"/>
          <w:bCs/>
          <w:lang w:val="fr-FR"/>
        </w:rPr>
        <w:t xml:space="preserve">les </w:t>
      </w:r>
      <w:r w:rsidRPr="00EE1E9A">
        <w:rPr>
          <w:rFonts w:eastAsiaTheme="minorHAnsi"/>
          <w:bCs/>
          <w:lang w:val="fr-FR"/>
        </w:rPr>
        <w:t>juge</w:t>
      </w:r>
      <w:r w:rsidR="00EE1E9A" w:rsidRPr="00EE1E9A">
        <w:rPr>
          <w:rFonts w:eastAsiaTheme="minorHAnsi"/>
          <w:bCs/>
          <w:lang w:val="fr-FR"/>
        </w:rPr>
        <w:t>s</w:t>
      </w:r>
      <w:r w:rsidRPr="00EE1E9A">
        <w:rPr>
          <w:rFonts w:eastAsiaTheme="minorHAnsi"/>
          <w:bCs/>
          <w:lang w:val="fr-FR"/>
        </w:rPr>
        <w:t xml:space="preserve"> d’instruction de Bruxelles spécialisé</w:t>
      </w:r>
      <w:r w:rsidR="00EE1E9A" w:rsidRPr="00EE1E9A">
        <w:rPr>
          <w:rFonts w:eastAsiaTheme="minorHAnsi"/>
          <w:bCs/>
          <w:lang w:val="fr-FR"/>
        </w:rPr>
        <w:t>s</w:t>
      </w:r>
      <w:r w:rsidRPr="00EE1E9A">
        <w:rPr>
          <w:rFonts w:eastAsiaTheme="minorHAnsi"/>
          <w:bCs/>
          <w:lang w:val="fr-FR"/>
        </w:rPr>
        <w:t xml:space="preserve"> en matière de terrorisme</w:t>
      </w:r>
      <w:r w:rsidR="00EE1E9A" w:rsidRPr="00EE1E9A">
        <w:rPr>
          <w:rFonts w:eastAsiaTheme="minorHAnsi"/>
          <w:bCs/>
          <w:lang w:val="fr-FR"/>
        </w:rPr>
        <w:t xml:space="preserve"> en charge du dossier ont décerné un mandat d’arrêt hier à l’encontre de</w:t>
      </w:r>
      <w:r w:rsidR="00EE1E9A" w:rsidRPr="00EE1E9A">
        <w:rPr>
          <w:b/>
          <w:noProof/>
          <w:color w:val="000000"/>
          <w:lang w:val="fr-FR"/>
        </w:rPr>
        <w:t xml:space="preserve"> </w:t>
      </w:r>
      <w:r w:rsidR="00EE1E9A" w:rsidRPr="002012D9">
        <w:rPr>
          <w:b/>
          <w:noProof/>
          <w:color w:val="000000"/>
          <w:lang w:val="fr-FR"/>
        </w:rPr>
        <w:t>Brahim</w:t>
      </w:r>
      <w:r w:rsidR="00EE1E9A" w:rsidRPr="002012D9">
        <w:rPr>
          <w:b/>
          <w:color w:val="000000"/>
          <w:lang w:val="fr-FR"/>
        </w:rPr>
        <w:t xml:space="preserve"> </w:t>
      </w:r>
      <w:r w:rsidR="00EE1E9A" w:rsidRPr="002012D9">
        <w:rPr>
          <w:b/>
          <w:noProof/>
          <w:color w:val="000000"/>
          <w:lang w:val="fr-FR"/>
        </w:rPr>
        <w:t>T</w:t>
      </w:r>
      <w:r w:rsidR="00EE1E9A" w:rsidRPr="00EE1E9A">
        <w:rPr>
          <w:b/>
          <w:noProof/>
          <w:color w:val="000000"/>
          <w:lang w:val="fr-FR"/>
        </w:rPr>
        <w:t>.</w:t>
      </w:r>
      <w:r w:rsidR="00EE1E9A" w:rsidRPr="002012D9">
        <w:rPr>
          <w:b/>
          <w:color w:val="000000"/>
          <w:lang w:val="fr-FR"/>
        </w:rPr>
        <w:t>,</w:t>
      </w:r>
      <w:r w:rsidR="00EE1E9A" w:rsidRPr="002012D9">
        <w:rPr>
          <w:color w:val="000000"/>
          <w:lang w:val="fr-FR"/>
        </w:rPr>
        <w:t xml:space="preserve"> né le </w:t>
      </w:r>
      <w:r w:rsidR="00EE1E9A" w:rsidRPr="00EE1E9A">
        <w:rPr>
          <w:color w:val="000000"/>
          <w:lang w:val="fr-FR"/>
        </w:rPr>
        <w:t xml:space="preserve">2 avril </w:t>
      </w:r>
      <w:r w:rsidR="00EE1E9A" w:rsidRPr="002012D9">
        <w:rPr>
          <w:noProof/>
          <w:color w:val="000000"/>
          <w:lang w:val="fr-FR"/>
        </w:rPr>
        <w:t>1978</w:t>
      </w:r>
      <w:r w:rsidR="00EE1E9A" w:rsidRPr="00EE1E9A">
        <w:rPr>
          <w:noProof/>
          <w:color w:val="000000"/>
          <w:lang w:val="fr-FR"/>
        </w:rPr>
        <w:t xml:space="preserve">, </w:t>
      </w:r>
      <w:r w:rsidR="00EE1E9A" w:rsidRPr="002012D9">
        <w:rPr>
          <w:color w:val="000000"/>
          <w:lang w:val="fr-FR"/>
        </w:rPr>
        <w:t xml:space="preserve">de nationalité </w:t>
      </w:r>
      <w:r w:rsidR="00EE1E9A" w:rsidRPr="002012D9">
        <w:rPr>
          <w:noProof/>
          <w:color w:val="000000"/>
          <w:lang w:val="fr-FR"/>
        </w:rPr>
        <w:t>Belge</w:t>
      </w:r>
      <w:r w:rsidR="00EE1E9A" w:rsidRPr="00EE1E9A">
        <w:rPr>
          <w:noProof/>
          <w:color w:val="000000"/>
          <w:lang w:val="fr-FR"/>
        </w:rPr>
        <w:t>.</w:t>
      </w:r>
    </w:p>
    <w:p w:rsidR="00EE1E9A" w:rsidRPr="00EE1E9A" w:rsidRDefault="00EE1E9A" w:rsidP="00EE1E9A">
      <w:pPr>
        <w:tabs>
          <w:tab w:val="left" w:pos="-1440"/>
        </w:tabs>
        <w:jc w:val="both"/>
        <w:rPr>
          <w:noProof/>
          <w:color w:val="000000"/>
          <w:lang w:val="fr-FR"/>
        </w:rPr>
      </w:pPr>
    </w:p>
    <w:p w:rsidR="00EE1E9A" w:rsidRPr="00EE1E9A" w:rsidRDefault="00EE1E9A" w:rsidP="00EE1E9A">
      <w:pPr>
        <w:spacing w:after="160" w:line="259" w:lineRule="auto"/>
        <w:jc w:val="both"/>
        <w:rPr>
          <w:color w:val="000000"/>
          <w:lang w:val="fr-FR"/>
        </w:rPr>
      </w:pPr>
      <w:r w:rsidRPr="00EE1E9A">
        <w:rPr>
          <w:color w:val="000000"/>
          <w:lang w:val="fr-FR"/>
        </w:rPr>
        <w:t>Il est inculpé de participation aux activités d’un groupe terroriste, assassinats dans un contexte terroriste, tentatives d’assassinats dans un contexte terroriste, comme auteur, coauteur ou complice.</w:t>
      </w:r>
    </w:p>
    <w:p w:rsidR="00EE1E9A" w:rsidRPr="00EE1E9A" w:rsidRDefault="00EE1E9A" w:rsidP="00EE1E9A">
      <w:pPr>
        <w:spacing w:after="160" w:line="259" w:lineRule="auto"/>
        <w:jc w:val="both"/>
        <w:rPr>
          <w:color w:val="000000"/>
          <w:lang w:val="fr-FR"/>
        </w:rPr>
      </w:pPr>
      <w:r w:rsidRPr="00EE1E9A">
        <w:rPr>
          <w:color w:val="000000"/>
          <w:lang w:val="fr-FR"/>
        </w:rPr>
        <w:t>Il comparaîtra dans les cinq jours devant la chambre du conseil de Bruxelles.</w:t>
      </w:r>
    </w:p>
    <w:p w:rsidR="0040321F" w:rsidRPr="00EE1E9A" w:rsidRDefault="0040321F" w:rsidP="00EE1E9A">
      <w:pPr>
        <w:spacing w:after="200" w:line="276" w:lineRule="auto"/>
        <w:jc w:val="both"/>
        <w:rPr>
          <w:rFonts w:eastAsiaTheme="minorHAnsi"/>
          <w:bCs/>
          <w:lang w:val="fr-FR"/>
        </w:rPr>
      </w:pPr>
      <w:r w:rsidRPr="00EE1E9A">
        <w:rPr>
          <w:rFonts w:eastAsiaTheme="minorHAnsi"/>
          <w:bCs/>
          <w:lang w:val="fr-FR"/>
        </w:rPr>
        <w:t>Aucune autre information ne sera communiquée dans l’intérêt de l’enquête en cours.</w:t>
      </w:r>
    </w:p>
    <w:p w:rsidR="0040321F" w:rsidRPr="008F7C69" w:rsidRDefault="0040321F" w:rsidP="0040321F">
      <w:pPr>
        <w:spacing w:after="200" w:line="276" w:lineRule="auto"/>
        <w:jc w:val="center"/>
        <w:rPr>
          <w:rFonts w:ascii="Calibri" w:eastAsiaTheme="minorHAnsi" w:hAnsi="Calibri"/>
          <w:bCs/>
          <w:lang w:val="fr-FR"/>
        </w:rPr>
      </w:pPr>
      <w:r w:rsidRPr="008F7C69">
        <w:rPr>
          <w:rFonts w:ascii="Calibri" w:eastAsiaTheme="minorHAnsi" w:hAnsi="Calibri"/>
          <w:bCs/>
          <w:lang w:val="fr-FR"/>
        </w:rPr>
        <w:lastRenderedPageBreak/>
        <w:t>****</w:t>
      </w:r>
    </w:p>
    <w:p w:rsidR="008F7C69" w:rsidRPr="008F7C69" w:rsidRDefault="008F7C69" w:rsidP="008F7C69">
      <w:pPr>
        <w:tabs>
          <w:tab w:val="left" w:pos="-1440"/>
        </w:tabs>
        <w:jc w:val="both"/>
        <w:rPr>
          <w:noProof/>
          <w:color w:val="000000"/>
          <w:lang w:val="nl-BE"/>
        </w:rPr>
      </w:pPr>
      <w:r w:rsidRPr="008F7C69">
        <w:rPr>
          <w:rFonts w:eastAsiaTheme="minorHAnsi"/>
          <w:bCs/>
          <w:lang w:val="nl-BE"/>
        </w:rPr>
        <w:t>In het kader van het onderzoek naar de aanslagen in Brussel en Zaventem van maart 2016</w:t>
      </w:r>
      <w:r>
        <w:rPr>
          <w:rFonts w:eastAsiaTheme="minorHAnsi"/>
          <w:bCs/>
          <w:lang w:val="nl-BE"/>
        </w:rPr>
        <w:t xml:space="preserve"> hebben </w:t>
      </w:r>
      <w:r w:rsidRPr="008F7C69">
        <w:rPr>
          <w:rFonts w:eastAsiaTheme="minorHAnsi"/>
          <w:bCs/>
          <w:lang w:val="nl-BE"/>
        </w:rPr>
        <w:t xml:space="preserve">de </w:t>
      </w:r>
      <w:r>
        <w:rPr>
          <w:rFonts w:eastAsiaTheme="minorHAnsi"/>
          <w:bCs/>
          <w:lang w:val="nl-BE"/>
        </w:rPr>
        <w:t xml:space="preserve">in terrorisme gespecialiseerde </w:t>
      </w:r>
      <w:r w:rsidRPr="008F7C69">
        <w:rPr>
          <w:rFonts w:eastAsiaTheme="minorHAnsi"/>
          <w:bCs/>
          <w:lang w:val="nl-BE"/>
        </w:rPr>
        <w:t>onderzoeksrechters van Brussel</w:t>
      </w:r>
      <w:r>
        <w:rPr>
          <w:rFonts w:eastAsiaTheme="minorHAnsi"/>
          <w:bCs/>
          <w:lang w:val="nl-BE"/>
        </w:rPr>
        <w:t xml:space="preserve"> die </w:t>
      </w:r>
      <w:r w:rsidRPr="008F7C69">
        <w:rPr>
          <w:rFonts w:eastAsiaTheme="minorHAnsi"/>
          <w:bCs/>
          <w:lang w:val="nl-BE"/>
        </w:rPr>
        <w:t xml:space="preserve">met het dossier </w:t>
      </w:r>
      <w:r>
        <w:rPr>
          <w:rFonts w:eastAsiaTheme="minorHAnsi"/>
          <w:bCs/>
          <w:lang w:val="nl-BE"/>
        </w:rPr>
        <w:t>belast zijn</w:t>
      </w:r>
      <w:r w:rsidRPr="008F7C69">
        <w:rPr>
          <w:rFonts w:eastAsiaTheme="minorHAnsi"/>
          <w:bCs/>
          <w:lang w:val="nl-BE"/>
        </w:rPr>
        <w:t xml:space="preserve"> </w:t>
      </w:r>
      <w:r>
        <w:rPr>
          <w:rFonts w:eastAsiaTheme="minorHAnsi"/>
          <w:bCs/>
          <w:lang w:val="nl-BE"/>
        </w:rPr>
        <w:t xml:space="preserve">gisteren </w:t>
      </w:r>
      <w:r w:rsidRPr="008F7C69">
        <w:rPr>
          <w:rFonts w:eastAsiaTheme="minorHAnsi"/>
          <w:bCs/>
          <w:lang w:val="nl-BE"/>
        </w:rPr>
        <w:t>een aan</w:t>
      </w:r>
      <w:r>
        <w:rPr>
          <w:rFonts w:eastAsiaTheme="minorHAnsi"/>
          <w:bCs/>
          <w:lang w:val="nl-BE"/>
        </w:rPr>
        <w:t xml:space="preserve">houdingsbevel uitgevaardigd tegen </w:t>
      </w:r>
      <w:r w:rsidRPr="008F7C69">
        <w:rPr>
          <w:b/>
          <w:noProof/>
          <w:color w:val="000000"/>
          <w:lang w:val="nl-BE"/>
        </w:rPr>
        <w:t>Brahim</w:t>
      </w:r>
      <w:r w:rsidRPr="008F7C69">
        <w:rPr>
          <w:b/>
          <w:color w:val="000000"/>
          <w:lang w:val="nl-BE"/>
        </w:rPr>
        <w:t xml:space="preserve"> </w:t>
      </w:r>
      <w:r w:rsidRPr="008F7C69">
        <w:rPr>
          <w:b/>
          <w:noProof/>
          <w:color w:val="000000"/>
          <w:lang w:val="nl-BE"/>
        </w:rPr>
        <w:t>T.</w:t>
      </w:r>
      <w:r w:rsidRPr="008F7C69">
        <w:rPr>
          <w:b/>
          <w:color w:val="000000"/>
          <w:lang w:val="nl-BE"/>
        </w:rPr>
        <w:t>,</w:t>
      </w:r>
      <w:r w:rsidRPr="008F7C69">
        <w:rPr>
          <w:color w:val="000000"/>
          <w:lang w:val="nl-BE"/>
        </w:rPr>
        <w:t xml:space="preserve"> </w:t>
      </w:r>
      <w:r>
        <w:rPr>
          <w:color w:val="000000"/>
          <w:lang w:val="nl-BE"/>
        </w:rPr>
        <w:t>geboren op</w:t>
      </w:r>
      <w:r w:rsidRPr="008F7C69">
        <w:rPr>
          <w:color w:val="000000"/>
          <w:lang w:val="nl-BE"/>
        </w:rPr>
        <w:t xml:space="preserve"> </w:t>
      </w:r>
      <w:r>
        <w:rPr>
          <w:color w:val="000000"/>
          <w:lang w:val="nl-BE"/>
        </w:rPr>
        <w:t>2 ap</w:t>
      </w:r>
      <w:r w:rsidRPr="008F7C69">
        <w:rPr>
          <w:color w:val="000000"/>
          <w:lang w:val="nl-BE"/>
        </w:rPr>
        <w:t xml:space="preserve">ril </w:t>
      </w:r>
      <w:r w:rsidRPr="008F7C69">
        <w:rPr>
          <w:noProof/>
          <w:color w:val="000000"/>
          <w:lang w:val="nl-BE"/>
        </w:rPr>
        <w:t xml:space="preserve">1978, </w:t>
      </w:r>
      <w:r>
        <w:rPr>
          <w:noProof/>
          <w:color w:val="000000"/>
          <w:lang w:val="nl-BE"/>
        </w:rPr>
        <w:t xml:space="preserve">met </w:t>
      </w:r>
      <w:r w:rsidRPr="008F7C69">
        <w:rPr>
          <w:color w:val="000000"/>
          <w:lang w:val="nl-BE"/>
        </w:rPr>
        <w:t xml:space="preserve">de </w:t>
      </w:r>
      <w:r>
        <w:rPr>
          <w:color w:val="000000"/>
          <w:lang w:val="nl-BE"/>
        </w:rPr>
        <w:t xml:space="preserve">Belgische </w:t>
      </w:r>
      <w:r w:rsidRPr="008F7C69">
        <w:rPr>
          <w:color w:val="000000"/>
          <w:lang w:val="nl-BE"/>
        </w:rPr>
        <w:t>nationalit</w:t>
      </w:r>
      <w:r>
        <w:rPr>
          <w:color w:val="000000"/>
          <w:lang w:val="nl-BE"/>
        </w:rPr>
        <w:t>eit</w:t>
      </w:r>
      <w:r w:rsidRPr="008F7C69">
        <w:rPr>
          <w:noProof/>
          <w:color w:val="000000"/>
          <w:lang w:val="nl-BE"/>
        </w:rPr>
        <w:t>.</w:t>
      </w:r>
    </w:p>
    <w:p w:rsidR="008F7C69" w:rsidRPr="008F7C69" w:rsidRDefault="008F7C69" w:rsidP="008F7C69">
      <w:pPr>
        <w:tabs>
          <w:tab w:val="left" w:pos="-1440"/>
        </w:tabs>
        <w:jc w:val="both"/>
        <w:rPr>
          <w:noProof/>
          <w:color w:val="000000"/>
          <w:lang w:val="nl-BE"/>
        </w:rPr>
      </w:pPr>
    </w:p>
    <w:p w:rsidR="008F7C69" w:rsidRPr="008F7C69" w:rsidRDefault="008F7C69" w:rsidP="008F7C69">
      <w:pPr>
        <w:spacing w:after="160" w:line="259" w:lineRule="auto"/>
        <w:jc w:val="both"/>
        <w:rPr>
          <w:color w:val="000000"/>
          <w:lang w:val="nl-BE"/>
        </w:rPr>
      </w:pPr>
      <w:r w:rsidRPr="008F7C69">
        <w:rPr>
          <w:color w:val="000000"/>
          <w:lang w:val="nl-BE"/>
        </w:rPr>
        <w:t xml:space="preserve">Hij wordt </w:t>
      </w:r>
      <w:r>
        <w:rPr>
          <w:color w:val="000000"/>
          <w:lang w:val="nl-BE"/>
        </w:rPr>
        <w:t>verdacht van deelname</w:t>
      </w:r>
      <w:r w:rsidRPr="008F7C69">
        <w:rPr>
          <w:color w:val="000000"/>
          <w:lang w:val="nl-BE"/>
        </w:rPr>
        <w:t xml:space="preserve"> aan de activiteiten van een terroristische groep, terroristische moorden en poging tot terroristische moorden, als dader, mededader of</w:t>
      </w:r>
      <w:r>
        <w:rPr>
          <w:color w:val="000000"/>
          <w:lang w:val="nl-BE"/>
        </w:rPr>
        <w:t xml:space="preserve"> </w:t>
      </w:r>
      <w:r w:rsidRPr="008F7C69">
        <w:rPr>
          <w:color w:val="000000"/>
          <w:lang w:val="nl-BE"/>
        </w:rPr>
        <w:t>medeplichtige.</w:t>
      </w:r>
    </w:p>
    <w:p w:rsidR="008F7C69" w:rsidRPr="008F7C69" w:rsidRDefault="008F7C69" w:rsidP="008F7C69">
      <w:pPr>
        <w:spacing w:after="160" w:line="259" w:lineRule="auto"/>
        <w:jc w:val="both"/>
        <w:rPr>
          <w:color w:val="000000"/>
          <w:lang w:val="nl-BE"/>
        </w:rPr>
      </w:pPr>
      <w:r w:rsidRPr="008F7C69">
        <w:rPr>
          <w:color w:val="000000"/>
          <w:lang w:val="nl-BE"/>
        </w:rPr>
        <w:t>Hij zal binnen de vijf dagen voor de raadkamer van Brussel verschijnen.</w:t>
      </w:r>
    </w:p>
    <w:p w:rsidR="008F7C69" w:rsidRPr="008F7C69" w:rsidRDefault="008F7C69" w:rsidP="008F7C69">
      <w:pPr>
        <w:spacing w:after="200" w:line="276" w:lineRule="auto"/>
        <w:jc w:val="both"/>
        <w:rPr>
          <w:rFonts w:eastAsiaTheme="minorHAnsi"/>
          <w:bCs/>
          <w:lang w:val="nl-BE"/>
        </w:rPr>
      </w:pPr>
      <w:r>
        <w:rPr>
          <w:rFonts w:eastAsiaTheme="minorHAnsi"/>
          <w:bCs/>
          <w:lang w:val="nl-BE"/>
        </w:rPr>
        <w:t>In het belang van het lopende onderzoek zal geen verdere informatie meegedeeld worden</w:t>
      </w:r>
      <w:r w:rsidRPr="008F7C69">
        <w:rPr>
          <w:rFonts w:eastAsiaTheme="minorHAnsi"/>
          <w:bCs/>
          <w:lang w:val="nl-BE"/>
        </w:rPr>
        <w:t>.</w:t>
      </w:r>
    </w:p>
    <w:p w:rsidR="0040321F" w:rsidRDefault="0040321F" w:rsidP="0040321F">
      <w:pPr>
        <w:spacing w:after="200" w:line="276" w:lineRule="auto"/>
        <w:jc w:val="center"/>
        <w:rPr>
          <w:rFonts w:ascii="Calibri" w:eastAsiaTheme="minorHAnsi" w:hAnsi="Calibri"/>
        </w:rPr>
      </w:pPr>
      <w:r w:rsidRPr="007B07EB">
        <w:rPr>
          <w:rFonts w:ascii="Calibri" w:eastAsiaTheme="minorHAnsi" w:hAnsi="Calibri"/>
        </w:rPr>
        <w:t>****</w:t>
      </w:r>
    </w:p>
    <w:p w:rsidR="00A3300C" w:rsidRPr="00DD489D" w:rsidRDefault="00A3300C" w:rsidP="00A3300C">
      <w:pPr>
        <w:tabs>
          <w:tab w:val="left" w:pos="-1440"/>
        </w:tabs>
        <w:jc w:val="both"/>
        <w:rPr>
          <w:noProof/>
          <w:color w:val="000000"/>
        </w:rPr>
      </w:pPr>
      <w:r w:rsidRPr="00DD489D">
        <w:rPr>
          <w:rFonts w:eastAsiaTheme="minorHAnsi"/>
          <w:bCs/>
        </w:rPr>
        <w:t xml:space="preserve">In the framework of the investigation concerning the terrorist attacks </w:t>
      </w:r>
      <w:r>
        <w:rPr>
          <w:rFonts w:eastAsiaTheme="minorHAnsi"/>
          <w:bCs/>
        </w:rPr>
        <w:t>in</w:t>
      </w:r>
      <w:r w:rsidRPr="00DD489D">
        <w:rPr>
          <w:rFonts w:eastAsiaTheme="minorHAnsi"/>
          <w:bCs/>
        </w:rPr>
        <w:t xml:space="preserve"> Brussels and Zaventem </w:t>
      </w:r>
      <w:r>
        <w:rPr>
          <w:rFonts w:eastAsiaTheme="minorHAnsi"/>
          <w:bCs/>
        </w:rPr>
        <w:t>of</w:t>
      </w:r>
      <w:r w:rsidRPr="00DD489D">
        <w:rPr>
          <w:rFonts w:eastAsiaTheme="minorHAnsi"/>
          <w:bCs/>
        </w:rPr>
        <w:t xml:space="preserve"> March 2016</w:t>
      </w:r>
      <w:r>
        <w:rPr>
          <w:rFonts w:eastAsiaTheme="minorHAnsi"/>
          <w:bCs/>
        </w:rPr>
        <w:t>, the Investigating J</w:t>
      </w:r>
      <w:r w:rsidRPr="00DD489D">
        <w:rPr>
          <w:rFonts w:eastAsiaTheme="minorHAnsi"/>
          <w:bCs/>
        </w:rPr>
        <w:t xml:space="preserve">udges of Brussels specialised in terrorism in charge of the file </w:t>
      </w:r>
      <w:r>
        <w:rPr>
          <w:rFonts w:eastAsiaTheme="minorHAnsi"/>
          <w:bCs/>
        </w:rPr>
        <w:t xml:space="preserve">issued yesterday an arrest warrant against </w:t>
      </w:r>
      <w:r w:rsidRPr="00DD489D">
        <w:rPr>
          <w:b/>
          <w:noProof/>
          <w:color w:val="000000"/>
        </w:rPr>
        <w:t>Brahim</w:t>
      </w:r>
      <w:r w:rsidRPr="00DD489D">
        <w:rPr>
          <w:b/>
          <w:color w:val="000000"/>
        </w:rPr>
        <w:t xml:space="preserve"> </w:t>
      </w:r>
      <w:r w:rsidRPr="00DD489D">
        <w:rPr>
          <w:b/>
          <w:noProof/>
          <w:color w:val="000000"/>
        </w:rPr>
        <w:t>T.</w:t>
      </w:r>
      <w:r w:rsidRPr="00DD489D">
        <w:rPr>
          <w:b/>
          <w:color w:val="000000"/>
        </w:rPr>
        <w:t>,</w:t>
      </w:r>
      <w:r w:rsidRPr="00DD489D">
        <w:rPr>
          <w:color w:val="000000"/>
        </w:rPr>
        <w:t xml:space="preserve"> </w:t>
      </w:r>
      <w:r>
        <w:rPr>
          <w:color w:val="000000"/>
        </w:rPr>
        <w:t>born on</w:t>
      </w:r>
      <w:r w:rsidRPr="00DD489D">
        <w:rPr>
          <w:color w:val="000000"/>
        </w:rPr>
        <w:t xml:space="preserve"> 2 </w:t>
      </w:r>
      <w:r>
        <w:rPr>
          <w:color w:val="000000"/>
        </w:rPr>
        <w:t>Ap</w:t>
      </w:r>
      <w:r w:rsidRPr="00DD489D">
        <w:rPr>
          <w:color w:val="000000"/>
        </w:rPr>
        <w:t xml:space="preserve">ril </w:t>
      </w:r>
      <w:r w:rsidRPr="00DD489D">
        <w:rPr>
          <w:noProof/>
          <w:color w:val="000000"/>
        </w:rPr>
        <w:t xml:space="preserve">1978, </w:t>
      </w:r>
      <w:r>
        <w:rPr>
          <w:noProof/>
          <w:color w:val="000000"/>
        </w:rPr>
        <w:t>of Belgian nationality</w:t>
      </w:r>
      <w:r w:rsidRPr="00DD489D">
        <w:rPr>
          <w:noProof/>
          <w:color w:val="000000"/>
        </w:rPr>
        <w:t>.</w:t>
      </w:r>
    </w:p>
    <w:p w:rsidR="00A3300C" w:rsidRPr="00DD489D" w:rsidRDefault="00A3300C" w:rsidP="00A3300C">
      <w:pPr>
        <w:tabs>
          <w:tab w:val="left" w:pos="-1440"/>
        </w:tabs>
        <w:jc w:val="both"/>
        <w:rPr>
          <w:noProof/>
          <w:color w:val="000000"/>
        </w:rPr>
      </w:pPr>
    </w:p>
    <w:p w:rsidR="00A3300C" w:rsidRPr="00DD489D" w:rsidRDefault="00A3300C" w:rsidP="00B257C5">
      <w:pPr>
        <w:spacing w:after="160" w:line="259" w:lineRule="auto"/>
        <w:jc w:val="both"/>
        <w:rPr>
          <w:color w:val="000000"/>
        </w:rPr>
      </w:pPr>
      <w:r w:rsidRPr="00DD489D">
        <w:rPr>
          <w:color w:val="000000"/>
        </w:rPr>
        <w:t xml:space="preserve">He is charged with participation in the activities of a terrorist group, </w:t>
      </w:r>
      <w:r w:rsidR="00B257C5" w:rsidRPr="00B257C5">
        <w:rPr>
          <w:color w:val="000000"/>
        </w:rPr>
        <w:t>terrorist murders and attempted terrorist murders, as a perpetrator,</w:t>
      </w:r>
      <w:r w:rsidR="00B257C5">
        <w:rPr>
          <w:color w:val="000000"/>
        </w:rPr>
        <w:t xml:space="preserve"> </w:t>
      </w:r>
      <w:r w:rsidR="00B257C5" w:rsidRPr="00B257C5">
        <w:rPr>
          <w:color w:val="000000"/>
        </w:rPr>
        <w:t>co-perpetrator or accomplice</w:t>
      </w:r>
      <w:r w:rsidR="00397BAA">
        <w:rPr>
          <w:color w:val="000000"/>
        </w:rPr>
        <w:t>.</w:t>
      </w:r>
    </w:p>
    <w:p w:rsidR="00A3300C" w:rsidRPr="00DD489D" w:rsidRDefault="00A3300C" w:rsidP="00A3300C">
      <w:pPr>
        <w:spacing w:after="160" w:line="259" w:lineRule="auto"/>
        <w:jc w:val="both"/>
        <w:rPr>
          <w:color w:val="000000"/>
        </w:rPr>
      </w:pPr>
      <w:r w:rsidRPr="00DD489D">
        <w:rPr>
          <w:color w:val="000000"/>
        </w:rPr>
        <w:t>He will appear within five days before the Pre-trial Chamber of Brussels.</w:t>
      </w:r>
    </w:p>
    <w:p w:rsidR="00A3300C" w:rsidRPr="00DD489D" w:rsidRDefault="00A3300C" w:rsidP="00A3300C">
      <w:pPr>
        <w:spacing w:after="200" w:line="276" w:lineRule="auto"/>
        <w:jc w:val="both"/>
        <w:rPr>
          <w:rFonts w:eastAsiaTheme="minorHAnsi"/>
          <w:bCs/>
        </w:rPr>
      </w:pPr>
      <w:r>
        <w:rPr>
          <w:rFonts w:eastAsiaTheme="minorHAnsi"/>
          <w:bCs/>
        </w:rPr>
        <w:t>I</w:t>
      </w:r>
      <w:r w:rsidRPr="00DD489D">
        <w:rPr>
          <w:rFonts w:eastAsiaTheme="minorHAnsi"/>
          <w:bCs/>
        </w:rPr>
        <w:t>n the interest of the investigation</w:t>
      </w:r>
      <w:r>
        <w:rPr>
          <w:rFonts w:eastAsiaTheme="minorHAnsi"/>
          <w:bCs/>
        </w:rPr>
        <w:t>,</w:t>
      </w:r>
      <w:r w:rsidRPr="00DD489D">
        <w:rPr>
          <w:rFonts w:eastAsiaTheme="minorHAnsi"/>
          <w:bCs/>
        </w:rPr>
        <w:t xml:space="preserve"> </w:t>
      </w:r>
      <w:r>
        <w:rPr>
          <w:rFonts w:eastAsiaTheme="minorHAnsi"/>
          <w:bCs/>
        </w:rPr>
        <w:t>n</w:t>
      </w:r>
      <w:r w:rsidRPr="00DD489D">
        <w:rPr>
          <w:rFonts w:eastAsiaTheme="minorHAnsi"/>
          <w:bCs/>
        </w:rPr>
        <w:t xml:space="preserve">o </w:t>
      </w:r>
      <w:r>
        <w:rPr>
          <w:rFonts w:eastAsiaTheme="minorHAnsi"/>
          <w:bCs/>
        </w:rPr>
        <w:t>further</w:t>
      </w:r>
      <w:r w:rsidRPr="00DD489D">
        <w:rPr>
          <w:rFonts w:eastAsiaTheme="minorHAnsi"/>
          <w:bCs/>
        </w:rPr>
        <w:t xml:space="preserve"> </w:t>
      </w:r>
      <w:r>
        <w:rPr>
          <w:rFonts w:eastAsiaTheme="minorHAnsi"/>
          <w:bCs/>
        </w:rPr>
        <w:t>details will be given for the moment</w:t>
      </w:r>
      <w:r w:rsidRPr="00DD489D">
        <w:rPr>
          <w:rFonts w:eastAsiaTheme="minorHAnsi"/>
          <w:bCs/>
        </w:rPr>
        <w:t>.</w:t>
      </w:r>
    </w:p>
    <w:p w:rsidR="00D063E2" w:rsidRPr="007B07EB" w:rsidRDefault="00D063E2" w:rsidP="0040321F">
      <w:pPr>
        <w:spacing w:after="200" w:line="276" w:lineRule="auto"/>
        <w:jc w:val="center"/>
        <w:rPr>
          <w:rFonts w:ascii="Calibri" w:eastAsiaTheme="minorHAnsi" w:hAnsi="Calibri"/>
        </w:rPr>
      </w:pPr>
    </w:p>
    <w:sectPr w:rsidR="00D063E2" w:rsidRPr="007B07EB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674" w:rsidRDefault="00B65674">
      <w:r>
        <w:separator/>
      </w:r>
    </w:p>
  </w:endnote>
  <w:endnote w:type="continuationSeparator" w:id="0">
    <w:p w:rsidR="00B65674" w:rsidRDefault="00B6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 AMT">
    <w:altName w:val="Arial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821"/>
      <w:gridCol w:w="879"/>
      <w:gridCol w:w="3822"/>
    </w:tblGrid>
    <w:tr w:rsidR="00B65674" w:rsidTr="007C30D0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B65674" w:rsidRPr="003F3E51" w:rsidRDefault="00B65674">
          <w:pPr>
            <w:pStyle w:val="En-tte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B65674" w:rsidRPr="003F3E51" w:rsidRDefault="00B65674" w:rsidP="007C30D0">
          <w:pPr>
            <w:pStyle w:val="Sansinterligne"/>
            <w:rPr>
              <w:rFonts w:ascii="Cambria" w:hAnsi="Cambria"/>
            </w:rPr>
          </w:pPr>
          <w:r w:rsidRPr="003F3E51">
            <w:rPr>
              <w:rFonts w:ascii="Cambria" w:hAnsi="Cambria"/>
              <w:b/>
              <w:bCs/>
              <w:lang w:val="nl-NL"/>
            </w:rPr>
            <w:t>Pa</w:t>
          </w:r>
          <w:r>
            <w:rPr>
              <w:rFonts w:ascii="Cambria" w:hAnsi="Cambria"/>
              <w:b/>
              <w:bCs/>
              <w:lang w:val="nl-NL"/>
            </w:rPr>
            <w:t>ge</w:t>
          </w:r>
          <w:r w:rsidRPr="003F3E51">
            <w:rPr>
              <w:rFonts w:ascii="Cambria" w:hAnsi="Cambria"/>
              <w:b/>
              <w:bCs/>
              <w:lang w:val="nl-NL"/>
            </w:rPr>
            <w:t xml:space="preserve"> </w:t>
          </w:r>
          <w:r w:rsidRPr="003F3E51">
            <w:fldChar w:fldCharType="begin"/>
          </w:r>
          <w:r>
            <w:instrText>PAGE  \* MERGEFORMAT</w:instrText>
          </w:r>
          <w:r w:rsidRPr="003F3E51">
            <w:fldChar w:fldCharType="separate"/>
          </w:r>
          <w:r w:rsidR="00377CBC" w:rsidRPr="00377CBC">
            <w:rPr>
              <w:rFonts w:ascii="Cambria" w:hAnsi="Cambria"/>
              <w:b/>
              <w:bCs/>
              <w:noProof/>
              <w:lang w:val="nl-NL"/>
            </w:rPr>
            <w:t>2</w:t>
          </w:r>
          <w:r w:rsidRPr="003F3E5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B65674" w:rsidRPr="003F3E51" w:rsidRDefault="00B65674">
          <w:pPr>
            <w:pStyle w:val="En-tte"/>
            <w:rPr>
              <w:rFonts w:ascii="Cambria" w:eastAsia="Times New Roman" w:hAnsi="Cambria"/>
              <w:b/>
              <w:bCs/>
            </w:rPr>
          </w:pPr>
        </w:p>
      </w:tc>
    </w:tr>
    <w:tr w:rsidR="00B65674" w:rsidTr="007C30D0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B65674" w:rsidRPr="003F3E51" w:rsidRDefault="00B65674">
          <w:pPr>
            <w:pStyle w:val="En-tte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/>
        </w:tcPr>
        <w:p w:rsidR="00B65674" w:rsidRPr="003F3E51" w:rsidRDefault="00B65674">
          <w:pPr>
            <w:pStyle w:val="En-tte"/>
            <w:jc w:val="cent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B65674" w:rsidRPr="003F3E51" w:rsidRDefault="00B65674">
          <w:pPr>
            <w:pStyle w:val="En-tte"/>
            <w:rPr>
              <w:rFonts w:ascii="Cambria" w:eastAsia="Times New Roman" w:hAnsi="Cambria"/>
              <w:b/>
              <w:bCs/>
            </w:rPr>
          </w:pPr>
        </w:p>
      </w:tc>
    </w:tr>
  </w:tbl>
  <w:p w:rsidR="00B65674" w:rsidRDefault="00B6567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674" w:rsidRDefault="00B65674">
      <w:r>
        <w:separator/>
      </w:r>
    </w:p>
  </w:footnote>
  <w:footnote w:type="continuationSeparator" w:id="0">
    <w:p w:rsidR="00B65674" w:rsidRDefault="00B65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0B3E"/>
    <w:multiLevelType w:val="hybridMultilevel"/>
    <w:tmpl w:val="4AEE1750"/>
    <w:lvl w:ilvl="0" w:tplc="55EA4884">
      <w:start w:val="22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C46BE"/>
    <w:multiLevelType w:val="hybridMultilevel"/>
    <w:tmpl w:val="58424456"/>
    <w:lvl w:ilvl="0" w:tplc="317A6CD2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473"/>
    <w:rsid w:val="00003B8A"/>
    <w:rsid w:val="00010976"/>
    <w:rsid w:val="00016D5B"/>
    <w:rsid w:val="00027C49"/>
    <w:rsid w:val="00030A06"/>
    <w:rsid w:val="00051A12"/>
    <w:rsid w:val="000A54FF"/>
    <w:rsid w:val="000A55BA"/>
    <w:rsid w:val="000A6D43"/>
    <w:rsid w:val="000B25C1"/>
    <w:rsid w:val="000B74B0"/>
    <w:rsid w:val="000D0869"/>
    <w:rsid w:val="000D1A30"/>
    <w:rsid w:val="000D32F4"/>
    <w:rsid w:val="000E075E"/>
    <w:rsid w:val="000F2480"/>
    <w:rsid w:val="000F5205"/>
    <w:rsid w:val="00100155"/>
    <w:rsid w:val="001025BF"/>
    <w:rsid w:val="00102FF5"/>
    <w:rsid w:val="00111F85"/>
    <w:rsid w:val="001220F6"/>
    <w:rsid w:val="001306D0"/>
    <w:rsid w:val="001361C0"/>
    <w:rsid w:val="00145632"/>
    <w:rsid w:val="00164867"/>
    <w:rsid w:val="00165ACE"/>
    <w:rsid w:val="001704F4"/>
    <w:rsid w:val="0017227A"/>
    <w:rsid w:val="0017419E"/>
    <w:rsid w:val="00177A75"/>
    <w:rsid w:val="001842B4"/>
    <w:rsid w:val="00184F86"/>
    <w:rsid w:val="00193F3B"/>
    <w:rsid w:val="001A3F97"/>
    <w:rsid w:val="001E160A"/>
    <w:rsid w:val="001E4F7C"/>
    <w:rsid w:val="002012E1"/>
    <w:rsid w:val="00204773"/>
    <w:rsid w:val="0020564D"/>
    <w:rsid w:val="00256403"/>
    <w:rsid w:val="002865E4"/>
    <w:rsid w:val="00295CA4"/>
    <w:rsid w:val="002A2686"/>
    <w:rsid w:val="002B087D"/>
    <w:rsid w:val="002B0C8A"/>
    <w:rsid w:val="002E7D2D"/>
    <w:rsid w:val="002F3450"/>
    <w:rsid w:val="00365592"/>
    <w:rsid w:val="003733B7"/>
    <w:rsid w:val="003747F7"/>
    <w:rsid w:val="00377CBC"/>
    <w:rsid w:val="00382261"/>
    <w:rsid w:val="00397BAA"/>
    <w:rsid w:val="003A217C"/>
    <w:rsid w:val="003A42D8"/>
    <w:rsid w:val="003E42DC"/>
    <w:rsid w:val="003E72A2"/>
    <w:rsid w:val="003E796D"/>
    <w:rsid w:val="0040321F"/>
    <w:rsid w:val="004035A2"/>
    <w:rsid w:val="0043460C"/>
    <w:rsid w:val="00451367"/>
    <w:rsid w:val="00454E89"/>
    <w:rsid w:val="004571E7"/>
    <w:rsid w:val="004851DB"/>
    <w:rsid w:val="00486A2C"/>
    <w:rsid w:val="004964E5"/>
    <w:rsid w:val="004A7228"/>
    <w:rsid w:val="004D2B9D"/>
    <w:rsid w:val="004E3259"/>
    <w:rsid w:val="00502B20"/>
    <w:rsid w:val="00551A57"/>
    <w:rsid w:val="0057453B"/>
    <w:rsid w:val="00574F38"/>
    <w:rsid w:val="00581415"/>
    <w:rsid w:val="005938CF"/>
    <w:rsid w:val="00593A8D"/>
    <w:rsid w:val="00593C07"/>
    <w:rsid w:val="005B3E44"/>
    <w:rsid w:val="005D168E"/>
    <w:rsid w:val="005D4DE7"/>
    <w:rsid w:val="005D7028"/>
    <w:rsid w:val="00601B83"/>
    <w:rsid w:val="00636684"/>
    <w:rsid w:val="00653CFC"/>
    <w:rsid w:val="00660511"/>
    <w:rsid w:val="00680A5F"/>
    <w:rsid w:val="006E07CE"/>
    <w:rsid w:val="006F5995"/>
    <w:rsid w:val="006F6473"/>
    <w:rsid w:val="006F7245"/>
    <w:rsid w:val="00700CF2"/>
    <w:rsid w:val="00704C00"/>
    <w:rsid w:val="00724DB6"/>
    <w:rsid w:val="0073028B"/>
    <w:rsid w:val="007720B3"/>
    <w:rsid w:val="00784E28"/>
    <w:rsid w:val="00796A2C"/>
    <w:rsid w:val="007A5D6A"/>
    <w:rsid w:val="007B07EB"/>
    <w:rsid w:val="007C2CF8"/>
    <w:rsid w:val="007C30D0"/>
    <w:rsid w:val="007C4ECF"/>
    <w:rsid w:val="007F16E1"/>
    <w:rsid w:val="007F4A2C"/>
    <w:rsid w:val="00812608"/>
    <w:rsid w:val="0081626F"/>
    <w:rsid w:val="008323E1"/>
    <w:rsid w:val="00841A36"/>
    <w:rsid w:val="00846D3B"/>
    <w:rsid w:val="00852E84"/>
    <w:rsid w:val="00861B92"/>
    <w:rsid w:val="0086410C"/>
    <w:rsid w:val="00882A2B"/>
    <w:rsid w:val="00891459"/>
    <w:rsid w:val="00893782"/>
    <w:rsid w:val="00893AD9"/>
    <w:rsid w:val="0089715D"/>
    <w:rsid w:val="008D10F6"/>
    <w:rsid w:val="008D2687"/>
    <w:rsid w:val="008F34FF"/>
    <w:rsid w:val="008F7C69"/>
    <w:rsid w:val="00920D74"/>
    <w:rsid w:val="009278ED"/>
    <w:rsid w:val="00947613"/>
    <w:rsid w:val="00952661"/>
    <w:rsid w:val="00957359"/>
    <w:rsid w:val="009651E2"/>
    <w:rsid w:val="009735F7"/>
    <w:rsid w:val="0097419F"/>
    <w:rsid w:val="00982F0E"/>
    <w:rsid w:val="009830A8"/>
    <w:rsid w:val="00983EFC"/>
    <w:rsid w:val="009907E1"/>
    <w:rsid w:val="00994512"/>
    <w:rsid w:val="00994718"/>
    <w:rsid w:val="00996497"/>
    <w:rsid w:val="009A2E30"/>
    <w:rsid w:val="009A4BCF"/>
    <w:rsid w:val="009A6022"/>
    <w:rsid w:val="009D3DF7"/>
    <w:rsid w:val="009E32BC"/>
    <w:rsid w:val="00A023B7"/>
    <w:rsid w:val="00A05BA3"/>
    <w:rsid w:val="00A073B9"/>
    <w:rsid w:val="00A119A0"/>
    <w:rsid w:val="00A1379A"/>
    <w:rsid w:val="00A200E3"/>
    <w:rsid w:val="00A306F3"/>
    <w:rsid w:val="00A3300C"/>
    <w:rsid w:val="00A429FB"/>
    <w:rsid w:val="00A53ECD"/>
    <w:rsid w:val="00A54A1C"/>
    <w:rsid w:val="00A65DFC"/>
    <w:rsid w:val="00A71D6A"/>
    <w:rsid w:val="00A95F31"/>
    <w:rsid w:val="00AA37FC"/>
    <w:rsid w:val="00AB42E1"/>
    <w:rsid w:val="00AE39AF"/>
    <w:rsid w:val="00AE684B"/>
    <w:rsid w:val="00AF077A"/>
    <w:rsid w:val="00B144A6"/>
    <w:rsid w:val="00B179C8"/>
    <w:rsid w:val="00B200EF"/>
    <w:rsid w:val="00B21C52"/>
    <w:rsid w:val="00B257C5"/>
    <w:rsid w:val="00B3029A"/>
    <w:rsid w:val="00B63257"/>
    <w:rsid w:val="00B6518D"/>
    <w:rsid w:val="00B65674"/>
    <w:rsid w:val="00B816DD"/>
    <w:rsid w:val="00B83330"/>
    <w:rsid w:val="00B93AF3"/>
    <w:rsid w:val="00B94BB9"/>
    <w:rsid w:val="00BA5F88"/>
    <w:rsid w:val="00BD109B"/>
    <w:rsid w:val="00BE4C54"/>
    <w:rsid w:val="00BF5195"/>
    <w:rsid w:val="00BF5721"/>
    <w:rsid w:val="00C202CF"/>
    <w:rsid w:val="00C21E94"/>
    <w:rsid w:val="00C25B23"/>
    <w:rsid w:val="00C3289B"/>
    <w:rsid w:val="00C815E7"/>
    <w:rsid w:val="00CC17C9"/>
    <w:rsid w:val="00D063E2"/>
    <w:rsid w:val="00D15D8A"/>
    <w:rsid w:val="00D16DBF"/>
    <w:rsid w:val="00D4483C"/>
    <w:rsid w:val="00D578AA"/>
    <w:rsid w:val="00D80A82"/>
    <w:rsid w:val="00D811C5"/>
    <w:rsid w:val="00DA030D"/>
    <w:rsid w:val="00DC2D41"/>
    <w:rsid w:val="00DD1B2F"/>
    <w:rsid w:val="00DD27DB"/>
    <w:rsid w:val="00DD47B3"/>
    <w:rsid w:val="00DD5619"/>
    <w:rsid w:val="00E00CC1"/>
    <w:rsid w:val="00E0154E"/>
    <w:rsid w:val="00E02D3F"/>
    <w:rsid w:val="00E2479F"/>
    <w:rsid w:val="00E30B8B"/>
    <w:rsid w:val="00E5325A"/>
    <w:rsid w:val="00E54016"/>
    <w:rsid w:val="00E6604B"/>
    <w:rsid w:val="00E90DC9"/>
    <w:rsid w:val="00E91585"/>
    <w:rsid w:val="00E946AC"/>
    <w:rsid w:val="00E96685"/>
    <w:rsid w:val="00EB684C"/>
    <w:rsid w:val="00EC5F57"/>
    <w:rsid w:val="00EE1E9A"/>
    <w:rsid w:val="00EE28C0"/>
    <w:rsid w:val="00EE54FD"/>
    <w:rsid w:val="00F33A53"/>
    <w:rsid w:val="00F444A4"/>
    <w:rsid w:val="00F47EC1"/>
    <w:rsid w:val="00F84062"/>
    <w:rsid w:val="00FC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A2102-266A-47F3-957D-F4EAFB3F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6F6473"/>
    <w:pPr>
      <w:keepNext/>
      <w:outlineLvl w:val="0"/>
    </w:pPr>
    <w:rPr>
      <w:rFonts w:ascii="Arial" w:hAnsi="Arial" w:cs="Arial"/>
      <w:b/>
      <w:bCs/>
      <w:sz w:val="16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F6473"/>
    <w:rPr>
      <w:rFonts w:ascii="Arial" w:eastAsia="Times New Roman" w:hAnsi="Arial" w:cs="Arial"/>
      <w:b/>
      <w:bCs/>
      <w:sz w:val="16"/>
      <w:szCs w:val="24"/>
      <w:lang w:val="nl-NL"/>
    </w:rPr>
  </w:style>
  <w:style w:type="paragraph" w:styleId="En-tte">
    <w:name w:val="header"/>
    <w:basedOn w:val="Normal"/>
    <w:link w:val="En-tteCar"/>
    <w:uiPriority w:val="99"/>
    <w:rsid w:val="006F6473"/>
    <w:pPr>
      <w:tabs>
        <w:tab w:val="center" w:pos="4536"/>
        <w:tab w:val="right" w:pos="9072"/>
      </w:tabs>
    </w:pPr>
    <w:rPr>
      <w:rFonts w:ascii="Times" w:eastAsia="Times" w:hAnsi="Times"/>
      <w:szCs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6F6473"/>
    <w:rPr>
      <w:rFonts w:ascii="Times" w:eastAsia="Times" w:hAnsi="Times" w:cs="Times New Roman"/>
      <w:sz w:val="24"/>
      <w:szCs w:val="20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6F6473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F6473"/>
    <w:rPr>
      <w:rFonts w:ascii="Times New Roman" w:eastAsia="Times New Roman" w:hAnsi="Times New Roman" w:cs="Times New Roman"/>
      <w:sz w:val="24"/>
      <w:szCs w:val="24"/>
    </w:rPr>
  </w:style>
  <w:style w:type="paragraph" w:styleId="Sansinterligne">
    <w:name w:val="No Spacing"/>
    <w:link w:val="SansinterligneCar"/>
    <w:uiPriority w:val="1"/>
    <w:qFormat/>
    <w:rsid w:val="006F6473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customStyle="1" w:styleId="SansinterligneCar">
    <w:name w:val="Sans interligne Car"/>
    <w:link w:val="Sansinterligne"/>
    <w:uiPriority w:val="1"/>
    <w:rsid w:val="006F6473"/>
    <w:rPr>
      <w:rFonts w:ascii="Calibri" w:eastAsia="Times New Roman" w:hAnsi="Calibri" w:cs="Times New Roman"/>
      <w:lang w:eastAsia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64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6473"/>
    <w:rPr>
      <w:rFonts w:ascii="Tahoma" w:eastAsia="Times New Roman" w:hAnsi="Tahoma" w:cs="Tahoma"/>
      <w:sz w:val="16"/>
      <w:szCs w:val="16"/>
    </w:rPr>
  </w:style>
  <w:style w:type="paragraph" w:customStyle="1" w:styleId="Style1">
    <w:name w:val="Style1"/>
    <w:basedOn w:val="Normal"/>
    <w:rsid w:val="006F6473"/>
    <w:pPr>
      <w:widowControl w:val="0"/>
      <w:spacing w:line="240" w:lineRule="atLeast"/>
      <w:jc w:val="both"/>
    </w:pPr>
    <w:rPr>
      <w:rFonts w:ascii="Arial" w:hAnsi="Arial"/>
      <w:color w:val="000000"/>
      <w:sz w:val="22"/>
      <w:szCs w:val="20"/>
      <w:lang w:val="fr-FR" w:eastAsia="fr-FR"/>
    </w:rPr>
  </w:style>
  <w:style w:type="paragraph" w:styleId="Retraitcorpsdetexte">
    <w:name w:val="Body Text Indent"/>
    <w:basedOn w:val="Normal"/>
    <w:link w:val="RetraitcorpsdetexteCar"/>
    <w:semiHidden/>
    <w:rsid w:val="00B200EF"/>
    <w:pPr>
      <w:ind w:left="360"/>
    </w:pPr>
    <w:rPr>
      <w:b/>
      <w:bCs/>
      <w:sz w:val="28"/>
      <w:u w:val="single"/>
      <w:lang w:val="nl-BE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B200EF"/>
    <w:rPr>
      <w:rFonts w:ascii="Times New Roman" w:eastAsia="Times New Roman" w:hAnsi="Times New Roman" w:cs="Times New Roman"/>
      <w:b/>
      <w:bCs/>
      <w:sz w:val="28"/>
      <w:szCs w:val="24"/>
      <w:u w:val="single"/>
      <w:lang w:val="nl-BE"/>
    </w:rPr>
  </w:style>
  <w:style w:type="paragraph" w:styleId="Paragraphedeliste">
    <w:name w:val="List Paragraph"/>
    <w:basedOn w:val="Normal"/>
    <w:uiPriority w:val="34"/>
    <w:qFormat/>
    <w:rsid w:val="006F599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A5F8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51A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F5647-C089-4FC0-A734-8F6E2B8BC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3A36F29C.dotm</Template>
  <TotalTime>0</TotalTime>
  <Pages>2</Pages>
  <Words>327</Words>
  <Characters>1867</Characters>
  <Application>Microsoft Office Word</Application>
  <DocSecurity>4</DocSecurity>
  <Lines>15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FOD Justitie / SPF Justice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DELMULLE JOHAN</dc:creator>
  <cp:lastModifiedBy>Werts Thierry</cp:lastModifiedBy>
  <cp:revision>2</cp:revision>
  <cp:lastPrinted>2017-10-11T08:08:00Z</cp:lastPrinted>
  <dcterms:created xsi:type="dcterms:W3CDTF">2017-10-11T08:25:00Z</dcterms:created>
  <dcterms:modified xsi:type="dcterms:W3CDTF">2017-10-11T08:25:00Z</dcterms:modified>
</cp:coreProperties>
</file>