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BC35" w14:textId="77777777" w:rsidR="00563C68" w:rsidRPr="0042392F" w:rsidRDefault="00563C68" w:rsidP="00563C68">
      <w:pPr>
        <w:tabs>
          <w:tab w:val="left" w:pos="1440"/>
        </w:tabs>
        <w:jc w:val="both"/>
        <w:rPr>
          <w:rFonts w:asciiTheme="minorHAnsi" w:hAnsiTheme="minorHAnsi" w:cstheme="minorHAnsi"/>
          <w:lang w:val="nl-BE"/>
        </w:rPr>
      </w:pPr>
    </w:p>
    <w:p w14:paraId="285E2807" w14:textId="77777777" w:rsidR="00563C68" w:rsidRPr="0042392F" w:rsidRDefault="00563C68" w:rsidP="00563C68">
      <w:pPr>
        <w:jc w:val="both"/>
        <w:rPr>
          <w:rFonts w:asciiTheme="minorHAnsi" w:hAnsiTheme="minorHAnsi" w:cstheme="minorHAnsi"/>
          <w:lang w:val="nl-BE"/>
        </w:rPr>
        <w:sectPr w:rsidR="00563C68" w:rsidRPr="0042392F" w:rsidSect="00D15636">
          <w:headerReference w:type="default" r:id="rId8"/>
          <w:footerReference w:type="default" r:id="rId9"/>
          <w:headerReference w:type="first" r:id="rId10"/>
          <w:footerReference w:type="first" r:id="rId11"/>
          <w:pgSz w:w="11906" w:h="16838" w:code="9"/>
          <w:pgMar w:top="1985" w:right="1588" w:bottom="851" w:left="1588" w:header="899" w:footer="561" w:gutter="0"/>
          <w:cols w:space="708"/>
          <w:formProt w:val="0"/>
          <w:docGrid w:linePitch="360"/>
        </w:sectPr>
      </w:pPr>
      <w:r w:rsidRPr="00DE50E4">
        <w:rPr>
          <w:rFonts w:asciiTheme="minorHAnsi" w:hAnsiTheme="minorHAnsi" w:cstheme="minorHAnsi"/>
          <w:noProof/>
          <w:lang w:val="nl-BE" w:eastAsia="nl-BE"/>
        </w:rPr>
        <mc:AlternateContent>
          <mc:Choice Requires="wps">
            <w:drawing>
              <wp:anchor distT="0" distB="0" distL="114300" distR="114300" simplePos="0" relativeHeight="251663360" behindDoc="1" locked="0" layoutInCell="1" allowOverlap="1" wp14:anchorId="64C4B2D5" wp14:editId="02998D56">
                <wp:simplePos x="0" y="0"/>
                <wp:positionH relativeFrom="column">
                  <wp:posOffset>425399</wp:posOffset>
                </wp:positionH>
                <wp:positionV relativeFrom="page">
                  <wp:posOffset>2604211</wp:posOffset>
                </wp:positionV>
                <wp:extent cx="5715000" cy="1850746"/>
                <wp:effectExtent l="0" t="0" r="0" b="0"/>
                <wp:wrapNone/>
                <wp:docPr id="10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0" cy="1850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378D6" w14:textId="30BD4A87" w:rsidR="00BF731F" w:rsidRDefault="00BF731F" w:rsidP="00563C68">
                            <w:pPr>
                              <w:pStyle w:val="Plattetekst"/>
                              <w:jc w:val="center"/>
                              <w:rPr>
                                <w:rFonts w:asciiTheme="minorHAnsi" w:hAnsiTheme="minorHAnsi" w:cstheme="minorHAnsi"/>
                              </w:rPr>
                            </w:pPr>
                            <w:r>
                              <w:rPr>
                                <w:rFonts w:asciiTheme="minorHAnsi" w:hAnsiTheme="minorHAnsi" w:cstheme="minorHAnsi"/>
                              </w:rPr>
                              <w:t>Opening gerechtelijk jaar</w:t>
                            </w:r>
                            <w:r w:rsidRPr="00C97AC1">
                              <w:rPr>
                                <w:rFonts w:asciiTheme="minorHAnsi" w:hAnsiTheme="minorHAnsi" w:cstheme="minorHAnsi"/>
                              </w:rPr>
                              <w:br/>
                            </w:r>
                            <w:r w:rsidR="00DE0A16">
                              <w:rPr>
                                <w:rFonts w:asciiTheme="minorHAnsi" w:hAnsiTheme="minorHAnsi" w:cstheme="minorHAnsi"/>
                              </w:rPr>
                              <w:t>202</w:t>
                            </w:r>
                            <w:r w:rsidR="00952170">
                              <w:rPr>
                                <w:rFonts w:asciiTheme="minorHAnsi" w:hAnsiTheme="minorHAnsi" w:cstheme="minorHAnsi"/>
                              </w:rPr>
                              <w:t>3</w:t>
                            </w:r>
                            <w:r>
                              <w:rPr>
                                <w:rFonts w:asciiTheme="minorHAnsi" w:hAnsiTheme="minorHAnsi" w:cstheme="minorHAnsi"/>
                              </w:rPr>
                              <w:t>-</w:t>
                            </w:r>
                            <w:r w:rsidR="00DE0A16">
                              <w:rPr>
                                <w:rFonts w:asciiTheme="minorHAnsi" w:hAnsiTheme="minorHAnsi" w:cstheme="minorHAnsi"/>
                              </w:rPr>
                              <w:t>202</w:t>
                            </w:r>
                            <w:r w:rsidR="00952170">
                              <w:rPr>
                                <w:rFonts w:asciiTheme="minorHAnsi" w:hAnsiTheme="minorHAnsi" w:cstheme="minorHAnsi"/>
                              </w:rPr>
                              <w:t>4</w:t>
                            </w:r>
                          </w:p>
                          <w:p w14:paraId="3BCF751F" w14:textId="16752FEB" w:rsidR="00BF731F" w:rsidRPr="00C97AC1" w:rsidRDefault="00BF731F" w:rsidP="00563C68">
                            <w:pPr>
                              <w:pStyle w:val="Plattetekst"/>
                              <w:jc w:val="center"/>
                              <w:rPr>
                                <w:rFonts w:asciiTheme="minorHAnsi" w:hAnsiTheme="minorHAnsi" w:cstheme="minorHAnsi"/>
                              </w:rPr>
                            </w:pPr>
                            <w:r>
                              <w:rPr>
                                <w:rFonts w:asciiTheme="minorHAnsi" w:hAnsiTheme="minorHAnsi" w:cstheme="minorHAnsi"/>
                              </w:rPr>
                              <w:t>1 september 202</w:t>
                            </w:r>
                            <w:r w:rsidR="00952170">
                              <w:rPr>
                                <w:rFonts w:asciiTheme="minorHAnsi" w:hAnsiTheme="minorHAnsi" w:cstheme="minorHAnsi"/>
                              </w:rPr>
                              <w:t>3</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4B2D5" id="_x0000_t202" coordsize="21600,21600" o:spt="202" path="m,l,21600r21600,l21600,xe">
                <v:stroke joinstyle="miter"/>
                <v:path gradientshapeok="t" o:connecttype="rect"/>
              </v:shapetype>
              <v:shape id="Text Box 16" o:spid="_x0000_s1026" type="#_x0000_t202" style="position:absolute;left:0;text-align:left;margin-left:33.5pt;margin-top:205.05pt;width:450pt;height:1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" filled="f" stroked="f">
                <o:lock v:ext="edit" aspectratio="t"/>
                <v:textbox inset="0,0,0">
                  <w:txbxContent>
                    <w:p w14:paraId="30D378D6" w14:textId="30BD4A87" w:rsidR="00BF731F" w:rsidRDefault="00BF731F" w:rsidP="00563C68">
                      <w:pPr>
                        <w:pStyle w:val="Plattetekst"/>
                        <w:jc w:val="center"/>
                        <w:rPr>
                          <w:rFonts w:asciiTheme="minorHAnsi" w:hAnsiTheme="minorHAnsi" w:cstheme="minorHAnsi"/>
                        </w:rPr>
                      </w:pPr>
                      <w:r>
                        <w:rPr>
                          <w:rFonts w:asciiTheme="minorHAnsi" w:hAnsiTheme="minorHAnsi" w:cstheme="minorHAnsi"/>
                        </w:rPr>
                        <w:t>Opening gerechtelijk jaar</w:t>
                      </w:r>
                      <w:r w:rsidRPr="00C97AC1">
                        <w:rPr>
                          <w:rFonts w:asciiTheme="minorHAnsi" w:hAnsiTheme="minorHAnsi" w:cstheme="minorHAnsi"/>
                        </w:rPr>
                        <w:br/>
                      </w:r>
                      <w:r w:rsidR="00DE0A16">
                        <w:rPr>
                          <w:rFonts w:asciiTheme="minorHAnsi" w:hAnsiTheme="minorHAnsi" w:cstheme="minorHAnsi"/>
                        </w:rPr>
                        <w:t>202</w:t>
                      </w:r>
                      <w:r w:rsidR="00952170">
                        <w:rPr>
                          <w:rFonts w:asciiTheme="minorHAnsi" w:hAnsiTheme="minorHAnsi" w:cstheme="minorHAnsi"/>
                        </w:rPr>
                        <w:t>3</w:t>
                      </w:r>
                      <w:r>
                        <w:rPr>
                          <w:rFonts w:asciiTheme="minorHAnsi" w:hAnsiTheme="minorHAnsi" w:cstheme="minorHAnsi"/>
                        </w:rPr>
                        <w:t>-</w:t>
                      </w:r>
                      <w:r w:rsidR="00DE0A16">
                        <w:rPr>
                          <w:rFonts w:asciiTheme="minorHAnsi" w:hAnsiTheme="minorHAnsi" w:cstheme="minorHAnsi"/>
                        </w:rPr>
                        <w:t>202</w:t>
                      </w:r>
                      <w:r w:rsidR="00952170">
                        <w:rPr>
                          <w:rFonts w:asciiTheme="minorHAnsi" w:hAnsiTheme="minorHAnsi" w:cstheme="minorHAnsi"/>
                        </w:rPr>
                        <w:t>4</w:t>
                      </w:r>
                    </w:p>
                    <w:p w14:paraId="3BCF751F" w14:textId="16752FEB" w:rsidR="00BF731F" w:rsidRPr="00C97AC1" w:rsidRDefault="00BF731F" w:rsidP="00563C68">
                      <w:pPr>
                        <w:pStyle w:val="Plattetekst"/>
                        <w:jc w:val="center"/>
                        <w:rPr>
                          <w:rFonts w:asciiTheme="minorHAnsi" w:hAnsiTheme="minorHAnsi" w:cstheme="minorHAnsi"/>
                        </w:rPr>
                      </w:pPr>
                      <w:r>
                        <w:rPr>
                          <w:rFonts w:asciiTheme="minorHAnsi" w:hAnsiTheme="minorHAnsi" w:cstheme="minorHAnsi"/>
                        </w:rPr>
                        <w:t>1 september 202</w:t>
                      </w:r>
                      <w:r w:rsidR="00952170">
                        <w:rPr>
                          <w:rFonts w:asciiTheme="minorHAnsi" w:hAnsiTheme="minorHAnsi" w:cstheme="minorHAnsi"/>
                        </w:rPr>
                        <w:t>3</w:t>
                      </w:r>
                    </w:p>
                  </w:txbxContent>
                </v:textbox>
                <w10:wrap anchory="page"/>
              </v:shape>
            </w:pict>
          </mc:Fallback>
        </mc:AlternateContent>
      </w:r>
      <w:r w:rsidRPr="0042392F">
        <w:rPr>
          <w:rFonts w:asciiTheme="minorHAnsi" w:hAnsiTheme="minorHAnsi" w:cstheme="minorHAnsi"/>
          <w:noProof/>
          <w:lang w:val="nl-BE" w:eastAsia="nl-BE"/>
        </w:rPr>
        <mc:AlternateContent>
          <mc:Choice Requires="wps">
            <w:drawing>
              <wp:anchor distT="0" distB="0" distL="114300" distR="114300" simplePos="0" relativeHeight="251661312" behindDoc="1" locked="0" layoutInCell="1" allowOverlap="1" wp14:anchorId="47F41507" wp14:editId="79D77FE3">
                <wp:simplePos x="0" y="0"/>
                <wp:positionH relativeFrom="column">
                  <wp:posOffset>359562</wp:posOffset>
                </wp:positionH>
                <wp:positionV relativeFrom="page">
                  <wp:posOffset>4784141</wp:posOffset>
                </wp:positionV>
                <wp:extent cx="5715000" cy="3141370"/>
                <wp:effectExtent l="0" t="0" r="0" b="1905"/>
                <wp:wrapNone/>
                <wp:docPr id="6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0" cy="314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D08F6" w14:textId="77777777" w:rsidR="00BF731F" w:rsidRDefault="00BF731F" w:rsidP="00563C68">
                            <w:pPr>
                              <w:spacing w:after="120" w:line="276" w:lineRule="auto"/>
                              <w:rPr>
                                <w:rFonts w:asciiTheme="minorHAnsi" w:hAnsiTheme="minorHAnsi" w:cstheme="minorHAnsi"/>
                                <w:caps/>
                                <w:color w:val="FFFFFF"/>
                                <w:sz w:val="28"/>
                                <w:szCs w:val="28"/>
                              </w:rPr>
                            </w:pPr>
                          </w:p>
                          <w:p w14:paraId="134DBE61" w14:textId="77777777" w:rsidR="00BF731F" w:rsidRDefault="00BF731F" w:rsidP="00563C68">
                            <w:pPr>
                              <w:spacing w:after="120" w:line="276" w:lineRule="auto"/>
                              <w:rPr>
                                <w:rFonts w:asciiTheme="minorHAnsi" w:hAnsiTheme="minorHAnsi" w:cstheme="minorHAnsi"/>
                                <w:caps/>
                                <w:color w:val="FFFFFF"/>
                                <w:sz w:val="28"/>
                                <w:szCs w:val="28"/>
                              </w:rPr>
                            </w:pPr>
                          </w:p>
                          <w:p w14:paraId="288D5034" w14:textId="77777777" w:rsidR="00BF731F" w:rsidRDefault="00BF731F" w:rsidP="00563C68">
                            <w:pPr>
                              <w:spacing w:after="120" w:line="276" w:lineRule="auto"/>
                              <w:rPr>
                                <w:rFonts w:asciiTheme="minorHAnsi" w:hAnsiTheme="minorHAnsi" w:cstheme="minorHAnsi"/>
                                <w:caps/>
                                <w:color w:val="FFFFFF"/>
                                <w:sz w:val="28"/>
                                <w:szCs w:val="28"/>
                              </w:rPr>
                            </w:pPr>
                            <w:r>
                              <w:rPr>
                                <w:rFonts w:asciiTheme="minorHAnsi" w:hAnsiTheme="minorHAnsi" w:cstheme="minorHAnsi"/>
                                <w:caps/>
                                <w:color w:val="FFFFFF"/>
                                <w:sz w:val="28"/>
                                <w:szCs w:val="28"/>
                              </w:rPr>
                              <w:t>PROGRAMMA:</w:t>
                            </w:r>
                          </w:p>
                          <w:p w14:paraId="504AA0DF" w14:textId="77777777" w:rsidR="00BF731F" w:rsidRDefault="00BF731F" w:rsidP="00563C68">
                            <w:pPr>
                              <w:spacing w:after="120" w:line="276" w:lineRule="auto"/>
                              <w:rPr>
                                <w:rFonts w:asciiTheme="minorHAnsi" w:hAnsiTheme="minorHAnsi" w:cstheme="minorHAnsi"/>
                                <w:caps/>
                                <w:color w:val="FFFFFF"/>
                                <w:sz w:val="28"/>
                                <w:szCs w:val="28"/>
                              </w:rPr>
                            </w:pPr>
                            <w:r>
                              <w:rPr>
                                <w:rFonts w:asciiTheme="minorHAnsi" w:hAnsiTheme="minorHAnsi" w:cstheme="minorHAnsi"/>
                                <w:caps/>
                                <w:color w:val="FFFFFF"/>
                                <w:sz w:val="28"/>
                                <w:szCs w:val="28"/>
                              </w:rPr>
                              <w:t>1 . overzicht van het rechtspreken in het rechtsgebied van het hof van beroep van gent</w:t>
                            </w:r>
                          </w:p>
                          <w:p w14:paraId="5A0A7DE0" w14:textId="5F8021DE" w:rsidR="00BF731F" w:rsidRDefault="00BF731F" w:rsidP="00563C68">
                            <w:pPr>
                              <w:spacing w:after="120" w:line="276" w:lineRule="auto"/>
                              <w:rPr>
                                <w:rFonts w:asciiTheme="minorHAnsi" w:hAnsiTheme="minorHAnsi" w:cstheme="minorHAnsi"/>
                                <w:caps/>
                                <w:color w:val="FFFFFF" w:themeColor="background1"/>
                                <w:sz w:val="28"/>
                                <w:szCs w:val="28"/>
                              </w:rPr>
                            </w:pPr>
                            <w:r w:rsidRPr="00956F0D">
                              <w:rPr>
                                <w:rFonts w:asciiTheme="minorHAnsi" w:hAnsiTheme="minorHAnsi" w:cstheme="minorHAnsi"/>
                                <w:caps/>
                                <w:color w:val="FFFFFF" w:themeColor="background1"/>
                                <w:sz w:val="28"/>
                                <w:szCs w:val="28"/>
                              </w:rPr>
                              <w:t xml:space="preserve">2. </w:t>
                            </w:r>
                            <w:r w:rsidR="00952170">
                              <w:rPr>
                                <w:rFonts w:asciiTheme="minorHAnsi" w:hAnsiTheme="minorHAnsi" w:cstheme="minorHAnsi"/>
                                <w:caps/>
                                <w:color w:val="FFFFFF" w:themeColor="background1"/>
                                <w:sz w:val="28"/>
                                <w:szCs w:val="28"/>
                              </w:rPr>
                              <w:t>openings</w:t>
                            </w:r>
                            <w:r>
                              <w:rPr>
                                <w:rFonts w:asciiTheme="minorHAnsi" w:hAnsiTheme="minorHAnsi" w:cstheme="minorHAnsi"/>
                                <w:caps/>
                                <w:color w:val="FFFFFF" w:themeColor="background1"/>
                                <w:sz w:val="28"/>
                                <w:szCs w:val="28"/>
                              </w:rPr>
                              <w:t xml:space="preserve">REDE VAN </w:t>
                            </w:r>
                            <w:r w:rsidR="00952170">
                              <w:rPr>
                                <w:rFonts w:asciiTheme="minorHAnsi" w:hAnsiTheme="minorHAnsi" w:cstheme="minorHAnsi"/>
                                <w:caps/>
                                <w:color w:val="FFFFFF" w:themeColor="background1"/>
                                <w:sz w:val="28"/>
                                <w:szCs w:val="28"/>
                              </w:rPr>
                              <w:t>Pr</w:t>
                            </w:r>
                            <w:r w:rsidR="00D5588E">
                              <w:rPr>
                                <w:rFonts w:asciiTheme="minorHAnsi" w:hAnsiTheme="minorHAnsi" w:cstheme="minorHAnsi"/>
                                <w:caps/>
                                <w:color w:val="FFFFFF" w:themeColor="background1"/>
                                <w:sz w:val="28"/>
                                <w:szCs w:val="28"/>
                              </w:rPr>
                              <w:t>offessor CHarlotte colman</w:t>
                            </w:r>
                          </w:p>
                          <w:p w14:paraId="14F6D586" w14:textId="7BD2982D" w:rsidR="00BF731F" w:rsidRPr="00956F0D" w:rsidRDefault="00DE0A16" w:rsidP="00563C68">
                            <w:pPr>
                              <w:spacing w:after="120" w:line="276" w:lineRule="auto"/>
                              <w:rPr>
                                <w:rFonts w:asciiTheme="minorHAnsi" w:hAnsiTheme="minorHAnsi" w:cstheme="minorHAnsi"/>
                                <w:caps/>
                                <w:color w:val="FFFFFF" w:themeColor="background1"/>
                                <w:sz w:val="28"/>
                                <w:szCs w:val="28"/>
                              </w:rPr>
                            </w:pPr>
                            <w:r>
                              <w:rPr>
                                <w:rFonts w:asciiTheme="minorHAnsi" w:hAnsiTheme="minorHAnsi" w:cstheme="minorHAnsi"/>
                                <w:caps/>
                                <w:color w:val="FFFFFF" w:themeColor="background1"/>
                                <w:sz w:val="28"/>
                                <w:szCs w:val="28"/>
                              </w:rPr>
                              <w:t xml:space="preserve">3. </w:t>
                            </w:r>
                            <w:r w:rsidR="00BF731F">
                              <w:rPr>
                                <w:rFonts w:asciiTheme="minorHAnsi" w:hAnsiTheme="minorHAnsi" w:cstheme="minorHAnsi"/>
                                <w:caps/>
                                <w:color w:val="FFFFFF" w:themeColor="background1"/>
                                <w:sz w:val="28"/>
                                <w:szCs w:val="28"/>
                              </w:rPr>
                              <w:t>in memoriam</w:t>
                            </w:r>
                          </w:p>
                          <w:p w14:paraId="5C6A2795" w14:textId="1A516125" w:rsidR="00BF731F" w:rsidRPr="00C97AC1" w:rsidRDefault="00DE0A16" w:rsidP="00563C68">
                            <w:pPr>
                              <w:spacing w:after="120" w:line="276" w:lineRule="auto"/>
                              <w:rPr>
                                <w:rFonts w:asciiTheme="minorHAnsi" w:hAnsiTheme="minorHAnsi" w:cstheme="minorHAnsi"/>
                                <w:caps/>
                                <w:color w:val="FFFFFF"/>
                                <w:sz w:val="28"/>
                                <w:szCs w:val="28"/>
                              </w:rPr>
                            </w:pPr>
                            <w:r>
                              <w:rPr>
                                <w:rFonts w:asciiTheme="minorHAnsi" w:hAnsiTheme="minorHAnsi" w:cstheme="minorHAnsi"/>
                                <w:caps/>
                                <w:color w:val="FFFFFF"/>
                                <w:sz w:val="28"/>
                                <w:szCs w:val="28"/>
                              </w:rPr>
                              <w:t xml:space="preserve">4. </w:t>
                            </w:r>
                            <w:r w:rsidR="00BF731F">
                              <w:rPr>
                                <w:rFonts w:asciiTheme="minorHAnsi" w:hAnsiTheme="minorHAnsi" w:cstheme="minorHAnsi"/>
                                <w:caps/>
                                <w:color w:val="FFFFFF"/>
                                <w:sz w:val="28"/>
                                <w:szCs w:val="28"/>
                              </w:rPr>
                              <w:t>TABELLEN</w:t>
                            </w:r>
                          </w:p>
                          <w:p w14:paraId="6F7D57EB" w14:textId="77777777" w:rsidR="00BF731F" w:rsidRPr="00C97AC1" w:rsidRDefault="00BF731F" w:rsidP="00563C68">
                            <w:pPr>
                              <w:spacing w:after="120" w:line="400" w:lineRule="exact"/>
                              <w:jc w:val="right"/>
                              <w:rPr>
                                <w:rFonts w:asciiTheme="minorHAnsi" w:hAnsiTheme="minorHAnsi" w:cstheme="minorHAnsi"/>
                                <w:i/>
                                <w:caps/>
                                <w:color w:val="FFFFFF"/>
                                <w:sz w:val="32"/>
                                <w:szCs w:val="32"/>
                              </w:rPr>
                            </w:pPr>
                          </w:p>
                        </w:txbxContent>
                      </wps:txbx>
                      <wps:bodyPr rot="0" vert="horz" wrap="square" lIns="0" tIns="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1507" id="Text Box 17" o:spid="_x0000_s1027" type="#_x0000_t202" style="position:absolute;left:0;text-align:left;margin-left:28.3pt;margin-top:376.7pt;width:450pt;height:2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" filled="f" stroked="f">
                <o:lock v:ext="edit" aspectratio="t"/>
                <v:textbox inset="0,0,.5mm">
                  <w:txbxContent>
                    <w:p w14:paraId="71FD08F6" w14:textId="77777777" w:rsidR="00BF731F" w:rsidRDefault="00BF731F" w:rsidP="00563C68">
                      <w:pPr>
                        <w:spacing w:after="120" w:line="276" w:lineRule="auto"/>
                        <w:rPr>
                          <w:rFonts w:asciiTheme="minorHAnsi" w:hAnsiTheme="minorHAnsi" w:cstheme="minorHAnsi"/>
                          <w:caps/>
                          <w:color w:val="FFFFFF"/>
                          <w:sz w:val="28"/>
                          <w:szCs w:val="28"/>
                        </w:rPr>
                      </w:pPr>
                    </w:p>
                    <w:p w14:paraId="134DBE61" w14:textId="77777777" w:rsidR="00BF731F" w:rsidRDefault="00BF731F" w:rsidP="00563C68">
                      <w:pPr>
                        <w:spacing w:after="120" w:line="276" w:lineRule="auto"/>
                        <w:rPr>
                          <w:rFonts w:asciiTheme="minorHAnsi" w:hAnsiTheme="minorHAnsi" w:cstheme="minorHAnsi"/>
                          <w:caps/>
                          <w:color w:val="FFFFFF"/>
                          <w:sz w:val="28"/>
                          <w:szCs w:val="28"/>
                        </w:rPr>
                      </w:pPr>
                    </w:p>
                    <w:p w14:paraId="288D5034" w14:textId="77777777" w:rsidR="00BF731F" w:rsidRDefault="00BF731F" w:rsidP="00563C68">
                      <w:pPr>
                        <w:spacing w:after="120" w:line="276" w:lineRule="auto"/>
                        <w:rPr>
                          <w:rFonts w:asciiTheme="minorHAnsi" w:hAnsiTheme="minorHAnsi" w:cstheme="minorHAnsi"/>
                          <w:caps/>
                          <w:color w:val="FFFFFF"/>
                          <w:sz w:val="28"/>
                          <w:szCs w:val="28"/>
                        </w:rPr>
                      </w:pPr>
                      <w:r>
                        <w:rPr>
                          <w:rFonts w:asciiTheme="minorHAnsi" w:hAnsiTheme="minorHAnsi" w:cstheme="minorHAnsi"/>
                          <w:caps/>
                          <w:color w:val="FFFFFF"/>
                          <w:sz w:val="28"/>
                          <w:szCs w:val="28"/>
                        </w:rPr>
                        <w:t>PROGRAMMA:</w:t>
                      </w:r>
                    </w:p>
                    <w:p w14:paraId="504AA0DF" w14:textId="77777777" w:rsidR="00BF731F" w:rsidRDefault="00BF731F" w:rsidP="00563C68">
                      <w:pPr>
                        <w:spacing w:after="120" w:line="276" w:lineRule="auto"/>
                        <w:rPr>
                          <w:rFonts w:asciiTheme="minorHAnsi" w:hAnsiTheme="minorHAnsi" w:cstheme="minorHAnsi"/>
                          <w:caps/>
                          <w:color w:val="FFFFFF"/>
                          <w:sz w:val="28"/>
                          <w:szCs w:val="28"/>
                        </w:rPr>
                      </w:pPr>
                      <w:r>
                        <w:rPr>
                          <w:rFonts w:asciiTheme="minorHAnsi" w:hAnsiTheme="minorHAnsi" w:cstheme="minorHAnsi"/>
                          <w:caps/>
                          <w:color w:val="FFFFFF"/>
                          <w:sz w:val="28"/>
                          <w:szCs w:val="28"/>
                        </w:rPr>
                        <w:t>1 . overzicht van het rechtspreken in het rechtsgebied van het hof van beroep van gent</w:t>
                      </w:r>
                    </w:p>
                    <w:p w14:paraId="5A0A7DE0" w14:textId="5F8021DE" w:rsidR="00BF731F" w:rsidRDefault="00BF731F" w:rsidP="00563C68">
                      <w:pPr>
                        <w:spacing w:after="120" w:line="276" w:lineRule="auto"/>
                        <w:rPr>
                          <w:rFonts w:asciiTheme="minorHAnsi" w:hAnsiTheme="minorHAnsi" w:cstheme="minorHAnsi"/>
                          <w:caps/>
                          <w:color w:val="FFFFFF" w:themeColor="background1"/>
                          <w:sz w:val="28"/>
                          <w:szCs w:val="28"/>
                        </w:rPr>
                      </w:pPr>
                      <w:r w:rsidRPr="00956F0D">
                        <w:rPr>
                          <w:rFonts w:asciiTheme="minorHAnsi" w:hAnsiTheme="minorHAnsi" w:cstheme="minorHAnsi"/>
                          <w:caps/>
                          <w:color w:val="FFFFFF" w:themeColor="background1"/>
                          <w:sz w:val="28"/>
                          <w:szCs w:val="28"/>
                        </w:rPr>
                        <w:t xml:space="preserve">2. </w:t>
                      </w:r>
                      <w:r w:rsidR="00952170">
                        <w:rPr>
                          <w:rFonts w:asciiTheme="minorHAnsi" w:hAnsiTheme="minorHAnsi" w:cstheme="minorHAnsi"/>
                          <w:caps/>
                          <w:color w:val="FFFFFF" w:themeColor="background1"/>
                          <w:sz w:val="28"/>
                          <w:szCs w:val="28"/>
                        </w:rPr>
                        <w:t>openings</w:t>
                      </w:r>
                      <w:r>
                        <w:rPr>
                          <w:rFonts w:asciiTheme="minorHAnsi" w:hAnsiTheme="minorHAnsi" w:cstheme="minorHAnsi"/>
                          <w:caps/>
                          <w:color w:val="FFFFFF" w:themeColor="background1"/>
                          <w:sz w:val="28"/>
                          <w:szCs w:val="28"/>
                        </w:rPr>
                        <w:t xml:space="preserve">REDE VAN </w:t>
                      </w:r>
                      <w:r w:rsidR="00952170">
                        <w:rPr>
                          <w:rFonts w:asciiTheme="minorHAnsi" w:hAnsiTheme="minorHAnsi" w:cstheme="minorHAnsi"/>
                          <w:caps/>
                          <w:color w:val="FFFFFF" w:themeColor="background1"/>
                          <w:sz w:val="28"/>
                          <w:szCs w:val="28"/>
                        </w:rPr>
                        <w:t>Pr</w:t>
                      </w:r>
                      <w:r w:rsidR="00D5588E">
                        <w:rPr>
                          <w:rFonts w:asciiTheme="minorHAnsi" w:hAnsiTheme="minorHAnsi" w:cstheme="minorHAnsi"/>
                          <w:caps/>
                          <w:color w:val="FFFFFF" w:themeColor="background1"/>
                          <w:sz w:val="28"/>
                          <w:szCs w:val="28"/>
                        </w:rPr>
                        <w:t>offessor CHarlotte colman</w:t>
                      </w:r>
                    </w:p>
                    <w:p w14:paraId="14F6D586" w14:textId="7BD2982D" w:rsidR="00BF731F" w:rsidRPr="00956F0D" w:rsidRDefault="00DE0A16" w:rsidP="00563C68">
                      <w:pPr>
                        <w:spacing w:after="120" w:line="276" w:lineRule="auto"/>
                        <w:rPr>
                          <w:rFonts w:asciiTheme="minorHAnsi" w:hAnsiTheme="minorHAnsi" w:cstheme="minorHAnsi"/>
                          <w:caps/>
                          <w:color w:val="FFFFFF" w:themeColor="background1"/>
                          <w:sz w:val="28"/>
                          <w:szCs w:val="28"/>
                        </w:rPr>
                      </w:pPr>
                      <w:r>
                        <w:rPr>
                          <w:rFonts w:asciiTheme="minorHAnsi" w:hAnsiTheme="minorHAnsi" w:cstheme="minorHAnsi"/>
                          <w:caps/>
                          <w:color w:val="FFFFFF" w:themeColor="background1"/>
                          <w:sz w:val="28"/>
                          <w:szCs w:val="28"/>
                        </w:rPr>
                        <w:t xml:space="preserve">3. </w:t>
                      </w:r>
                      <w:r w:rsidR="00BF731F">
                        <w:rPr>
                          <w:rFonts w:asciiTheme="minorHAnsi" w:hAnsiTheme="minorHAnsi" w:cstheme="minorHAnsi"/>
                          <w:caps/>
                          <w:color w:val="FFFFFF" w:themeColor="background1"/>
                          <w:sz w:val="28"/>
                          <w:szCs w:val="28"/>
                        </w:rPr>
                        <w:t>in memoriam</w:t>
                      </w:r>
                    </w:p>
                    <w:p w14:paraId="5C6A2795" w14:textId="1A516125" w:rsidR="00BF731F" w:rsidRPr="00C97AC1" w:rsidRDefault="00DE0A16" w:rsidP="00563C68">
                      <w:pPr>
                        <w:spacing w:after="120" w:line="276" w:lineRule="auto"/>
                        <w:rPr>
                          <w:rFonts w:asciiTheme="minorHAnsi" w:hAnsiTheme="minorHAnsi" w:cstheme="minorHAnsi"/>
                          <w:caps/>
                          <w:color w:val="FFFFFF"/>
                          <w:sz w:val="28"/>
                          <w:szCs w:val="28"/>
                        </w:rPr>
                      </w:pPr>
                      <w:r>
                        <w:rPr>
                          <w:rFonts w:asciiTheme="minorHAnsi" w:hAnsiTheme="minorHAnsi" w:cstheme="minorHAnsi"/>
                          <w:caps/>
                          <w:color w:val="FFFFFF"/>
                          <w:sz w:val="28"/>
                          <w:szCs w:val="28"/>
                        </w:rPr>
                        <w:t xml:space="preserve">4. </w:t>
                      </w:r>
                      <w:r w:rsidR="00BF731F">
                        <w:rPr>
                          <w:rFonts w:asciiTheme="minorHAnsi" w:hAnsiTheme="minorHAnsi" w:cstheme="minorHAnsi"/>
                          <w:caps/>
                          <w:color w:val="FFFFFF"/>
                          <w:sz w:val="28"/>
                          <w:szCs w:val="28"/>
                        </w:rPr>
                        <w:t>TABELLEN</w:t>
                      </w:r>
                    </w:p>
                    <w:p w14:paraId="6F7D57EB" w14:textId="77777777" w:rsidR="00BF731F" w:rsidRPr="00C97AC1" w:rsidRDefault="00BF731F" w:rsidP="00563C68">
                      <w:pPr>
                        <w:spacing w:after="120" w:line="400" w:lineRule="exact"/>
                        <w:jc w:val="right"/>
                        <w:rPr>
                          <w:rFonts w:asciiTheme="minorHAnsi" w:hAnsiTheme="minorHAnsi" w:cstheme="minorHAnsi"/>
                          <w:i/>
                          <w:caps/>
                          <w:color w:val="FFFFFF"/>
                          <w:sz w:val="32"/>
                          <w:szCs w:val="32"/>
                        </w:rPr>
                      </w:pPr>
                    </w:p>
                  </w:txbxContent>
                </v:textbox>
                <w10:wrap anchory="page"/>
              </v:shape>
            </w:pict>
          </mc:Fallback>
        </mc:AlternateContent>
      </w:r>
      <w:r w:rsidRPr="0042392F">
        <w:rPr>
          <w:rFonts w:asciiTheme="minorHAnsi" w:hAnsiTheme="minorHAnsi" w:cstheme="minorHAnsi"/>
          <w:noProof/>
          <w:lang w:val="nl-BE" w:eastAsia="nl-BE"/>
        </w:rPr>
        <mc:AlternateContent>
          <mc:Choice Requires="wps">
            <w:drawing>
              <wp:anchor distT="0" distB="0" distL="114300" distR="114300" simplePos="0" relativeHeight="251662336" behindDoc="0" locked="0" layoutInCell="1" allowOverlap="1" wp14:anchorId="5B521934" wp14:editId="779DD5E6">
                <wp:simplePos x="0" y="0"/>
                <wp:positionH relativeFrom="column">
                  <wp:posOffset>1801495</wp:posOffset>
                </wp:positionH>
                <wp:positionV relativeFrom="paragraph">
                  <wp:posOffset>8092440</wp:posOffset>
                </wp:positionV>
                <wp:extent cx="4038600" cy="504825"/>
                <wp:effectExtent l="0" t="0" r="0" b="0"/>
                <wp:wrapNone/>
                <wp:docPr id="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04825"/>
                        </a:xfrm>
                        <a:prstGeom prst="rect">
                          <a:avLst/>
                        </a:prstGeom>
                        <a:noFill/>
                        <a:ln w="9525">
                          <a:noFill/>
                          <a:miter lim="800000"/>
                          <a:headEnd/>
                          <a:tailEnd/>
                        </a:ln>
                      </wps:spPr>
                      <wps:txbx>
                        <w:txbxContent>
                          <w:p w14:paraId="1B1CB520" w14:textId="77777777" w:rsidR="00BF731F" w:rsidRPr="00C97AC1" w:rsidRDefault="00BF731F" w:rsidP="00563C68">
                            <w:pPr>
                              <w:rPr>
                                <w:rFonts w:asciiTheme="minorHAnsi" w:hAnsiTheme="minorHAnsi" w:cstheme="minorHAnsi"/>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21934" id="Tekstvak 2" o:spid="_x0000_s1028" type="#_x0000_t202" style="position:absolute;left:0;text-align:left;margin-left:141.85pt;margin-top:637.2pt;width:318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" filled="f" stroked="f">
                <v:textbox>
                  <w:txbxContent>
                    <w:p w14:paraId="1B1CB520" w14:textId="77777777" w:rsidR="00BF731F" w:rsidRPr="00C97AC1" w:rsidRDefault="00BF731F" w:rsidP="00563C68">
                      <w:pPr>
                        <w:rPr>
                          <w:rFonts w:asciiTheme="minorHAnsi" w:hAnsiTheme="minorHAnsi" w:cstheme="minorHAnsi"/>
                          <w:color w:val="FFFFFF" w:themeColor="background1"/>
                          <w:sz w:val="22"/>
                          <w:szCs w:val="22"/>
                        </w:rPr>
                      </w:pPr>
                    </w:p>
                  </w:txbxContent>
                </v:textbox>
              </v:shape>
            </w:pict>
          </mc:Fallback>
        </mc:AlternateContent>
      </w:r>
      <w:r w:rsidRPr="0042392F">
        <w:rPr>
          <w:rFonts w:asciiTheme="minorHAnsi" w:hAnsiTheme="minorHAnsi" w:cstheme="minorHAnsi"/>
          <w:noProof/>
          <w:lang w:val="nl-BE" w:eastAsia="nl-BE"/>
        </w:rPr>
        <w:drawing>
          <wp:anchor distT="0" distB="0" distL="114300" distR="114300" simplePos="0" relativeHeight="251659264" behindDoc="1" locked="1" layoutInCell="1" allowOverlap="1" wp14:anchorId="7D23DBFA" wp14:editId="63BAF6BC">
            <wp:simplePos x="0" y="0"/>
            <wp:positionH relativeFrom="page">
              <wp:posOffset>0</wp:posOffset>
            </wp:positionH>
            <wp:positionV relativeFrom="page">
              <wp:posOffset>124460</wp:posOffset>
            </wp:positionV>
            <wp:extent cx="7592695" cy="10735310"/>
            <wp:effectExtent l="0" t="0" r="8255" b="8890"/>
            <wp:wrapNone/>
            <wp:docPr id="75" name="Afbeelding 75" descr="nl q zonder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l q zonder f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2695" cy="1073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92F">
        <w:rPr>
          <w:rFonts w:asciiTheme="minorHAnsi" w:hAnsiTheme="minorHAnsi" w:cstheme="minorHAnsi"/>
          <w:noProof/>
          <w:lang w:val="nl-BE" w:eastAsia="nl-BE"/>
        </w:rPr>
        <mc:AlternateContent>
          <mc:Choice Requires="wps">
            <w:drawing>
              <wp:anchor distT="0" distB="0" distL="114300" distR="114300" simplePos="0" relativeHeight="251660288" behindDoc="1" locked="1" layoutInCell="1" allowOverlap="1" wp14:anchorId="16988050" wp14:editId="737F33C2">
                <wp:simplePos x="0" y="0"/>
                <wp:positionH relativeFrom="page">
                  <wp:posOffset>972185</wp:posOffset>
                </wp:positionH>
                <wp:positionV relativeFrom="page">
                  <wp:posOffset>1946275</wp:posOffset>
                </wp:positionV>
                <wp:extent cx="5372100" cy="342900"/>
                <wp:effectExtent l="635" t="3175" r="0" b="0"/>
                <wp:wrapNone/>
                <wp:docPr id="7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7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9F201" w14:textId="77777777" w:rsidR="00BF731F" w:rsidRDefault="00BF731F" w:rsidP="00563C68">
                            <w:pPr>
                              <w:spacing w:after="120" w:line="340" w:lineRule="exact"/>
                              <w:jc w:val="right"/>
                              <w:rPr>
                                <w:i/>
                                <w:color w:val="FFFFFF"/>
                                <w:sz w:val="40"/>
                                <w:szCs w:val="40"/>
                                <w:lang w:val="en-GB"/>
                              </w:rPr>
                            </w:pPr>
                            <w:r>
                              <w:rPr>
                                <w:i/>
                                <w:color w:val="FFFFFF"/>
                                <w:sz w:val="40"/>
                                <w:szCs w:val="40"/>
                                <w:lang w:val="en-GB"/>
                              </w:rPr>
                              <w:t xml:space="preserve"> </w:t>
                            </w:r>
                          </w:p>
                        </w:txbxContent>
                      </wps:txbx>
                      <wps:bodyPr rot="0" vert="horz" wrap="square" lIns="0" tIns="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8050" id="Text Box 10" o:spid="_x0000_s1029" type="#_x0000_t202" style="position:absolute;left:0;text-align:left;margin-left:76.55pt;margin-top:153.25pt;width:423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" filled="f" stroked="f">
                <o:lock v:ext="edit" aspectratio="t"/>
                <v:textbox inset="0,0,.5mm">
                  <w:txbxContent>
                    <w:p w14:paraId="12A9F201" w14:textId="77777777" w:rsidR="00BF731F" w:rsidRDefault="00BF731F" w:rsidP="00563C68">
                      <w:pPr>
                        <w:spacing w:after="120" w:line="340" w:lineRule="exact"/>
                        <w:jc w:val="right"/>
                        <w:rPr>
                          <w:i/>
                          <w:color w:val="FFFFFF"/>
                          <w:sz w:val="40"/>
                          <w:szCs w:val="40"/>
                          <w:lang w:val="en-GB"/>
                        </w:rPr>
                      </w:pPr>
                      <w:r>
                        <w:rPr>
                          <w:i/>
                          <w:color w:val="FFFFFF"/>
                          <w:sz w:val="40"/>
                          <w:szCs w:val="40"/>
                          <w:lang w:val="en-GB"/>
                        </w:rPr>
                        <w:t xml:space="preserve"> </w:t>
                      </w:r>
                    </w:p>
                  </w:txbxContent>
                </v:textbox>
                <w10:wrap anchorx="page" anchory="page"/>
                <w10:anchorlock/>
              </v:shape>
            </w:pict>
          </mc:Fallback>
        </mc:AlternateContent>
      </w:r>
    </w:p>
    <w:p w14:paraId="3F32682A" w14:textId="77777777" w:rsidR="00434A5B" w:rsidRPr="00434A5B" w:rsidRDefault="00434A5B" w:rsidP="00434A5B">
      <w:pPr>
        <w:spacing w:after="120" w:line="276" w:lineRule="auto"/>
        <w:rPr>
          <w:rFonts w:asciiTheme="minorHAnsi" w:hAnsiTheme="minorHAnsi" w:cstheme="minorHAnsi"/>
          <w:b/>
          <w:caps/>
          <w:sz w:val="28"/>
          <w:szCs w:val="28"/>
        </w:rPr>
      </w:pPr>
      <w:r w:rsidRPr="00434A5B">
        <w:rPr>
          <w:rFonts w:asciiTheme="minorHAnsi" w:hAnsiTheme="minorHAnsi" w:cstheme="minorHAnsi"/>
          <w:b/>
          <w:caps/>
          <w:sz w:val="28"/>
          <w:szCs w:val="28"/>
        </w:rPr>
        <w:lastRenderedPageBreak/>
        <w:t>1 . overzicht van het rechtspreken in het rechtsgebied van het hof van beroep van gent</w:t>
      </w:r>
    </w:p>
    <w:p w14:paraId="3D95D39B" w14:textId="77777777" w:rsidR="00F40A2E" w:rsidRPr="00D5588E" w:rsidRDefault="00F40A2E" w:rsidP="00F40A2E">
      <w:pPr>
        <w:spacing w:line="360" w:lineRule="auto"/>
        <w:jc w:val="both"/>
        <w:rPr>
          <w:rFonts w:asciiTheme="minorHAnsi" w:hAnsiTheme="minorHAnsi" w:cstheme="minorHAnsi"/>
          <w:sz w:val="24"/>
          <w:szCs w:val="24"/>
        </w:rPr>
      </w:pPr>
    </w:p>
    <w:p w14:paraId="7D0C2B5B" w14:textId="77777777" w:rsidR="00D5588E" w:rsidRPr="00D5588E" w:rsidRDefault="00D5588E" w:rsidP="00D5588E">
      <w:pPr>
        <w:rPr>
          <w:rFonts w:asciiTheme="minorHAnsi" w:hAnsiTheme="minorHAnsi" w:cstheme="minorHAnsi"/>
          <w:sz w:val="24"/>
          <w:szCs w:val="24"/>
        </w:rPr>
      </w:pPr>
    </w:p>
    <w:p w14:paraId="56E83AD8" w14:textId="77777777" w:rsidR="00D5588E" w:rsidRPr="00D5588E" w:rsidRDefault="00D5588E" w:rsidP="00D5588E">
      <w:pPr>
        <w:rPr>
          <w:rFonts w:asciiTheme="minorHAnsi" w:hAnsiTheme="minorHAnsi" w:cstheme="minorHAnsi"/>
          <w:sz w:val="24"/>
          <w:szCs w:val="24"/>
        </w:rPr>
      </w:pPr>
    </w:p>
    <w:p w14:paraId="262642D1"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Mijnheer de Eerste Voorzitter,</w:t>
      </w:r>
    </w:p>
    <w:p w14:paraId="24DE174E"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Geachte leden van het Hof,</w:t>
      </w:r>
    </w:p>
    <w:p w14:paraId="7730DAD5"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Waarde dames en heren Stafhouders,</w:t>
      </w:r>
    </w:p>
    <w:p w14:paraId="284812DE"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Geachte genodigden,</w:t>
      </w:r>
    </w:p>
    <w:p w14:paraId="7008A14B"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Beste collega’s,</w:t>
      </w:r>
    </w:p>
    <w:p w14:paraId="1620A180" w14:textId="77777777" w:rsidR="00D5588E" w:rsidRPr="00D5588E" w:rsidRDefault="00D5588E" w:rsidP="00D5588E">
      <w:pPr>
        <w:spacing w:line="360" w:lineRule="auto"/>
        <w:jc w:val="both"/>
        <w:rPr>
          <w:rFonts w:asciiTheme="minorHAnsi" w:hAnsiTheme="minorHAnsi" w:cstheme="minorHAnsi"/>
          <w:sz w:val="24"/>
          <w:szCs w:val="24"/>
        </w:rPr>
      </w:pPr>
    </w:p>
    <w:p w14:paraId="7CE06AA9"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 xml:space="preserve">Naar jaarlijkse gewoonte zal ik, in toepassing van artikel 345, derde lid, van het Gerechtelijk Wetboek, een overzicht van de rechtsbedeling binnen ons ressort geven. </w:t>
      </w:r>
    </w:p>
    <w:p w14:paraId="4868DA51" w14:textId="77777777" w:rsidR="00D5588E" w:rsidRPr="00D5588E" w:rsidRDefault="00D5588E" w:rsidP="00D5588E">
      <w:pPr>
        <w:spacing w:line="360" w:lineRule="auto"/>
        <w:jc w:val="both"/>
        <w:rPr>
          <w:rFonts w:asciiTheme="minorHAnsi" w:hAnsiTheme="minorHAnsi" w:cstheme="minorHAnsi"/>
          <w:sz w:val="24"/>
          <w:szCs w:val="24"/>
        </w:rPr>
      </w:pPr>
    </w:p>
    <w:p w14:paraId="798C3841"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Gelet op het feit dat we vandaag opnieuw een imminente gastspreker hebben die ik uitgebreid aan het woord wens te laten, bespaar ik u de details van de verschillende statistieken. Ze zijn terug te vinden in de bijlagen van mijn overzicht en op de website van het Openbaar Ministerie.</w:t>
      </w:r>
    </w:p>
    <w:p w14:paraId="135705DC" w14:textId="77777777" w:rsidR="00D5588E" w:rsidRPr="00D5588E" w:rsidRDefault="00D5588E" w:rsidP="00D5588E">
      <w:pPr>
        <w:spacing w:line="360" w:lineRule="auto"/>
        <w:jc w:val="both"/>
        <w:rPr>
          <w:rFonts w:asciiTheme="minorHAnsi" w:hAnsiTheme="minorHAnsi" w:cstheme="minorHAnsi"/>
          <w:sz w:val="24"/>
          <w:szCs w:val="24"/>
        </w:rPr>
      </w:pPr>
    </w:p>
    <w:p w14:paraId="0C88804C" w14:textId="77777777" w:rsidR="00D5588E" w:rsidRPr="00D5588E" w:rsidRDefault="00D5588E" w:rsidP="00D5588E">
      <w:pPr>
        <w:numPr>
          <w:ilvl w:val="0"/>
          <w:numId w:val="2"/>
        </w:numPr>
        <w:spacing w:after="160" w:line="360" w:lineRule="auto"/>
        <w:ind w:left="360"/>
        <w:contextualSpacing/>
        <w:jc w:val="both"/>
        <w:rPr>
          <w:rFonts w:asciiTheme="minorHAnsi" w:hAnsiTheme="minorHAnsi" w:cstheme="minorHAnsi"/>
          <w:b/>
          <w:bCs/>
          <w:sz w:val="24"/>
          <w:szCs w:val="24"/>
          <w:u w:val="single"/>
        </w:rPr>
      </w:pPr>
      <w:r w:rsidRPr="00D5588E">
        <w:rPr>
          <w:rFonts w:asciiTheme="minorHAnsi" w:hAnsiTheme="minorHAnsi" w:cstheme="minorHAnsi"/>
          <w:b/>
          <w:bCs/>
          <w:sz w:val="24"/>
          <w:szCs w:val="24"/>
          <w:u w:val="single"/>
        </w:rPr>
        <w:t>De hoven en rechtbanken</w:t>
      </w:r>
    </w:p>
    <w:p w14:paraId="6BAEA000" w14:textId="77777777" w:rsidR="00D5588E" w:rsidRPr="00D5588E" w:rsidRDefault="00D5588E" w:rsidP="00D5588E">
      <w:pPr>
        <w:numPr>
          <w:ilvl w:val="0"/>
          <w:numId w:val="3"/>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Het hof van beroep</w:t>
      </w:r>
    </w:p>
    <w:p w14:paraId="253D0947"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Wat het hof van beroep betreft, zien we de volgende relevante evoluties.</w:t>
      </w:r>
    </w:p>
    <w:p w14:paraId="3199A436" w14:textId="77777777" w:rsidR="00D5588E" w:rsidRPr="00D5588E" w:rsidRDefault="00D5588E" w:rsidP="00D5588E">
      <w:pPr>
        <w:spacing w:line="360" w:lineRule="auto"/>
        <w:ind w:left="720"/>
        <w:jc w:val="both"/>
        <w:rPr>
          <w:rFonts w:asciiTheme="minorHAnsi" w:hAnsiTheme="minorHAnsi" w:cstheme="minorHAnsi"/>
          <w:sz w:val="24"/>
          <w:szCs w:val="24"/>
        </w:rPr>
      </w:pPr>
    </w:p>
    <w:p w14:paraId="6E3D8707"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burgerlijke zaken</w:t>
      </w:r>
    </w:p>
    <w:p w14:paraId="49720876"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 xml:space="preserve">Na de lichte stijging in 2021 is er in 2022 sprake van een daling zowel in het aantal nieuw ingeleide burgerlijke zaken als in het aantal uitgesproken arresten. </w:t>
      </w:r>
    </w:p>
    <w:p w14:paraId="36BB6684"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p>
    <w:p w14:paraId="4E58B303"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Het goede nieuws is dat de stock aan burgerlijke zaken verder blijft afnemen. Mogelijks kunnen we dit jaar zakken onder de symbolische grens van 5.000 dossiers in stock.</w:t>
      </w:r>
    </w:p>
    <w:p w14:paraId="3BD86ADC"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p>
    <w:p w14:paraId="78883B8E"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familiezaken</w:t>
      </w:r>
    </w:p>
    <w:p w14:paraId="1D61BB49"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Wat de familiezaken betreft, zien we in 2022 een verrassend sterke daling tot zelfs het laagste niveau sinds 2014 (713 dossiers). </w:t>
      </w:r>
    </w:p>
    <w:p w14:paraId="495AAD5F" w14:textId="77777777" w:rsidR="00D5588E" w:rsidRPr="00D5588E" w:rsidRDefault="00D5588E" w:rsidP="00D5588E">
      <w:pPr>
        <w:spacing w:line="360" w:lineRule="auto"/>
        <w:ind w:left="720"/>
        <w:jc w:val="both"/>
        <w:rPr>
          <w:rFonts w:asciiTheme="minorHAnsi" w:hAnsiTheme="minorHAnsi" w:cstheme="minorHAnsi"/>
          <w:sz w:val="24"/>
          <w:szCs w:val="24"/>
        </w:rPr>
      </w:pPr>
    </w:p>
    <w:p w14:paraId="36B9E4C9"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Die sterke daling heeft tot gevolg dat ook het procentueel aandeel in het totaal aantal burgerlijke zaken sterk gedaald is (van bijna 30% in 2021 naar 23,22% in 2022). </w:t>
      </w:r>
    </w:p>
    <w:p w14:paraId="148AD39B" w14:textId="77777777" w:rsidR="00D5588E" w:rsidRPr="00D5588E" w:rsidRDefault="00D5588E" w:rsidP="00D5588E">
      <w:pPr>
        <w:spacing w:line="360" w:lineRule="auto"/>
        <w:ind w:left="720"/>
        <w:jc w:val="both"/>
        <w:rPr>
          <w:rFonts w:asciiTheme="minorHAnsi" w:hAnsiTheme="minorHAnsi" w:cstheme="minorHAnsi"/>
          <w:sz w:val="24"/>
          <w:szCs w:val="24"/>
        </w:rPr>
      </w:pPr>
    </w:p>
    <w:p w14:paraId="2CE499F5"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Beide vaststellingen zijn een logisch gevolg van de cijfers die we vorig jaar reeds rapporteerden op niveau van de rechtbanken van eerste aanleg: daar was er sprake van een stijging van het aantal zaken binnen de burgerlijke sectie en een daling van het aantal zaken bij de familierechtbanken.</w:t>
      </w:r>
    </w:p>
    <w:p w14:paraId="58F30BC4" w14:textId="77777777" w:rsidR="00D5588E" w:rsidRPr="00D5588E" w:rsidRDefault="00D5588E" w:rsidP="00D5588E">
      <w:pPr>
        <w:spacing w:line="360" w:lineRule="auto"/>
        <w:ind w:left="720"/>
        <w:jc w:val="both"/>
        <w:rPr>
          <w:rFonts w:asciiTheme="minorHAnsi" w:hAnsiTheme="minorHAnsi" w:cstheme="minorHAnsi"/>
          <w:sz w:val="24"/>
          <w:szCs w:val="24"/>
        </w:rPr>
      </w:pPr>
    </w:p>
    <w:p w14:paraId="7F174E24"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rPr>
      </w:pPr>
      <w:r w:rsidRPr="00D5588E">
        <w:rPr>
          <w:rFonts w:asciiTheme="minorHAnsi" w:hAnsiTheme="minorHAnsi" w:cstheme="minorHAnsi"/>
          <w:sz w:val="24"/>
          <w:szCs w:val="24"/>
          <w:u w:val="single"/>
        </w:rPr>
        <w:t xml:space="preserve">De correctionele zaken </w:t>
      </w:r>
    </w:p>
    <w:p w14:paraId="3C1DC984"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In 2021 was er sprake van een stijging van het aantal nieuw ingeleide correctionele zaken, in 2022 is er evenwel een daling tot het niveau van 2020 waar te nemen.</w:t>
      </w:r>
    </w:p>
    <w:p w14:paraId="5DC8B254" w14:textId="77777777" w:rsidR="00D5588E" w:rsidRPr="00D5588E" w:rsidRDefault="00D5588E" w:rsidP="00D5588E">
      <w:pPr>
        <w:spacing w:line="360" w:lineRule="auto"/>
        <w:ind w:left="720"/>
        <w:jc w:val="both"/>
        <w:rPr>
          <w:rFonts w:asciiTheme="minorHAnsi" w:hAnsiTheme="minorHAnsi" w:cstheme="minorHAnsi"/>
          <w:sz w:val="24"/>
          <w:szCs w:val="24"/>
        </w:rPr>
      </w:pPr>
    </w:p>
    <w:p w14:paraId="776E3780"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Deze daling is iets minder uitgesproken op het niveau van het aantal eindarresten waardoor de stock aan te behandelen dossiers opnieuw licht gedaald is, wat ik enkel kan toejuichen.</w:t>
      </w:r>
    </w:p>
    <w:p w14:paraId="5A54146C" w14:textId="77777777" w:rsidR="00D5588E" w:rsidRPr="00D5588E" w:rsidRDefault="00D5588E" w:rsidP="00D5588E">
      <w:pPr>
        <w:spacing w:line="360" w:lineRule="auto"/>
        <w:ind w:left="720"/>
        <w:jc w:val="both"/>
        <w:rPr>
          <w:rFonts w:asciiTheme="minorHAnsi" w:hAnsiTheme="minorHAnsi" w:cstheme="minorHAnsi"/>
          <w:sz w:val="24"/>
          <w:szCs w:val="24"/>
        </w:rPr>
      </w:pPr>
    </w:p>
    <w:p w14:paraId="66A054DD"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 xml:space="preserve">De </w:t>
      </w:r>
      <w:proofErr w:type="spellStart"/>
      <w:r w:rsidRPr="00D5588E">
        <w:rPr>
          <w:rFonts w:asciiTheme="minorHAnsi" w:hAnsiTheme="minorHAnsi" w:cstheme="minorHAnsi"/>
          <w:sz w:val="24"/>
          <w:szCs w:val="24"/>
          <w:u w:val="single"/>
        </w:rPr>
        <w:t>protectionele</w:t>
      </w:r>
      <w:proofErr w:type="spellEnd"/>
      <w:r w:rsidRPr="00D5588E">
        <w:rPr>
          <w:rFonts w:asciiTheme="minorHAnsi" w:hAnsiTheme="minorHAnsi" w:cstheme="minorHAnsi"/>
          <w:sz w:val="24"/>
          <w:szCs w:val="24"/>
          <w:u w:val="single"/>
        </w:rPr>
        <w:t xml:space="preserve"> zaken</w:t>
      </w:r>
    </w:p>
    <w:p w14:paraId="2FE49620"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Wat de categorie </w:t>
      </w:r>
      <w:proofErr w:type="spellStart"/>
      <w:r w:rsidRPr="00D5588E">
        <w:rPr>
          <w:rFonts w:asciiTheme="minorHAnsi" w:hAnsiTheme="minorHAnsi" w:cstheme="minorHAnsi"/>
          <w:sz w:val="24"/>
          <w:szCs w:val="24"/>
        </w:rPr>
        <w:t>protectionele</w:t>
      </w:r>
      <w:proofErr w:type="spellEnd"/>
      <w:r w:rsidRPr="00D5588E">
        <w:rPr>
          <w:rFonts w:asciiTheme="minorHAnsi" w:hAnsiTheme="minorHAnsi" w:cstheme="minorHAnsi"/>
          <w:sz w:val="24"/>
          <w:szCs w:val="24"/>
        </w:rPr>
        <w:t xml:space="preserve"> zaken betreft, is het aantal nieuw ingeleide zaken sterk gestegen. De reden daarvoor is niet echt duidelijk. </w:t>
      </w:r>
    </w:p>
    <w:p w14:paraId="6F601C6B" w14:textId="77777777" w:rsidR="00D5588E" w:rsidRPr="00D5588E" w:rsidRDefault="00D5588E" w:rsidP="00D5588E">
      <w:pPr>
        <w:spacing w:line="360" w:lineRule="auto"/>
        <w:ind w:left="720"/>
        <w:jc w:val="both"/>
        <w:rPr>
          <w:rFonts w:asciiTheme="minorHAnsi" w:hAnsiTheme="minorHAnsi" w:cstheme="minorHAnsi"/>
          <w:sz w:val="24"/>
          <w:szCs w:val="24"/>
        </w:rPr>
      </w:pPr>
    </w:p>
    <w:p w14:paraId="552F2A0F"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Het aantal daarmee samenhangende arresten is uiteraard evenredig gestegen.</w:t>
      </w:r>
    </w:p>
    <w:p w14:paraId="0D6D5E97" w14:textId="77777777" w:rsidR="00D5588E" w:rsidRPr="00D5588E" w:rsidRDefault="00D5588E" w:rsidP="00D5588E">
      <w:pPr>
        <w:spacing w:line="360" w:lineRule="auto"/>
        <w:ind w:left="720"/>
        <w:jc w:val="both"/>
        <w:rPr>
          <w:rFonts w:asciiTheme="minorHAnsi" w:hAnsiTheme="minorHAnsi" w:cstheme="minorHAnsi"/>
          <w:sz w:val="24"/>
          <w:szCs w:val="24"/>
        </w:rPr>
      </w:pPr>
    </w:p>
    <w:p w14:paraId="37D271DD"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zaken behandeld door de Kamer van inbeschuldigingstelling</w:t>
      </w:r>
    </w:p>
    <w:p w14:paraId="1F670F2B"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Wat de zaken behandeld door de Kamer van inbeschuldigingstelling betreft, wordt de daling van 2021 ongedaan gemaakt door de sterke stijging in 2022, waardoor de stijgende trend van de jaren voorafgaand aan 2021 eigenlijk wordt verder gezet.</w:t>
      </w:r>
    </w:p>
    <w:p w14:paraId="4FBD9CF7" w14:textId="77777777" w:rsidR="00D5588E" w:rsidRPr="00D5588E" w:rsidRDefault="00D5588E" w:rsidP="00D5588E">
      <w:pPr>
        <w:spacing w:line="360" w:lineRule="auto"/>
        <w:ind w:left="720"/>
        <w:jc w:val="both"/>
        <w:rPr>
          <w:rFonts w:asciiTheme="minorHAnsi" w:hAnsiTheme="minorHAnsi" w:cstheme="minorHAnsi"/>
          <w:sz w:val="24"/>
          <w:szCs w:val="24"/>
        </w:rPr>
      </w:pPr>
    </w:p>
    <w:p w14:paraId="383BA059" w14:textId="31C834B2"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De wet van 31 juli 2023 om justitie menselijker, sneller en straffer te maken IV, gepubliceerd in het Belgisch Staatsblad van 9 augustus 2023, voert een aantal wijzigingen </w:t>
      </w:r>
      <w:r w:rsidR="00BD4654">
        <w:rPr>
          <w:rFonts w:asciiTheme="minorHAnsi" w:hAnsiTheme="minorHAnsi" w:cstheme="minorHAnsi"/>
          <w:sz w:val="24"/>
          <w:szCs w:val="24"/>
        </w:rPr>
        <w:lastRenderedPageBreak/>
        <w:t xml:space="preserve">door </w:t>
      </w:r>
      <w:r w:rsidRPr="00D5588E">
        <w:rPr>
          <w:rFonts w:asciiTheme="minorHAnsi" w:hAnsiTheme="minorHAnsi" w:cstheme="minorHAnsi"/>
          <w:sz w:val="24"/>
          <w:szCs w:val="24"/>
        </w:rPr>
        <w:t>in de wet op de voorlopige hechtenis die mogelijks zullen leiden tot een verdere stijging van het aantal door de KI te behandelen dossiers.</w:t>
      </w:r>
      <w:r w:rsidRPr="00D5588E">
        <w:rPr>
          <w:rStyle w:val="Voetnootmarkering"/>
          <w:rFonts w:asciiTheme="minorHAnsi" w:hAnsiTheme="minorHAnsi" w:cstheme="minorHAnsi"/>
          <w:sz w:val="24"/>
          <w:szCs w:val="24"/>
        </w:rPr>
        <w:footnoteReference w:id="1"/>
      </w:r>
    </w:p>
    <w:p w14:paraId="62835065" w14:textId="77777777" w:rsidR="00D5588E" w:rsidRPr="00D5588E" w:rsidRDefault="00D5588E" w:rsidP="00D5588E">
      <w:pPr>
        <w:spacing w:line="360" w:lineRule="auto"/>
        <w:ind w:left="720"/>
        <w:jc w:val="both"/>
        <w:rPr>
          <w:rFonts w:asciiTheme="minorHAnsi" w:hAnsiTheme="minorHAnsi" w:cstheme="minorHAnsi"/>
          <w:sz w:val="24"/>
          <w:szCs w:val="24"/>
        </w:rPr>
      </w:pPr>
    </w:p>
    <w:p w14:paraId="62B01944" w14:textId="46102FA4"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Het voorontwerp van wet houdende bepalingen inzake digitalisering van Justitie en diverse bepalingen, waarover het College van procureurs-generaal op dit ogenblik een advies voorbereidt, omvat bepalingen inzake </w:t>
      </w:r>
      <w:r w:rsidR="007E6A29">
        <w:rPr>
          <w:rFonts w:asciiTheme="minorHAnsi" w:hAnsiTheme="minorHAnsi" w:cstheme="minorHAnsi"/>
          <w:sz w:val="24"/>
          <w:szCs w:val="24"/>
        </w:rPr>
        <w:t xml:space="preserve">verzoeken tot </w:t>
      </w:r>
      <w:r w:rsidR="008B21F4">
        <w:rPr>
          <w:rFonts w:asciiTheme="minorHAnsi" w:hAnsiTheme="minorHAnsi" w:cstheme="minorHAnsi"/>
          <w:sz w:val="24"/>
          <w:szCs w:val="24"/>
        </w:rPr>
        <w:t xml:space="preserve">bijkomende opsporingshandelingen </w:t>
      </w:r>
      <w:r w:rsidRPr="00D5588E">
        <w:rPr>
          <w:rFonts w:asciiTheme="minorHAnsi" w:hAnsiTheme="minorHAnsi" w:cstheme="minorHAnsi"/>
          <w:sz w:val="24"/>
          <w:szCs w:val="24"/>
        </w:rPr>
        <w:t>bij opsporingsonderzoeken en inzake gegevensbescherming met beroepsmogelijkheid bij de KI. Het is niet onmogelijk dat de uitoefening van deze rechten extra beroepsprocedures tot gevolg zal hebben.</w:t>
      </w:r>
    </w:p>
    <w:p w14:paraId="18C63918" w14:textId="77777777" w:rsidR="00D5588E" w:rsidRPr="00D5588E" w:rsidRDefault="00D5588E" w:rsidP="00D5588E">
      <w:pPr>
        <w:spacing w:line="360" w:lineRule="auto"/>
        <w:ind w:left="720"/>
        <w:jc w:val="both"/>
        <w:rPr>
          <w:rFonts w:asciiTheme="minorHAnsi" w:hAnsiTheme="minorHAnsi" w:cstheme="minorHAnsi"/>
          <w:sz w:val="24"/>
          <w:szCs w:val="24"/>
        </w:rPr>
      </w:pPr>
    </w:p>
    <w:p w14:paraId="07891D12"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zaken behandeld door het hof van assisen</w:t>
      </w:r>
      <w:r w:rsidRPr="00D5588E">
        <w:rPr>
          <w:rFonts w:asciiTheme="minorHAnsi" w:hAnsiTheme="minorHAnsi" w:cstheme="minorHAnsi"/>
          <w:sz w:val="24"/>
          <w:szCs w:val="24"/>
        </w:rPr>
        <w:t xml:space="preserve"> </w:t>
      </w:r>
    </w:p>
    <w:p w14:paraId="322CFCBA" w14:textId="387385DB"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De hoven van assisen velden in 2022 </w:t>
      </w:r>
      <w:r w:rsidR="004F2F62">
        <w:rPr>
          <w:rFonts w:asciiTheme="minorHAnsi" w:hAnsiTheme="minorHAnsi" w:cstheme="minorHAnsi"/>
          <w:sz w:val="24"/>
          <w:szCs w:val="24"/>
        </w:rPr>
        <w:t>zeven</w:t>
      </w:r>
      <w:r w:rsidRPr="00D5588E">
        <w:rPr>
          <w:rFonts w:asciiTheme="minorHAnsi" w:hAnsiTheme="minorHAnsi" w:cstheme="minorHAnsi"/>
          <w:sz w:val="24"/>
          <w:szCs w:val="24"/>
        </w:rPr>
        <w:t xml:space="preserve"> arresten. Het aantal nieuw verwezen zaken ligt met </w:t>
      </w:r>
      <w:r w:rsidR="004F2F62">
        <w:rPr>
          <w:rFonts w:asciiTheme="minorHAnsi" w:hAnsiTheme="minorHAnsi" w:cstheme="minorHAnsi"/>
          <w:sz w:val="24"/>
          <w:szCs w:val="24"/>
        </w:rPr>
        <w:t>tien</w:t>
      </w:r>
      <w:r w:rsidRPr="00D5588E">
        <w:rPr>
          <w:rFonts w:asciiTheme="minorHAnsi" w:hAnsiTheme="minorHAnsi" w:cstheme="minorHAnsi"/>
          <w:sz w:val="24"/>
          <w:szCs w:val="24"/>
        </w:rPr>
        <w:t xml:space="preserve"> zaken evenwel hoger, maar gelukkig niet zo hoog als in 2021. Assisenzaken ontregelen immers de werking van de klassieke correctionele kamers van het hof van beroep en van de rechtbanken van eerste aanleg aangezien er op dezelfde magistraten beroep moet worden gedaan.</w:t>
      </w:r>
    </w:p>
    <w:p w14:paraId="02E84676" w14:textId="77777777" w:rsidR="00D5588E" w:rsidRPr="00D5588E" w:rsidRDefault="00D5588E" w:rsidP="00D5588E">
      <w:pPr>
        <w:spacing w:line="360" w:lineRule="auto"/>
        <w:ind w:left="720"/>
        <w:jc w:val="both"/>
        <w:rPr>
          <w:rFonts w:asciiTheme="minorHAnsi" w:hAnsiTheme="minorHAnsi" w:cstheme="minorHAnsi"/>
          <w:sz w:val="24"/>
          <w:szCs w:val="24"/>
        </w:rPr>
      </w:pPr>
    </w:p>
    <w:p w14:paraId="23E3DD02" w14:textId="77777777" w:rsidR="00D5588E" w:rsidRPr="00D5588E" w:rsidRDefault="00D5588E" w:rsidP="00D5588E">
      <w:pPr>
        <w:numPr>
          <w:ilvl w:val="0"/>
          <w:numId w:val="4"/>
        </w:numPr>
        <w:spacing w:after="160" w:line="360" w:lineRule="auto"/>
        <w:ind w:left="709" w:hanging="349"/>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rechtbanken van eerste aanleg</w:t>
      </w:r>
    </w:p>
    <w:p w14:paraId="77A25BC9"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burgerlijke sectie van de rechtbanken van eerste aanleg</w:t>
      </w:r>
    </w:p>
    <w:p w14:paraId="2AA8187F"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Wat de burgerlijke zaken betreft, is er een lichte aangroei van het aantal nieuwe dossiers. </w:t>
      </w:r>
    </w:p>
    <w:p w14:paraId="0DC077F6" w14:textId="77777777" w:rsidR="00D5588E" w:rsidRPr="00D5588E" w:rsidRDefault="00D5588E" w:rsidP="00D5588E">
      <w:pPr>
        <w:spacing w:line="360" w:lineRule="auto"/>
        <w:ind w:left="720"/>
        <w:jc w:val="both"/>
        <w:rPr>
          <w:rFonts w:asciiTheme="minorHAnsi" w:hAnsiTheme="minorHAnsi" w:cstheme="minorHAnsi"/>
          <w:sz w:val="24"/>
          <w:szCs w:val="24"/>
        </w:rPr>
      </w:pPr>
    </w:p>
    <w:p w14:paraId="2BC6D835"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Ze gaat gepaard met een (sterkere) aangroei van het aantal vonnissen, beschikkingen en weglatingen.</w:t>
      </w:r>
    </w:p>
    <w:p w14:paraId="066139CE" w14:textId="77777777" w:rsidR="00D5588E" w:rsidRPr="00D5588E" w:rsidRDefault="00D5588E" w:rsidP="00D5588E">
      <w:pPr>
        <w:spacing w:line="360" w:lineRule="auto"/>
        <w:contextualSpacing/>
        <w:jc w:val="both"/>
        <w:rPr>
          <w:rFonts w:asciiTheme="minorHAnsi" w:hAnsiTheme="minorHAnsi" w:cstheme="minorHAnsi"/>
          <w:sz w:val="24"/>
          <w:szCs w:val="24"/>
          <w:u w:val="single"/>
        </w:rPr>
      </w:pPr>
    </w:p>
    <w:p w14:paraId="5AF3516D"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familierechtbanken</w:t>
      </w:r>
    </w:p>
    <w:p w14:paraId="4387A847"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Wat de familierechtbanken betreft, blijkt het aantal nieuwe zaken stabiel gebleven maar is het aantal vonnissen en beschikkingen opnieuw gestegen.</w:t>
      </w:r>
    </w:p>
    <w:p w14:paraId="464F71ED" w14:textId="77777777" w:rsidR="00D5588E" w:rsidRPr="00D5588E" w:rsidRDefault="00D5588E" w:rsidP="00D5588E">
      <w:pPr>
        <w:spacing w:line="360" w:lineRule="auto"/>
        <w:ind w:left="720"/>
        <w:jc w:val="both"/>
        <w:rPr>
          <w:rFonts w:asciiTheme="minorHAnsi" w:hAnsiTheme="minorHAnsi" w:cstheme="minorHAnsi"/>
          <w:sz w:val="24"/>
          <w:szCs w:val="24"/>
        </w:rPr>
      </w:pPr>
    </w:p>
    <w:p w14:paraId="70D26B89" w14:textId="7E4847C4" w:rsidR="00D5588E" w:rsidRDefault="00D5588E" w:rsidP="00D5588E">
      <w:pPr>
        <w:spacing w:line="360" w:lineRule="auto"/>
        <w:ind w:left="720"/>
        <w:jc w:val="both"/>
        <w:rPr>
          <w:rFonts w:asciiTheme="minorHAnsi" w:hAnsiTheme="minorHAnsi" w:cstheme="minorHAnsi"/>
          <w:sz w:val="24"/>
          <w:szCs w:val="24"/>
        </w:rPr>
      </w:pPr>
    </w:p>
    <w:p w14:paraId="35F61880" w14:textId="77777777" w:rsidR="009532A7" w:rsidRPr="00D5588E" w:rsidRDefault="009532A7" w:rsidP="00D5588E">
      <w:pPr>
        <w:spacing w:line="360" w:lineRule="auto"/>
        <w:ind w:left="720"/>
        <w:jc w:val="both"/>
        <w:rPr>
          <w:rFonts w:asciiTheme="minorHAnsi" w:hAnsiTheme="minorHAnsi" w:cstheme="minorHAnsi"/>
          <w:sz w:val="24"/>
          <w:szCs w:val="24"/>
        </w:rPr>
      </w:pPr>
    </w:p>
    <w:p w14:paraId="537449D3"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lastRenderedPageBreak/>
        <w:t>De correctionele sectie van de rechtbanken van eerste aanleg</w:t>
      </w:r>
    </w:p>
    <w:p w14:paraId="2F410296" w14:textId="77777777" w:rsidR="00D5588E" w:rsidRPr="00D5588E" w:rsidRDefault="00D5588E" w:rsidP="00D5588E">
      <w:pPr>
        <w:spacing w:line="360" w:lineRule="auto"/>
        <w:ind w:left="720"/>
        <w:jc w:val="both"/>
        <w:rPr>
          <w:rFonts w:asciiTheme="minorHAnsi" w:hAnsiTheme="minorHAnsi" w:cstheme="minorHAnsi"/>
          <w:bCs/>
          <w:sz w:val="24"/>
          <w:szCs w:val="24"/>
        </w:rPr>
      </w:pPr>
      <w:r w:rsidRPr="00D5588E">
        <w:rPr>
          <w:rFonts w:asciiTheme="minorHAnsi" w:hAnsiTheme="minorHAnsi" w:cstheme="minorHAnsi"/>
          <w:sz w:val="24"/>
          <w:szCs w:val="24"/>
        </w:rPr>
        <w:t xml:space="preserve">Wat de correctionele strafzaken betreft, is er sprake van een belangrijke stijging van het aantal nieuw ingeschreven zaken. De tendens van 2021 ten aanzien van de voorgaande jaren zet zich dus nog verder in 2022. De hoofdreden moet nog altijd gezocht worden in de beroepen tegen vonnissen inzake inbreuken op de ministeriële besluiten </w:t>
      </w:r>
      <w:r w:rsidRPr="00D5588E">
        <w:rPr>
          <w:rFonts w:asciiTheme="minorHAnsi" w:hAnsiTheme="minorHAnsi" w:cstheme="minorHAnsi"/>
          <w:bCs/>
          <w:sz w:val="24"/>
          <w:szCs w:val="24"/>
        </w:rPr>
        <w:t xml:space="preserve">houdende dringende maatregelen om de verspreiding van het coronavirus COVID-19 te beperken. </w:t>
      </w:r>
    </w:p>
    <w:p w14:paraId="6C0D13A6" w14:textId="77777777" w:rsidR="00D5588E" w:rsidRPr="00D5588E" w:rsidRDefault="00D5588E" w:rsidP="00D5588E">
      <w:pPr>
        <w:spacing w:line="360" w:lineRule="auto"/>
        <w:ind w:left="720"/>
        <w:jc w:val="both"/>
        <w:rPr>
          <w:rFonts w:asciiTheme="minorHAnsi" w:hAnsiTheme="minorHAnsi" w:cstheme="minorHAnsi"/>
          <w:bCs/>
          <w:sz w:val="24"/>
          <w:szCs w:val="24"/>
        </w:rPr>
      </w:pPr>
    </w:p>
    <w:p w14:paraId="4CB7BB5E"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bCs/>
          <w:sz w:val="24"/>
          <w:szCs w:val="24"/>
        </w:rPr>
        <w:t xml:space="preserve">Gelukkig </w:t>
      </w:r>
      <w:r w:rsidRPr="00D5588E">
        <w:rPr>
          <w:rFonts w:asciiTheme="minorHAnsi" w:hAnsiTheme="minorHAnsi" w:cstheme="minorHAnsi"/>
          <w:sz w:val="24"/>
          <w:szCs w:val="24"/>
        </w:rPr>
        <w:t xml:space="preserve">stellen we een gelijkaardige stijging bij het aantal vonnissen vast. Hopelijk daalt </w:t>
      </w:r>
      <w:r w:rsidRPr="00D5588E">
        <w:rPr>
          <w:rFonts w:asciiTheme="minorHAnsi" w:hAnsiTheme="minorHAnsi" w:cstheme="minorHAnsi"/>
          <w:bCs/>
          <w:sz w:val="24"/>
          <w:szCs w:val="24"/>
        </w:rPr>
        <w:t xml:space="preserve">het aantal dergelijke beroepen in 2023 want het parket Oost-Vlaanderen kent ernstige moeilijkheden om alle klassieke correctionele dossiers in de afdelingen Dendermonde en Oudenaarde gefixeerd te krijgen. </w:t>
      </w:r>
      <w:r w:rsidRPr="00D5588E">
        <w:rPr>
          <w:rFonts w:asciiTheme="minorHAnsi" w:hAnsiTheme="minorHAnsi" w:cstheme="minorHAnsi"/>
          <w:sz w:val="24"/>
          <w:szCs w:val="24"/>
        </w:rPr>
        <w:t>De toestand in die twee afdelingen met op een bepaald ogenblik fixatietermijnen van één jaar - voor sommige dossiers zelfs 16 maanden -  brengt stilaan de afhandeling binnen een redelijke termijn in het gedrang. De zetel levert extra inspanningen, bv. door de organisatie van extra zittingen in Oudenaarde, wat uiteraard geapprecieerd wordt, maar er is duidelijk ook behoefte aan extra correctionele rechters, waarvoor men evenwel afhankelijk is van de respons op de recent in het Belgisch Staatsblad van 14 juli 2023 gepubliceerde vacatures voor de rechtbanken van eerste aanleg Oost-Vlaanderen (9) en West-Vlaanderen (6) en de affectatieplannen van de voorzitters.</w:t>
      </w:r>
    </w:p>
    <w:p w14:paraId="3F9BECED"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p>
    <w:p w14:paraId="5BDD0987" w14:textId="77777777" w:rsidR="00D5588E" w:rsidRPr="00D5588E" w:rsidRDefault="00D5588E" w:rsidP="00D5588E">
      <w:pPr>
        <w:numPr>
          <w:ilvl w:val="1"/>
          <w:numId w:val="4"/>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jeugdrechtbanken</w:t>
      </w:r>
    </w:p>
    <w:p w14:paraId="49C35A2E"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 xml:space="preserve">Wat de jeugdrechtbanken betreft, blijkt, enerzijds, in </w:t>
      </w:r>
      <w:proofErr w:type="spellStart"/>
      <w:r w:rsidRPr="00D5588E">
        <w:rPr>
          <w:rFonts w:asciiTheme="minorHAnsi" w:hAnsiTheme="minorHAnsi" w:cstheme="minorHAnsi"/>
          <w:sz w:val="24"/>
          <w:szCs w:val="24"/>
        </w:rPr>
        <w:t>protectionele</w:t>
      </w:r>
      <w:proofErr w:type="spellEnd"/>
      <w:r w:rsidRPr="00D5588E">
        <w:rPr>
          <w:rFonts w:asciiTheme="minorHAnsi" w:hAnsiTheme="minorHAnsi" w:cstheme="minorHAnsi"/>
          <w:sz w:val="24"/>
          <w:szCs w:val="24"/>
        </w:rPr>
        <w:t xml:space="preserve"> dossiers jeugddelict (de vroegere MOF-zaken)</w:t>
      </w:r>
      <w:r w:rsidRPr="00D5588E">
        <w:rPr>
          <w:rFonts w:asciiTheme="minorHAnsi" w:hAnsiTheme="minorHAnsi" w:cstheme="minorHAnsi"/>
          <w:sz w:val="24"/>
          <w:szCs w:val="24"/>
          <w:vertAlign w:val="superscript"/>
        </w:rPr>
        <w:footnoteReference w:id="2"/>
      </w:r>
      <w:r w:rsidRPr="00D5588E">
        <w:rPr>
          <w:rFonts w:asciiTheme="minorHAnsi" w:hAnsiTheme="minorHAnsi" w:cstheme="minorHAnsi"/>
          <w:sz w:val="24"/>
          <w:szCs w:val="24"/>
        </w:rPr>
        <w:t xml:space="preserve"> het aantal vonnissen sterk gedaald maar het aantal beschikkingen sterk gestegen en, anderzijds, in </w:t>
      </w:r>
      <w:proofErr w:type="spellStart"/>
      <w:r w:rsidRPr="00D5588E">
        <w:rPr>
          <w:rFonts w:asciiTheme="minorHAnsi" w:hAnsiTheme="minorHAnsi" w:cstheme="minorHAnsi"/>
          <w:sz w:val="24"/>
          <w:szCs w:val="24"/>
        </w:rPr>
        <w:t>protectionele</w:t>
      </w:r>
      <w:proofErr w:type="spellEnd"/>
      <w:r w:rsidRPr="00D5588E">
        <w:rPr>
          <w:rFonts w:asciiTheme="minorHAnsi" w:hAnsiTheme="minorHAnsi" w:cstheme="minorHAnsi"/>
          <w:sz w:val="24"/>
          <w:szCs w:val="24"/>
        </w:rPr>
        <w:t xml:space="preserve"> VOS-zaken</w:t>
      </w:r>
      <w:r w:rsidRPr="00D5588E">
        <w:rPr>
          <w:rStyle w:val="Voetnootmarkering"/>
          <w:rFonts w:asciiTheme="minorHAnsi" w:hAnsiTheme="minorHAnsi" w:cstheme="minorHAnsi"/>
          <w:sz w:val="24"/>
          <w:szCs w:val="24"/>
        </w:rPr>
        <w:footnoteReference w:id="3"/>
      </w:r>
      <w:r w:rsidRPr="00D5588E">
        <w:rPr>
          <w:rFonts w:asciiTheme="minorHAnsi" w:hAnsiTheme="minorHAnsi" w:cstheme="minorHAnsi"/>
          <w:sz w:val="24"/>
          <w:szCs w:val="24"/>
        </w:rPr>
        <w:t xml:space="preserve"> zowel het aantal vonnissen als het aantal beschikkingen gestegen ten opzichte van 2021.</w:t>
      </w:r>
    </w:p>
    <w:p w14:paraId="66678441"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p>
    <w:p w14:paraId="2C49A0E2" w14:textId="77777777" w:rsidR="00D5588E" w:rsidRPr="00D5588E" w:rsidRDefault="00D5588E" w:rsidP="00D5588E">
      <w:pPr>
        <w:numPr>
          <w:ilvl w:val="0"/>
          <w:numId w:val="4"/>
        </w:numPr>
        <w:spacing w:after="160" w:line="360" w:lineRule="auto"/>
        <w:ind w:left="709" w:hanging="289"/>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ondernemingsrechtbank</w:t>
      </w:r>
    </w:p>
    <w:p w14:paraId="1FADCDD4"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De impact van de COVID-19-pandemie op de werklast van de ondernemingsrechtbanken lijkt thans grotendeels verdwenen te zijn. De instroom haalt het niveau van 2020 na een daling in 2021, de uitstroom ligt eveneens op het niveau van 2020.</w:t>
      </w:r>
    </w:p>
    <w:p w14:paraId="386D2EDC" w14:textId="77777777" w:rsidR="00D5588E" w:rsidRPr="00D5588E" w:rsidRDefault="00D5588E" w:rsidP="00D5588E">
      <w:pPr>
        <w:numPr>
          <w:ilvl w:val="0"/>
          <w:numId w:val="4"/>
        </w:numPr>
        <w:spacing w:after="160" w:line="360" w:lineRule="auto"/>
        <w:ind w:left="709" w:hanging="289"/>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lastRenderedPageBreak/>
        <w:t>De politierechtbanken</w:t>
      </w:r>
    </w:p>
    <w:p w14:paraId="4FAB6FEF" w14:textId="77777777" w:rsidR="00D5588E" w:rsidRPr="00D5588E" w:rsidRDefault="00D5588E" w:rsidP="00D5588E">
      <w:pPr>
        <w:spacing w:line="360" w:lineRule="auto"/>
        <w:ind w:left="709"/>
        <w:contextualSpacing/>
        <w:jc w:val="both"/>
        <w:rPr>
          <w:rFonts w:asciiTheme="minorHAnsi" w:hAnsiTheme="minorHAnsi" w:cstheme="minorHAnsi"/>
          <w:sz w:val="24"/>
          <w:szCs w:val="24"/>
        </w:rPr>
      </w:pPr>
      <w:r w:rsidRPr="00D5588E">
        <w:rPr>
          <w:rFonts w:asciiTheme="minorHAnsi" w:hAnsiTheme="minorHAnsi" w:cstheme="minorHAnsi"/>
          <w:sz w:val="24"/>
          <w:szCs w:val="24"/>
        </w:rPr>
        <w:t>Ook bij de politierechtbanken lijkt de impact van de COVID-19-pandemie zo goed als verdwenen en is er sprake van een sterk gedaalde instroom aan strafzaken, zelfs tot onder het niveau van 2020; de uitstroom van vonnissen en beschikkingen houdt gelijke tred met de instroom.</w:t>
      </w:r>
    </w:p>
    <w:p w14:paraId="7EF1FEA2" w14:textId="77777777" w:rsidR="00D5588E" w:rsidRPr="00D5588E" w:rsidRDefault="00D5588E" w:rsidP="00D5588E">
      <w:pPr>
        <w:autoSpaceDE w:val="0"/>
        <w:autoSpaceDN w:val="0"/>
        <w:adjustRightInd w:val="0"/>
        <w:spacing w:line="360" w:lineRule="auto"/>
        <w:ind w:left="420"/>
        <w:jc w:val="both"/>
        <w:rPr>
          <w:rFonts w:asciiTheme="minorHAnsi" w:hAnsiTheme="minorHAnsi" w:cstheme="minorHAnsi"/>
          <w:sz w:val="24"/>
          <w:szCs w:val="24"/>
        </w:rPr>
      </w:pPr>
    </w:p>
    <w:p w14:paraId="24C292C0" w14:textId="77777777" w:rsidR="00D5588E" w:rsidRPr="00D5588E" w:rsidRDefault="00D5588E" w:rsidP="00D5588E">
      <w:pPr>
        <w:autoSpaceDE w:val="0"/>
        <w:autoSpaceDN w:val="0"/>
        <w:adjustRightInd w:val="0"/>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Wat het aantal burgerlijke zaken betreft, zet de sterke daling van het aantal inleidingen zich verder, wat zich ook weerspiegelt in een daling van het aantal eindvonnissen.</w:t>
      </w:r>
    </w:p>
    <w:p w14:paraId="57849A01" w14:textId="77777777" w:rsidR="00D5588E" w:rsidRPr="00D5588E" w:rsidRDefault="00D5588E" w:rsidP="00D5588E">
      <w:pPr>
        <w:spacing w:line="360" w:lineRule="auto"/>
        <w:ind w:left="420"/>
        <w:contextualSpacing/>
        <w:jc w:val="both"/>
        <w:rPr>
          <w:rFonts w:asciiTheme="minorHAnsi" w:hAnsiTheme="minorHAnsi" w:cstheme="minorHAnsi"/>
          <w:sz w:val="24"/>
          <w:szCs w:val="24"/>
          <w:u w:val="single"/>
        </w:rPr>
      </w:pPr>
    </w:p>
    <w:p w14:paraId="1514F26E" w14:textId="77777777" w:rsidR="00D5588E" w:rsidRPr="00D5588E" w:rsidRDefault="00D5588E" w:rsidP="00D5588E">
      <w:pPr>
        <w:numPr>
          <w:ilvl w:val="0"/>
          <w:numId w:val="4"/>
        </w:numPr>
        <w:spacing w:after="160" w:line="360" w:lineRule="auto"/>
        <w:ind w:left="709" w:hanging="289"/>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vredegerechten</w:t>
      </w:r>
    </w:p>
    <w:p w14:paraId="5FA5262C" w14:textId="6768C1DB" w:rsidR="00D5588E" w:rsidRPr="00D5588E" w:rsidRDefault="00D5588E" w:rsidP="00D5588E">
      <w:pPr>
        <w:autoSpaceDE w:val="0"/>
        <w:autoSpaceDN w:val="0"/>
        <w:adjustRightInd w:val="0"/>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Voor de vredegerechten kunnen we voor het eerst sinds jaren terug rapporteren, gezien er nu voor het eerst terug cijfers voor 2 opeenvolgende jaren</w:t>
      </w:r>
      <w:r w:rsidR="00A810FC">
        <w:rPr>
          <w:rFonts w:asciiTheme="minorHAnsi" w:hAnsiTheme="minorHAnsi" w:cstheme="minorHAnsi"/>
          <w:sz w:val="24"/>
          <w:szCs w:val="24"/>
        </w:rPr>
        <w:t xml:space="preserve"> beschikbaar zijn</w:t>
      </w:r>
      <w:r w:rsidRPr="00D5588E">
        <w:rPr>
          <w:rFonts w:asciiTheme="minorHAnsi" w:hAnsiTheme="minorHAnsi" w:cstheme="minorHAnsi"/>
          <w:sz w:val="24"/>
          <w:szCs w:val="24"/>
        </w:rPr>
        <w:t>. Hier zien we een relatief sterke stijging van de instroom en een nog sterkere stijging van het aantal vonnissen en beschikkingen.</w:t>
      </w:r>
    </w:p>
    <w:p w14:paraId="5DB6595F" w14:textId="77777777" w:rsidR="00D5588E" w:rsidRPr="00D5588E" w:rsidRDefault="00D5588E" w:rsidP="00D5588E">
      <w:pPr>
        <w:autoSpaceDE w:val="0"/>
        <w:autoSpaceDN w:val="0"/>
        <w:adjustRightInd w:val="0"/>
        <w:spacing w:line="360" w:lineRule="auto"/>
        <w:ind w:left="420"/>
        <w:jc w:val="both"/>
        <w:rPr>
          <w:rFonts w:asciiTheme="minorHAnsi" w:hAnsiTheme="minorHAnsi" w:cstheme="minorHAnsi"/>
          <w:sz w:val="24"/>
          <w:szCs w:val="24"/>
        </w:rPr>
      </w:pPr>
    </w:p>
    <w:p w14:paraId="378F873A" w14:textId="77777777" w:rsidR="00D5588E" w:rsidRPr="00D5588E" w:rsidRDefault="00D5588E" w:rsidP="00D5588E">
      <w:pPr>
        <w:numPr>
          <w:ilvl w:val="0"/>
          <w:numId w:val="2"/>
        </w:numPr>
        <w:autoSpaceDE w:val="0"/>
        <w:autoSpaceDN w:val="0"/>
        <w:adjustRightInd w:val="0"/>
        <w:spacing w:line="360" w:lineRule="auto"/>
        <w:ind w:left="360"/>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Het Openbaar Ministerie</w:t>
      </w:r>
    </w:p>
    <w:p w14:paraId="18437D43" w14:textId="77777777" w:rsidR="00D5588E" w:rsidRPr="00D5588E" w:rsidRDefault="00D5588E" w:rsidP="00D5588E">
      <w:pPr>
        <w:numPr>
          <w:ilvl w:val="0"/>
          <w:numId w:val="5"/>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Het parket-generaal</w:t>
      </w:r>
    </w:p>
    <w:p w14:paraId="702927DD" w14:textId="77777777" w:rsidR="00D5588E" w:rsidRPr="00D5588E" w:rsidRDefault="00D5588E" w:rsidP="00D5588E">
      <w:pPr>
        <w:pStyle w:val="Lijstalinea"/>
        <w:numPr>
          <w:ilvl w:val="1"/>
          <w:numId w:val="5"/>
        </w:numPr>
        <w:spacing w:after="0" w:line="360" w:lineRule="auto"/>
        <w:ind w:left="1068"/>
        <w:jc w:val="both"/>
        <w:rPr>
          <w:rFonts w:cstheme="minorHAnsi"/>
          <w:sz w:val="24"/>
          <w:szCs w:val="24"/>
          <w:u w:val="single"/>
          <w:lang w:val="nl-NL"/>
        </w:rPr>
      </w:pPr>
      <w:r w:rsidRPr="00D5588E">
        <w:rPr>
          <w:rFonts w:cstheme="minorHAnsi"/>
          <w:sz w:val="24"/>
          <w:szCs w:val="24"/>
          <w:u w:val="single"/>
          <w:lang w:val="nl-NL"/>
        </w:rPr>
        <w:t>De strafzaken</w:t>
      </w:r>
    </w:p>
    <w:p w14:paraId="75EB2FC9"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Wat de strafzaken betreft, kan ik mij beperken tot een verwijzing naar hogervermelde cijfers over de rechtsbedeling van het hof van beroep van Gent die de werkzaamheden van het parket-generaal weerspiegelen.</w:t>
      </w:r>
    </w:p>
    <w:p w14:paraId="5A951E71"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p>
    <w:p w14:paraId="25BDA899"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 xml:space="preserve">Enkel de werkzaamheden van de </w:t>
      </w:r>
      <w:proofErr w:type="spellStart"/>
      <w:r w:rsidRPr="00D5588E">
        <w:rPr>
          <w:rFonts w:asciiTheme="minorHAnsi" w:hAnsiTheme="minorHAnsi" w:cstheme="minorHAnsi"/>
          <w:sz w:val="24"/>
          <w:szCs w:val="24"/>
        </w:rPr>
        <w:t>vermogenscel</w:t>
      </w:r>
      <w:proofErr w:type="spellEnd"/>
      <w:r w:rsidRPr="00D5588E">
        <w:rPr>
          <w:rFonts w:asciiTheme="minorHAnsi" w:hAnsiTheme="minorHAnsi" w:cstheme="minorHAnsi"/>
          <w:sz w:val="24"/>
          <w:szCs w:val="24"/>
        </w:rPr>
        <w:t xml:space="preserve"> van het parket-generaal dien ik hier nog even te vermelden: via o.a. borgsommen, verbeurdverklaarde rekeningen, verkoop en veilingen en machtigingen van overschrijvingen werd in totaal een bedrag van 1.580.702,54 euro ingevorderd. Daarnaast werd er via allerhande Europese certificaten een totaal bedrag van 11.603.896,51 euro overgedragen en werd er uitvoerend beslag op roerend en onroerend goed ter waarde van een totaal bedrag van 1.650.897,97 euro gelegd.</w:t>
      </w:r>
    </w:p>
    <w:p w14:paraId="77F9BD5C" w14:textId="77777777" w:rsidR="00D5588E" w:rsidRDefault="00D5588E" w:rsidP="00D5588E">
      <w:pPr>
        <w:spacing w:line="360" w:lineRule="auto"/>
        <w:ind w:left="720"/>
        <w:contextualSpacing/>
        <w:jc w:val="both"/>
        <w:rPr>
          <w:rFonts w:asciiTheme="minorHAnsi" w:hAnsiTheme="minorHAnsi" w:cstheme="minorHAnsi"/>
          <w:sz w:val="24"/>
          <w:szCs w:val="24"/>
        </w:rPr>
      </w:pPr>
    </w:p>
    <w:p w14:paraId="798FFE0C" w14:textId="77777777" w:rsidR="006E7C66" w:rsidRDefault="006E7C66" w:rsidP="00D5588E">
      <w:pPr>
        <w:spacing w:line="360" w:lineRule="auto"/>
        <w:ind w:left="720"/>
        <w:contextualSpacing/>
        <w:jc w:val="both"/>
        <w:rPr>
          <w:rFonts w:asciiTheme="minorHAnsi" w:hAnsiTheme="minorHAnsi" w:cstheme="minorHAnsi"/>
          <w:sz w:val="24"/>
          <w:szCs w:val="24"/>
        </w:rPr>
      </w:pPr>
    </w:p>
    <w:p w14:paraId="6179516C" w14:textId="77777777" w:rsidR="006E7C66" w:rsidRPr="00D5588E" w:rsidRDefault="006E7C66" w:rsidP="00D5588E">
      <w:pPr>
        <w:spacing w:line="360" w:lineRule="auto"/>
        <w:ind w:left="720"/>
        <w:contextualSpacing/>
        <w:jc w:val="both"/>
        <w:rPr>
          <w:rFonts w:asciiTheme="minorHAnsi" w:hAnsiTheme="minorHAnsi" w:cstheme="minorHAnsi"/>
          <w:sz w:val="24"/>
          <w:szCs w:val="24"/>
        </w:rPr>
      </w:pPr>
    </w:p>
    <w:p w14:paraId="42E27313" w14:textId="77777777" w:rsidR="00D5588E" w:rsidRPr="00D5588E" w:rsidRDefault="00D5588E" w:rsidP="00D5588E">
      <w:pPr>
        <w:pStyle w:val="Lijstalinea"/>
        <w:numPr>
          <w:ilvl w:val="1"/>
          <w:numId w:val="5"/>
        </w:numPr>
        <w:spacing w:after="0" w:line="360" w:lineRule="auto"/>
        <w:ind w:left="1068"/>
        <w:jc w:val="both"/>
        <w:rPr>
          <w:rFonts w:cstheme="minorHAnsi"/>
          <w:sz w:val="24"/>
          <w:szCs w:val="24"/>
          <w:u w:val="single"/>
          <w:lang w:val="nl-NL"/>
        </w:rPr>
      </w:pPr>
      <w:r w:rsidRPr="00D5588E">
        <w:rPr>
          <w:rFonts w:cstheme="minorHAnsi"/>
          <w:sz w:val="24"/>
          <w:szCs w:val="24"/>
          <w:u w:val="single"/>
          <w:lang w:val="nl-NL"/>
        </w:rPr>
        <w:lastRenderedPageBreak/>
        <w:t>De burgerlijke zaken</w:t>
      </w:r>
    </w:p>
    <w:p w14:paraId="0465751A"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 xml:space="preserve">Wat de burgerlijke zaken betreft, zien we dat het totaal aantal adviezen blijft stijgen en dat er ook opnieuw sprake is van een stijging van het aantal conclusies. De stijging van het aantal adviezen situeert zich vooral in de zaken van de familiekamer en, weliswaar in mindere mate, in ondernemingszaken; de stijging van het aantal conclusies situeert zich voornamelijk in de dossiers nationaliteitskeuze. </w:t>
      </w:r>
    </w:p>
    <w:p w14:paraId="434A07B7" w14:textId="77777777" w:rsidR="00D5588E" w:rsidRPr="00D5588E" w:rsidRDefault="00D5588E" w:rsidP="00D5588E">
      <w:pPr>
        <w:autoSpaceDE w:val="0"/>
        <w:autoSpaceDN w:val="0"/>
        <w:adjustRightInd w:val="0"/>
        <w:spacing w:line="360" w:lineRule="auto"/>
        <w:ind w:left="360"/>
        <w:contextualSpacing/>
        <w:jc w:val="both"/>
        <w:rPr>
          <w:rFonts w:asciiTheme="minorHAnsi" w:hAnsiTheme="minorHAnsi" w:cstheme="minorHAnsi"/>
          <w:sz w:val="24"/>
          <w:szCs w:val="24"/>
          <w:u w:val="single"/>
        </w:rPr>
      </w:pPr>
    </w:p>
    <w:p w14:paraId="0A16C3D6" w14:textId="77777777" w:rsidR="00D5588E" w:rsidRPr="00D5588E" w:rsidRDefault="00D5588E" w:rsidP="00D5588E">
      <w:pPr>
        <w:numPr>
          <w:ilvl w:val="0"/>
          <w:numId w:val="5"/>
        </w:numPr>
        <w:spacing w:after="160" w:line="360" w:lineRule="auto"/>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De parketten van de procureurs des Konings</w:t>
      </w:r>
    </w:p>
    <w:p w14:paraId="26639FBE" w14:textId="77777777" w:rsidR="00D5588E" w:rsidRPr="00D5588E" w:rsidRDefault="00D5588E" w:rsidP="00D5588E">
      <w:pPr>
        <w:numPr>
          <w:ilvl w:val="1"/>
          <w:numId w:val="5"/>
        </w:numPr>
        <w:spacing w:after="160" w:line="360" w:lineRule="auto"/>
        <w:ind w:left="1080"/>
        <w:contextualSpacing/>
        <w:jc w:val="both"/>
        <w:rPr>
          <w:rFonts w:asciiTheme="minorHAnsi" w:hAnsiTheme="minorHAnsi" w:cstheme="minorHAnsi"/>
          <w:sz w:val="24"/>
          <w:szCs w:val="24"/>
          <w:u w:val="single"/>
        </w:rPr>
      </w:pPr>
      <w:r w:rsidRPr="00D5588E">
        <w:rPr>
          <w:rFonts w:asciiTheme="minorHAnsi" w:hAnsiTheme="minorHAnsi" w:cstheme="minorHAnsi"/>
          <w:sz w:val="24"/>
          <w:szCs w:val="24"/>
          <w:u w:val="single"/>
        </w:rPr>
        <w:t xml:space="preserve">De correctionele afdelingen van de parketten </w:t>
      </w:r>
    </w:p>
    <w:p w14:paraId="56F3FBF0"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Wat de correctionele afdelingen van de parketten betreft, zet de daling van de instroom zich verder in 2022.  Dit is vooral het gevolg van het wegvallen van de instroom van inbreuken op de ministeriële besluiten </w:t>
      </w:r>
      <w:r w:rsidRPr="00D5588E">
        <w:rPr>
          <w:rFonts w:asciiTheme="minorHAnsi" w:hAnsiTheme="minorHAnsi" w:cstheme="minorHAnsi"/>
          <w:bCs/>
          <w:sz w:val="24"/>
          <w:szCs w:val="24"/>
        </w:rPr>
        <w:t>houdende dringende maatregelen om de verspreiding van het coronavirus COVID-19 te beperken, de zogenaamde ‘</w:t>
      </w:r>
      <w:r w:rsidRPr="00D5588E">
        <w:rPr>
          <w:rFonts w:asciiTheme="minorHAnsi" w:hAnsiTheme="minorHAnsi" w:cstheme="minorHAnsi"/>
          <w:bCs/>
          <w:i/>
          <w:sz w:val="24"/>
          <w:szCs w:val="24"/>
        </w:rPr>
        <w:t>coronaboetes</w:t>
      </w:r>
      <w:r w:rsidRPr="00D5588E">
        <w:rPr>
          <w:rFonts w:asciiTheme="minorHAnsi" w:hAnsiTheme="minorHAnsi" w:cstheme="minorHAnsi"/>
          <w:bCs/>
          <w:sz w:val="24"/>
          <w:szCs w:val="24"/>
        </w:rPr>
        <w:t>’.</w:t>
      </w:r>
      <w:r w:rsidRPr="00D5588E">
        <w:rPr>
          <w:rFonts w:asciiTheme="minorHAnsi" w:hAnsiTheme="minorHAnsi" w:cstheme="minorHAnsi"/>
          <w:sz w:val="24"/>
          <w:szCs w:val="24"/>
        </w:rPr>
        <w:t xml:space="preserve"> Voor de meeste andere categorieën van misdrijven is er ondertussen sprake van een terugkeer naar het niveau van de jaren voorafgaand aan de COVID-19-pandemie. </w:t>
      </w:r>
    </w:p>
    <w:p w14:paraId="6914FDB4" w14:textId="77777777" w:rsidR="00D5588E" w:rsidRPr="00D5588E" w:rsidRDefault="00D5588E" w:rsidP="00D5588E">
      <w:pPr>
        <w:spacing w:line="360" w:lineRule="auto"/>
        <w:ind w:left="720"/>
        <w:jc w:val="both"/>
        <w:rPr>
          <w:rFonts w:asciiTheme="minorHAnsi" w:hAnsiTheme="minorHAnsi" w:cstheme="minorHAnsi"/>
          <w:sz w:val="24"/>
          <w:szCs w:val="24"/>
        </w:rPr>
      </w:pPr>
    </w:p>
    <w:p w14:paraId="6555C239"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Thans kent evenwel ook de uitstroom een sterke daling om diezelfde reden: door het wegvallen van de COVID-19 dossiers is er een belangrijke terugval in het aantal dagvaardingen en in het aantal minnelijke schikkingen. Omgekeerd zien we voor het eerst terug een lichte stijging van het aantal afhandelingen zonder strafvervolging, zowel omwille van technische redenen als omwille van opportuniteitsredenen. </w:t>
      </w:r>
    </w:p>
    <w:p w14:paraId="2608EAC3" w14:textId="77777777" w:rsidR="00D5588E" w:rsidRPr="00D5588E" w:rsidRDefault="00D5588E" w:rsidP="00D5588E">
      <w:pPr>
        <w:spacing w:line="360" w:lineRule="auto"/>
        <w:ind w:left="720"/>
        <w:jc w:val="both"/>
        <w:rPr>
          <w:rFonts w:asciiTheme="minorHAnsi" w:hAnsiTheme="minorHAnsi" w:cstheme="minorHAnsi"/>
          <w:sz w:val="24"/>
          <w:szCs w:val="24"/>
        </w:rPr>
      </w:pPr>
    </w:p>
    <w:p w14:paraId="3F22FD74" w14:textId="57EF7000"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Positief hierbij is dat, ondanks de globale daling van instroom en uitstroom, ook de stock aan hangende zaken een duidelijke daling kent.</w:t>
      </w:r>
      <w:r w:rsidR="0024797F">
        <w:rPr>
          <w:rStyle w:val="Voetnootmarkering"/>
          <w:rFonts w:asciiTheme="minorHAnsi" w:hAnsiTheme="minorHAnsi" w:cstheme="minorHAnsi"/>
          <w:sz w:val="24"/>
          <w:szCs w:val="24"/>
        </w:rPr>
        <w:footnoteReference w:id="4"/>
      </w:r>
    </w:p>
    <w:p w14:paraId="3C6210F9" w14:textId="77777777" w:rsidR="00D5588E" w:rsidRPr="00D5588E" w:rsidRDefault="00D5588E" w:rsidP="00D5588E">
      <w:pPr>
        <w:spacing w:line="360" w:lineRule="auto"/>
        <w:ind w:left="720"/>
        <w:jc w:val="both"/>
        <w:rPr>
          <w:rFonts w:asciiTheme="minorHAnsi" w:hAnsiTheme="minorHAnsi" w:cstheme="minorHAnsi"/>
          <w:sz w:val="24"/>
          <w:szCs w:val="24"/>
        </w:rPr>
      </w:pPr>
    </w:p>
    <w:p w14:paraId="7F45665C"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Wat de doorlooptijden betreft, zien we een uitgesproken stijging bij de dossiers waarin beslist werd over te gaan tot rechtstreekse dagvaarding of tot het voorstellen van een minnelijke schikking. De verklaring ligt hem in het wegvallen van de minder complexe dossiers met betrekking tot inbreuken op de pandemiewetgeving.</w:t>
      </w:r>
    </w:p>
    <w:p w14:paraId="2474DD19" w14:textId="77777777" w:rsidR="00D5588E" w:rsidRPr="00D5588E" w:rsidRDefault="00D5588E" w:rsidP="00D5588E">
      <w:pPr>
        <w:spacing w:line="360" w:lineRule="auto"/>
        <w:ind w:left="720"/>
        <w:jc w:val="both"/>
        <w:rPr>
          <w:rFonts w:asciiTheme="minorHAnsi" w:hAnsiTheme="minorHAnsi" w:cstheme="minorHAnsi"/>
          <w:sz w:val="24"/>
          <w:szCs w:val="24"/>
        </w:rPr>
      </w:pPr>
    </w:p>
    <w:p w14:paraId="3252BD5B"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lastRenderedPageBreak/>
        <w:t xml:space="preserve">Verder wens ik nog onder de aandacht te brengen dat de parketten van de procureurs des Konings in het kalenderjaar 2022 in totaal 22 verruimde minnelijke schikkingen voorgesteld hebben voor een totaal bedrag van 8.237.288,19 euro, waarbij er eveneens </w:t>
      </w:r>
      <w:r w:rsidRPr="00D5588E">
        <w:rPr>
          <w:rFonts w:asciiTheme="minorHAnsi" w:hAnsiTheme="minorHAnsi" w:cstheme="minorHAnsi"/>
          <w:sz w:val="24"/>
          <w:szCs w:val="24"/>
          <w:lang w:eastAsia="nl-NL"/>
        </w:rPr>
        <w:t xml:space="preserve">9.054.337,84 euro </w:t>
      </w:r>
      <w:r w:rsidRPr="00D5588E">
        <w:rPr>
          <w:rFonts w:asciiTheme="minorHAnsi" w:hAnsiTheme="minorHAnsi" w:cstheme="minorHAnsi"/>
          <w:sz w:val="24"/>
          <w:szCs w:val="24"/>
        </w:rPr>
        <w:t>aan de fiscale administraties werd betaald en er een voorafgaande afgifte van vermogensvoordelen van 5.601.247,97 euro was. Op die wijze konden opnieuw op een efficiënte en voor de Belgische overheid financieel voordelige wijze dossiers afgesloten worden die anders mogelijks aanleiding tot jarenlange procedureslagen hadden gegeven.</w:t>
      </w:r>
    </w:p>
    <w:p w14:paraId="2B372B85" w14:textId="77777777" w:rsidR="00D5588E" w:rsidRPr="00D5588E" w:rsidRDefault="00D5588E" w:rsidP="00D5588E">
      <w:pPr>
        <w:spacing w:line="360" w:lineRule="auto"/>
        <w:ind w:left="720"/>
        <w:jc w:val="both"/>
        <w:rPr>
          <w:rFonts w:asciiTheme="minorHAnsi" w:hAnsiTheme="minorHAnsi" w:cstheme="minorHAnsi"/>
          <w:sz w:val="24"/>
          <w:szCs w:val="24"/>
        </w:rPr>
      </w:pPr>
    </w:p>
    <w:p w14:paraId="7E8D5086"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 xml:space="preserve">Ook de investeringen in </w:t>
      </w:r>
      <w:proofErr w:type="spellStart"/>
      <w:r w:rsidRPr="00D5588E">
        <w:rPr>
          <w:rFonts w:asciiTheme="minorHAnsi" w:hAnsiTheme="minorHAnsi" w:cstheme="minorHAnsi"/>
          <w:sz w:val="24"/>
          <w:szCs w:val="24"/>
        </w:rPr>
        <w:t>strafuitvoeringsonderzoeken</w:t>
      </w:r>
      <w:proofErr w:type="spellEnd"/>
      <w:r w:rsidRPr="00D5588E">
        <w:rPr>
          <w:rFonts w:asciiTheme="minorHAnsi" w:hAnsiTheme="minorHAnsi" w:cstheme="minorHAnsi"/>
          <w:sz w:val="24"/>
          <w:szCs w:val="24"/>
        </w:rPr>
        <w:t xml:space="preserve"> verdienen een vermelding. In 2022 werden er 200 dossiers voor de opstart van een </w:t>
      </w:r>
      <w:proofErr w:type="spellStart"/>
      <w:r w:rsidRPr="00D5588E">
        <w:rPr>
          <w:rFonts w:asciiTheme="minorHAnsi" w:hAnsiTheme="minorHAnsi" w:cstheme="minorHAnsi"/>
          <w:sz w:val="24"/>
          <w:szCs w:val="24"/>
        </w:rPr>
        <w:t>strafuitvoeringsonderzoek</w:t>
      </w:r>
      <w:proofErr w:type="spellEnd"/>
      <w:r w:rsidRPr="00D5588E">
        <w:rPr>
          <w:rFonts w:asciiTheme="minorHAnsi" w:hAnsiTheme="minorHAnsi" w:cstheme="minorHAnsi"/>
          <w:sz w:val="24"/>
          <w:szCs w:val="24"/>
        </w:rPr>
        <w:t xml:space="preserve"> aangelegd, goed voor een potentieel te innen bedrag van 18.584.015,35 euro. </w:t>
      </w:r>
    </w:p>
    <w:p w14:paraId="0E572243" w14:textId="77777777" w:rsidR="00D5588E" w:rsidRPr="00D5588E" w:rsidRDefault="00D5588E" w:rsidP="00D5588E">
      <w:pPr>
        <w:spacing w:line="360" w:lineRule="auto"/>
        <w:ind w:left="720"/>
        <w:jc w:val="both"/>
        <w:rPr>
          <w:rFonts w:asciiTheme="minorHAnsi" w:hAnsiTheme="minorHAnsi" w:cstheme="minorHAnsi"/>
          <w:sz w:val="24"/>
          <w:szCs w:val="24"/>
        </w:rPr>
      </w:pPr>
    </w:p>
    <w:p w14:paraId="3FCA284D" w14:textId="77777777" w:rsidR="00D5588E" w:rsidRPr="00D5588E" w:rsidRDefault="00D5588E" w:rsidP="00D5588E">
      <w:pPr>
        <w:numPr>
          <w:ilvl w:val="1"/>
          <w:numId w:val="5"/>
        </w:numPr>
        <w:spacing w:after="160" w:line="360" w:lineRule="auto"/>
        <w:ind w:left="1080"/>
        <w:contextualSpacing/>
        <w:rPr>
          <w:rFonts w:asciiTheme="minorHAnsi" w:hAnsiTheme="minorHAnsi" w:cstheme="minorHAnsi"/>
          <w:sz w:val="24"/>
          <w:szCs w:val="24"/>
          <w:u w:val="single"/>
        </w:rPr>
      </w:pPr>
      <w:r w:rsidRPr="00D5588E">
        <w:rPr>
          <w:rFonts w:asciiTheme="minorHAnsi" w:hAnsiTheme="minorHAnsi" w:cstheme="minorHAnsi"/>
          <w:sz w:val="24"/>
          <w:szCs w:val="24"/>
          <w:u w:val="single"/>
        </w:rPr>
        <w:t xml:space="preserve">De afdelingen politiezaken van de parketten </w:t>
      </w:r>
    </w:p>
    <w:p w14:paraId="4978E225" w14:textId="77777777" w:rsidR="00D5588E" w:rsidRPr="00D5588E" w:rsidRDefault="00D5588E" w:rsidP="00D5588E">
      <w:pPr>
        <w:spacing w:line="360" w:lineRule="auto"/>
        <w:ind w:left="720"/>
        <w:contextualSpacing/>
        <w:jc w:val="both"/>
        <w:rPr>
          <w:rFonts w:asciiTheme="minorHAnsi" w:hAnsiTheme="minorHAnsi" w:cstheme="minorHAnsi"/>
          <w:sz w:val="24"/>
          <w:szCs w:val="24"/>
        </w:rPr>
      </w:pPr>
      <w:r w:rsidRPr="00D5588E">
        <w:rPr>
          <w:rFonts w:asciiTheme="minorHAnsi" w:hAnsiTheme="minorHAnsi" w:cstheme="minorHAnsi"/>
          <w:sz w:val="24"/>
          <w:szCs w:val="24"/>
        </w:rPr>
        <w:t>We zien dat de sterke stijging van de instroom en uitstroom, die ook reeds in 2021 vastgesteld werd, zich verder zet in 2022. De uitstroom (1.672.751 dossiers) is evenwel lager dan de instroom (1.755.623 dossiers): er is dus nog werk aan de winkel om alle zaken tijdig te behandelen. Inzake de uitstroom is er jammer genoeg nog geen onderscheid naargelang de afsluitende beslissing voorhanden.</w:t>
      </w:r>
    </w:p>
    <w:p w14:paraId="3D888CEB" w14:textId="77777777" w:rsidR="00D5588E" w:rsidRPr="00D5588E" w:rsidRDefault="00D5588E" w:rsidP="00D5588E">
      <w:pPr>
        <w:spacing w:line="360" w:lineRule="auto"/>
        <w:contextualSpacing/>
        <w:rPr>
          <w:rFonts w:asciiTheme="minorHAnsi" w:hAnsiTheme="minorHAnsi" w:cstheme="minorHAnsi"/>
          <w:sz w:val="24"/>
          <w:szCs w:val="24"/>
          <w:u w:val="single"/>
        </w:rPr>
      </w:pPr>
    </w:p>
    <w:p w14:paraId="3A92E74B" w14:textId="77777777" w:rsidR="00D5588E" w:rsidRPr="00D5588E" w:rsidRDefault="00D5588E" w:rsidP="00D5588E">
      <w:pPr>
        <w:numPr>
          <w:ilvl w:val="1"/>
          <w:numId w:val="5"/>
        </w:numPr>
        <w:spacing w:after="160" w:line="360" w:lineRule="auto"/>
        <w:ind w:left="1080"/>
        <w:contextualSpacing/>
        <w:rPr>
          <w:rFonts w:asciiTheme="minorHAnsi" w:hAnsiTheme="minorHAnsi" w:cstheme="minorHAnsi"/>
          <w:sz w:val="24"/>
          <w:szCs w:val="24"/>
          <w:u w:val="single"/>
        </w:rPr>
      </w:pPr>
      <w:r w:rsidRPr="00D5588E">
        <w:rPr>
          <w:rFonts w:asciiTheme="minorHAnsi" w:hAnsiTheme="minorHAnsi" w:cstheme="minorHAnsi"/>
          <w:sz w:val="24"/>
          <w:szCs w:val="24"/>
          <w:u w:val="single"/>
        </w:rPr>
        <w:t>De afdelingen jeugdzaken van de parketten</w:t>
      </w:r>
    </w:p>
    <w:p w14:paraId="30BFEC82" w14:textId="77777777" w:rsidR="00D5588E" w:rsidRPr="00D5588E" w:rsidRDefault="00D5588E" w:rsidP="00D5588E">
      <w:pPr>
        <w:spacing w:line="360" w:lineRule="auto"/>
        <w:ind w:left="720"/>
        <w:jc w:val="both"/>
        <w:rPr>
          <w:rFonts w:asciiTheme="minorHAnsi" w:hAnsiTheme="minorHAnsi" w:cstheme="minorHAnsi"/>
          <w:sz w:val="24"/>
          <w:szCs w:val="24"/>
        </w:rPr>
      </w:pPr>
      <w:r w:rsidRPr="00D5588E">
        <w:rPr>
          <w:rFonts w:asciiTheme="minorHAnsi" w:hAnsiTheme="minorHAnsi" w:cstheme="minorHAnsi"/>
          <w:sz w:val="24"/>
          <w:szCs w:val="24"/>
        </w:rPr>
        <w:t>Het aantal verontrustende opvoedingssituaties (VOS) blijft verder stijgen, het aantal dossiers jeugddelict (voorheen MOF) kent daarentegen een dalende trend.</w:t>
      </w:r>
    </w:p>
    <w:p w14:paraId="4B534DA3" w14:textId="77777777" w:rsidR="00D5588E" w:rsidRDefault="00D5588E" w:rsidP="00D5588E">
      <w:pPr>
        <w:spacing w:line="360" w:lineRule="auto"/>
        <w:ind w:left="720"/>
        <w:jc w:val="both"/>
        <w:rPr>
          <w:rFonts w:asciiTheme="minorHAnsi" w:hAnsiTheme="minorHAnsi" w:cstheme="minorHAnsi"/>
          <w:sz w:val="24"/>
          <w:szCs w:val="24"/>
        </w:rPr>
      </w:pPr>
    </w:p>
    <w:p w14:paraId="5057F529" w14:textId="77777777" w:rsidR="001D0DB9" w:rsidRDefault="001D0DB9" w:rsidP="00D5588E">
      <w:pPr>
        <w:spacing w:line="360" w:lineRule="auto"/>
        <w:ind w:left="720"/>
        <w:jc w:val="both"/>
        <w:rPr>
          <w:rFonts w:asciiTheme="minorHAnsi" w:hAnsiTheme="minorHAnsi" w:cstheme="minorHAnsi"/>
          <w:sz w:val="24"/>
          <w:szCs w:val="24"/>
        </w:rPr>
      </w:pPr>
    </w:p>
    <w:p w14:paraId="46FE0539" w14:textId="77777777" w:rsidR="001D0DB9"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Tot daar</w:t>
      </w:r>
      <w:r w:rsidR="006524EC">
        <w:rPr>
          <w:rFonts w:asciiTheme="minorHAnsi" w:hAnsiTheme="minorHAnsi" w:cstheme="minorHAnsi"/>
          <w:sz w:val="24"/>
          <w:szCs w:val="24"/>
        </w:rPr>
        <w:t>, Mijnheer de Eerste voorzitter,</w:t>
      </w:r>
      <w:r w:rsidRPr="00D5588E">
        <w:rPr>
          <w:rFonts w:asciiTheme="minorHAnsi" w:hAnsiTheme="minorHAnsi" w:cstheme="minorHAnsi"/>
          <w:sz w:val="24"/>
          <w:szCs w:val="24"/>
        </w:rPr>
        <w:t xml:space="preserve"> mijn korte analyse van de tendensen waargenomen in de instroom en uitstroom van de verschillende gerechtelijke entiteiten binnen ons ressort. </w:t>
      </w:r>
    </w:p>
    <w:p w14:paraId="1F04E300" w14:textId="77777777" w:rsidR="001D0DB9" w:rsidRDefault="001D0DB9" w:rsidP="00D5588E">
      <w:pPr>
        <w:spacing w:line="360" w:lineRule="auto"/>
        <w:jc w:val="both"/>
        <w:rPr>
          <w:rFonts w:asciiTheme="minorHAnsi" w:hAnsiTheme="minorHAnsi" w:cstheme="minorHAnsi"/>
          <w:sz w:val="24"/>
          <w:szCs w:val="24"/>
        </w:rPr>
      </w:pPr>
    </w:p>
    <w:p w14:paraId="55D63BA2" w14:textId="1A1B291C"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Altijd een hoogdag voor wie een passie voor statistieken kent, een gesel voor de anderen.</w:t>
      </w:r>
    </w:p>
    <w:p w14:paraId="16BA9264" w14:textId="77777777" w:rsidR="00D5588E" w:rsidRPr="00D5588E" w:rsidRDefault="00D5588E" w:rsidP="00D5588E">
      <w:pPr>
        <w:rPr>
          <w:rFonts w:asciiTheme="minorHAnsi" w:hAnsiTheme="minorHAnsi" w:cstheme="minorHAnsi"/>
          <w:color w:val="404040"/>
          <w:sz w:val="24"/>
          <w:szCs w:val="24"/>
          <w:shd w:val="clear" w:color="auto" w:fill="FFFFFF"/>
          <w:lang w:eastAsia="en-GB"/>
        </w:rPr>
      </w:pPr>
    </w:p>
    <w:p w14:paraId="0E8EC652"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Daarom, vooraleer het woord aan onze gastspreekster te geven, wou ik nog even een aantal initiatieven van onze procureurs des Konings onder uw aandacht brengen.</w:t>
      </w:r>
    </w:p>
    <w:p w14:paraId="165AEFEA" w14:textId="77777777" w:rsidR="00D5588E" w:rsidRPr="00D5588E" w:rsidRDefault="00D5588E" w:rsidP="00D5588E">
      <w:pPr>
        <w:spacing w:line="360" w:lineRule="auto"/>
        <w:rPr>
          <w:rFonts w:asciiTheme="minorHAnsi" w:hAnsiTheme="minorHAnsi" w:cstheme="minorHAnsi"/>
          <w:sz w:val="24"/>
          <w:szCs w:val="24"/>
        </w:rPr>
      </w:pPr>
    </w:p>
    <w:p w14:paraId="39B2995C" w14:textId="77777777" w:rsidR="00D5588E" w:rsidRPr="00D5588E" w:rsidRDefault="00D5588E" w:rsidP="00D5588E">
      <w:pPr>
        <w:spacing w:line="360" w:lineRule="auto"/>
        <w:rPr>
          <w:rFonts w:asciiTheme="minorHAnsi" w:hAnsiTheme="minorHAnsi" w:cstheme="minorHAnsi"/>
          <w:sz w:val="24"/>
          <w:szCs w:val="24"/>
        </w:rPr>
      </w:pPr>
      <w:r w:rsidRPr="00D5588E">
        <w:rPr>
          <w:rFonts w:asciiTheme="minorHAnsi" w:hAnsiTheme="minorHAnsi" w:cstheme="minorHAnsi"/>
          <w:sz w:val="24"/>
          <w:szCs w:val="24"/>
        </w:rPr>
        <w:lastRenderedPageBreak/>
        <w:t>Voor het parket West-Vlaanderen gaat het om:</w:t>
      </w:r>
    </w:p>
    <w:p w14:paraId="13B21E7D" w14:textId="77777777" w:rsidR="00D5588E" w:rsidRPr="00D5588E" w:rsidRDefault="00D5588E" w:rsidP="00D5588E">
      <w:pPr>
        <w:spacing w:line="360" w:lineRule="auto"/>
        <w:rPr>
          <w:rFonts w:asciiTheme="minorHAnsi" w:hAnsiTheme="minorHAnsi" w:cstheme="minorHAnsi"/>
          <w:sz w:val="24"/>
          <w:szCs w:val="24"/>
        </w:rPr>
      </w:pPr>
    </w:p>
    <w:p w14:paraId="33486080" w14:textId="77777777" w:rsidR="00D5588E" w:rsidRPr="00D5588E" w:rsidRDefault="00D5588E" w:rsidP="00D5588E">
      <w:pPr>
        <w:pStyle w:val="Lijstalinea"/>
        <w:numPr>
          <w:ilvl w:val="0"/>
          <w:numId w:val="15"/>
        </w:numPr>
        <w:spacing w:after="0" w:line="360" w:lineRule="auto"/>
        <w:jc w:val="both"/>
        <w:rPr>
          <w:rFonts w:cstheme="minorHAnsi"/>
          <w:b/>
          <w:bCs/>
          <w:sz w:val="24"/>
          <w:szCs w:val="24"/>
          <w:lang w:val="nl-BE"/>
        </w:rPr>
      </w:pPr>
      <w:r w:rsidRPr="00D5588E">
        <w:rPr>
          <w:rFonts w:cstheme="minorHAnsi"/>
          <w:b/>
          <w:bCs/>
          <w:sz w:val="24"/>
          <w:szCs w:val="24"/>
          <w:lang w:val="nl-BE"/>
        </w:rPr>
        <w:t>De opstart van het PAS-project, de West-Vlaamse versie van het M-project uit Limburg.</w:t>
      </w:r>
    </w:p>
    <w:p w14:paraId="7AAAE617" w14:textId="77777777" w:rsidR="00D5588E" w:rsidRPr="00D5588E" w:rsidRDefault="00D5588E" w:rsidP="00D5588E">
      <w:pPr>
        <w:spacing w:line="360" w:lineRule="auto"/>
        <w:ind w:left="360"/>
        <w:jc w:val="both"/>
        <w:rPr>
          <w:rFonts w:asciiTheme="minorHAnsi" w:hAnsiTheme="minorHAnsi" w:cstheme="minorHAnsi"/>
          <w:sz w:val="24"/>
          <w:szCs w:val="24"/>
        </w:rPr>
      </w:pPr>
      <w:r w:rsidRPr="00D5588E">
        <w:rPr>
          <w:rFonts w:asciiTheme="minorHAnsi" w:hAnsiTheme="minorHAnsi" w:cstheme="minorHAnsi"/>
          <w:sz w:val="24"/>
          <w:szCs w:val="24"/>
        </w:rPr>
        <w:t xml:space="preserve">PAS staat voor </w:t>
      </w:r>
      <w:r w:rsidRPr="00D5588E">
        <w:rPr>
          <w:rFonts w:asciiTheme="minorHAnsi" w:hAnsiTheme="minorHAnsi" w:cstheme="minorHAnsi"/>
          <w:b/>
          <w:bCs/>
          <w:sz w:val="24"/>
          <w:szCs w:val="24"/>
        </w:rPr>
        <w:t>P</w:t>
      </w:r>
      <w:r w:rsidRPr="00D5588E">
        <w:rPr>
          <w:rFonts w:asciiTheme="minorHAnsi" w:hAnsiTheme="minorHAnsi" w:cstheme="minorHAnsi"/>
          <w:sz w:val="24"/>
          <w:szCs w:val="24"/>
        </w:rPr>
        <w:t xml:space="preserve">ersoonsgebonden – </w:t>
      </w:r>
      <w:r w:rsidRPr="00D5588E">
        <w:rPr>
          <w:rFonts w:asciiTheme="minorHAnsi" w:hAnsiTheme="minorHAnsi" w:cstheme="minorHAnsi"/>
          <w:b/>
          <w:bCs/>
          <w:sz w:val="24"/>
          <w:szCs w:val="24"/>
        </w:rPr>
        <w:t>A</w:t>
      </w:r>
      <w:r w:rsidRPr="00D5588E">
        <w:rPr>
          <w:rFonts w:asciiTheme="minorHAnsi" w:hAnsiTheme="minorHAnsi" w:cstheme="minorHAnsi"/>
          <w:sz w:val="24"/>
          <w:szCs w:val="24"/>
        </w:rPr>
        <w:t xml:space="preserve">lternatief – </w:t>
      </w:r>
      <w:r w:rsidRPr="00D5588E">
        <w:rPr>
          <w:rFonts w:asciiTheme="minorHAnsi" w:hAnsiTheme="minorHAnsi" w:cstheme="minorHAnsi"/>
          <w:b/>
          <w:bCs/>
          <w:sz w:val="24"/>
          <w:szCs w:val="24"/>
        </w:rPr>
        <w:t>S</w:t>
      </w:r>
      <w:r w:rsidRPr="00D5588E">
        <w:rPr>
          <w:rFonts w:asciiTheme="minorHAnsi" w:hAnsiTheme="minorHAnsi" w:cstheme="minorHAnsi"/>
          <w:sz w:val="24"/>
          <w:szCs w:val="24"/>
        </w:rPr>
        <w:t xml:space="preserve">nel. Hiermee wil het parket West-Vlaanderen een aangepaste sanctie aanbieden aan de verdachte, desgevallend alternatief, en ook een snelle reactie creëren als </w:t>
      </w:r>
      <w:proofErr w:type="spellStart"/>
      <w:r w:rsidRPr="00D5588E">
        <w:rPr>
          <w:rFonts w:asciiTheme="minorHAnsi" w:hAnsiTheme="minorHAnsi" w:cstheme="minorHAnsi"/>
          <w:sz w:val="24"/>
          <w:szCs w:val="24"/>
        </w:rPr>
        <w:t>lik-op-stuk-beleid</w:t>
      </w:r>
      <w:proofErr w:type="spellEnd"/>
      <w:r w:rsidRPr="00D5588E">
        <w:rPr>
          <w:rFonts w:asciiTheme="minorHAnsi" w:hAnsiTheme="minorHAnsi" w:cstheme="minorHAnsi"/>
          <w:sz w:val="24"/>
          <w:szCs w:val="24"/>
        </w:rPr>
        <w:t>. Thans loopt een proefperiode met vier magistraten en vier politiezones, waarbij de magistraten één dag per week in de politiezone aanwezig zijn en van daaruit werken en de dossiers behandelen.</w:t>
      </w:r>
    </w:p>
    <w:p w14:paraId="0949E729" w14:textId="77777777" w:rsidR="00D5588E" w:rsidRPr="00D5588E" w:rsidRDefault="00D5588E" w:rsidP="00D5588E">
      <w:pPr>
        <w:spacing w:line="360" w:lineRule="auto"/>
        <w:ind w:left="360"/>
        <w:jc w:val="both"/>
        <w:rPr>
          <w:rFonts w:asciiTheme="minorHAnsi" w:hAnsiTheme="minorHAnsi" w:cstheme="minorHAnsi"/>
          <w:sz w:val="24"/>
          <w:szCs w:val="24"/>
        </w:rPr>
      </w:pPr>
    </w:p>
    <w:p w14:paraId="7335CB76" w14:textId="77777777" w:rsidR="00D5588E" w:rsidRPr="00D5588E" w:rsidRDefault="00D5588E" w:rsidP="00D5588E">
      <w:pPr>
        <w:pStyle w:val="Lijstalinea"/>
        <w:numPr>
          <w:ilvl w:val="0"/>
          <w:numId w:val="15"/>
        </w:numPr>
        <w:spacing w:after="0" w:line="360" w:lineRule="auto"/>
        <w:rPr>
          <w:rFonts w:cstheme="minorHAnsi"/>
          <w:b/>
          <w:bCs/>
          <w:sz w:val="24"/>
          <w:szCs w:val="24"/>
          <w:lang w:val="nl-BE"/>
        </w:rPr>
      </w:pPr>
      <w:r w:rsidRPr="00D5588E">
        <w:rPr>
          <w:rFonts w:cstheme="minorHAnsi"/>
          <w:b/>
          <w:bCs/>
          <w:sz w:val="24"/>
          <w:szCs w:val="24"/>
          <w:lang w:val="nl-BE"/>
        </w:rPr>
        <w:t>De opstart van het project STP</w:t>
      </w:r>
    </w:p>
    <w:p w14:paraId="71CB5737" w14:textId="57185EB6" w:rsidR="00D5588E" w:rsidRPr="00D5588E" w:rsidRDefault="00D5588E" w:rsidP="00D5588E">
      <w:pPr>
        <w:pStyle w:val="Lijstalinea"/>
        <w:spacing w:line="360" w:lineRule="auto"/>
        <w:ind w:left="360"/>
        <w:jc w:val="both"/>
        <w:rPr>
          <w:rFonts w:cstheme="minorHAnsi"/>
          <w:sz w:val="24"/>
          <w:szCs w:val="24"/>
          <w:lang w:val="nl-BE"/>
        </w:rPr>
      </w:pPr>
      <w:r w:rsidRPr="00D5588E">
        <w:rPr>
          <w:rFonts w:cstheme="minorHAnsi"/>
          <w:sz w:val="24"/>
          <w:szCs w:val="24"/>
          <w:lang w:val="nl-BE"/>
        </w:rPr>
        <w:t xml:space="preserve">STP staat voor </w:t>
      </w:r>
      <w:r w:rsidRPr="00D5588E">
        <w:rPr>
          <w:rFonts w:cstheme="minorHAnsi"/>
          <w:b/>
          <w:bCs/>
          <w:sz w:val="24"/>
          <w:szCs w:val="24"/>
          <w:lang w:val="nl-BE"/>
        </w:rPr>
        <w:t>S</w:t>
      </w:r>
      <w:r w:rsidRPr="00D5588E">
        <w:rPr>
          <w:rFonts w:cstheme="minorHAnsi"/>
          <w:sz w:val="24"/>
          <w:szCs w:val="24"/>
          <w:lang w:val="nl-BE"/>
        </w:rPr>
        <w:t xml:space="preserve">epot </w:t>
      </w:r>
      <w:r w:rsidRPr="00D5588E">
        <w:rPr>
          <w:rFonts w:cstheme="minorHAnsi"/>
          <w:b/>
          <w:bCs/>
          <w:sz w:val="24"/>
          <w:szCs w:val="24"/>
          <w:lang w:val="nl-BE"/>
        </w:rPr>
        <w:t>T</w:t>
      </w:r>
      <w:r w:rsidRPr="00D5588E">
        <w:rPr>
          <w:rFonts w:cstheme="minorHAnsi"/>
          <w:sz w:val="24"/>
          <w:szCs w:val="24"/>
          <w:lang w:val="nl-BE"/>
        </w:rPr>
        <w:t xml:space="preserve">er </w:t>
      </w:r>
      <w:r w:rsidRPr="00D5588E">
        <w:rPr>
          <w:rFonts w:cstheme="minorHAnsi"/>
          <w:b/>
          <w:bCs/>
          <w:sz w:val="24"/>
          <w:szCs w:val="24"/>
          <w:lang w:val="nl-BE"/>
        </w:rPr>
        <w:t>P</w:t>
      </w:r>
      <w:r w:rsidRPr="00D5588E">
        <w:rPr>
          <w:rFonts w:cstheme="minorHAnsi"/>
          <w:sz w:val="24"/>
          <w:szCs w:val="24"/>
          <w:lang w:val="nl-BE"/>
        </w:rPr>
        <w:t>laatse. De magistraat die bij een politiezone werkzaam is, neemt er ook alle dossiers door, stuurt het onderzoek en fungeert er als aanspreekpunt bij problemen. Het is de bedoeling om hiermee aan recherchemanagement te doen en onderzoeken vlugger af te sluiten in die gevallen waarin het parket anders toch zou beslissen geen strafvervolging in te stellen.</w:t>
      </w:r>
      <w:r w:rsidR="005A20F1">
        <w:rPr>
          <w:rStyle w:val="Voetnootmarkering"/>
          <w:rFonts w:cstheme="minorHAnsi"/>
          <w:sz w:val="24"/>
          <w:szCs w:val="24"/>
          <w:lang w:val="nl-BE"/>
        </w:rPr>
        <w:footnoteReference w:id="5"/>
      </w:r>
    </w:p>
    <w:p w14:paraId="7C9E97C2" w14:textId="77777777" w:rsidR="00D5588E" w:rsidRPr="00D5588E" w:rsidRDefault="00D5588E" w:rsidP="00D5588E">
      <w:pPr>
        <w:spacing w:line="360" w:lineRule="auto"/>
        <w:jc w:val="both"/>
        <w:rPr>
          <w:rFonts w:asciiTheme="minorHAnsi" w:hAnsiTheme="minorHAnsi" w:cstheme="minorHAnsi"/>
          <w:sz w:val="24"/>
          <w:szCs w:val="24"/>
        </w:rPr>
      </w:pPr>
    </w:p>
    <w:p w14:paraId="6B30DC4B" w14:textId="77777777" w:rsidR="00D5588E" w:rsidRPr="00D5588E" w:rsidRDefault="00D5588E" w:rsidP="00D5588E">
      <w:pPr>
        <w:pStyle w:val="Lijstalinea"/>
        <w:numPr>
          <w:ilvl w:val="0"/>
          <w:numId w:val="15"/>
        </w:numPr>
        <w:spacing w:after="0" w:line="360" w:lineRule="auto"/>
        <w:jc w:val="both"/>
        <w:rPr>
          <w:rFonts w:cstheme="minorHAnsi"/>
          <w:b/>
          <w:bCs/>
          <w:sz w:val="24"/>
          <w:szCs w:val="24"/>
          <w:lang w:val="nl-BE"/>
        </w:rPr>
      </w:pPr>
      <w:r w:rsidRPr="00D5588E">
        <w:rPr>
          <w:rFonts w:cstheme="minorHAnsi"/>
          <w:b/>
          <w:bCs/>
          <w:sz w:val="24"/>
          <w:szCs w:val="24"/>
          <w:lang w:val="nl-BE"/>
        </w:rPr>
        <w:t>De opstart van de FJC-centra in Oostende en Kortrijk</w:t>
      </w:r>
    </w:p>
    <w:p w14:paraId="4C801BF6" w14:textId="77777777" w:rsidR="00D5588E" w:rsidRPr="00D5588E" w:rsidRDefault="00D5588E" w:rsidP="00D5588E">
      <w:pPr>
        <w:spacing w:line="360" w:lineRule="auto"/>
        <w:jc w:val="both"/>
        <w:rPr>
          <w:rFonts w:asciiTheme="minorHAnsi" w:hAnsiTheme="minorHAnsi" w:cstheme="minorHAnsi"/>
          <w:b/>
          <w:bCs/>
          <w:sz w:val="24"/>
          <w:szCs w:val="24"/>
        </w:rPr>
      </w:pPr>
    </w:p>
    <w:p w14:paraId="69BD89CD" w14:textId="77777777" w:rsidR="00D5588E" w:rsidRPr="00D5588E" w:rsidRDefault="00D5588E" w:rsidP="00D5588E">
      <w:pPr>
        <w:pStyle w:val="Lijstalinea"/>
        <w:numPr>
          <w:ilvl w:val="0"/>
          <w:numId w:val="15"/>
        </w:numPr>
        <w:spacing w:after="0" w:line="360" w:lineRule="auto"/>
        <w:jc w:val="both"/>
        <w:rPr>
          <w:rFonts w:cstheme="minorHAnsi"/>
          <w:b/>
          <w:bCs/>
          <w:sz w:val="24"/>
          <w:szCs w:val="24"/>
          <w:lang w:val="nl-BE"/>
        </w:rPr>
      </w:pPr>
      <w:r w:rsidRPr="00D5588E">
        <w:rPr>
          <w:rFonts w:cstheme="minorHAnsi"/>
          <w:b/>
          <w:bCs/>
          <w:sz w:val="24"/>
          <w:szCs w:val="24"/>
          <w:lang w:val="nl-BE"/>
        </w:rPr>
        <w:t>De opening van het nieuwe gebouw van het Zorgcentrum voor seksueel geweld in juni 2023, nadat dit in maart 2022 opgestart werd.</w:t>
      </w:r>
    </w:p>
    <w:p w14:paraId="275C6AB8" w14:textId="77777777" w:rsidR="00D5588E" w:rsidRPr="00D5588E" w:rsidRDefault="00D5588E" w:rsidP="00D5588E">
      <w:pPr>
        <w:spacing w:line="360" w:lineRule="auto"/>
        <w:jc w:val="both"/>
        <w:rPr>
          <w:rFonts w:asciiTheme="minorHAnsi" w:hAnsiTheme="minorHAnsi" w:cstheme="minorHAnsi"/>
          <w:b/>
          <w:bCs/>
          <w:sz w:val="24"/>
          <w:szCs w:val="24"/>
        </w:rPr>
      </w:pPr>
    </w:p>
    <w:p w14:paraId="1F76E83E" w14:textId="77777777" w:rsidR="00D5588E" w:rsidRPr="00D5588E" w:rsidRDefault="00D5588E" w:rsidP="00D5588E">
      <w:pPr>
        <w:pStyle w:val="Lijstalinea"/>
        <w:numPr>
          <w:ilvl w:val="0"/>
          <w:numId w:val="15"/>
        </w:numPr>
        <w:spacing w:after="0" w:line="360" w:lineRule="auto"/>
        <w:jc w:val="both"/>
        <w:rPr>
          <w:rFonts w:cstheme="minorHAnsi"/>
          <w:b/>
          <w:bCs/>
          <w:sz w:val="24"/>
          <w:szCs w:val="24"/>
          <w:lang w:val="nl-BE"/>
        </w:rPr>
      </w:pPr>
      <w:r w:rsidRPr="00D5588E">
        <w:rPr>
          <w:rFonts w:cstheme="minorHAnsi"/>
          <w:b/>
          <w:bCs/>
          <w:sz w:val="24"/>
          <w:szCs w:val="24"/>
          <w:lang w:val="nl-BE"/>
        </w:rPr>
        <w:t>De voorbereiding van de reorganisatie van het parket West-Vlaanderen (per 01.01.2024), met nadruk op verdere clustering van specialisaties tussen de afdelingen.</w:t>
      </w:r>
    </w:p>
    <w:p w14:paraId="5115ADFD" w14:textId="77777777" w:rsidR="006E7C66" w:rsidRPr="00D5588E" w:rsidRDefault="006E7C66" w:rsidP="00D5588E">
      <w:pPr>
        <w:spacing w:line="360" w:lineRule="auto"/>
        <w:jc w:val="both"/>
        <w:rPr>
          <w:rFonts w:asciiTheme="minorHAnsi" w:hAnsiTheme="minorHAnsi" w:cstheme="minorHAnsi"/>
          <w:sz w:val="24"/>
          <w:szCs w:val="24"/>
        </w:rPr>
      </w:pPr>
    </w:p>
    <w:p w14:paraId="4C5694AE" w14:textId="77777777" w:rsidR="00D5588E" w:rsidRPr="00D5588E" w:rsidRDefault="00D5588E" w:rsidP="00D5588E">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Ook binnen het parket Oost-Vlaanderen zagen nieuwe initiatieven het daglicht:</w:t>
      </w:r>
    </w:p>
    <w:p w14:paraId="3092AB95" w14:textId="77777777" w:rsidR="00D5588E" w:rsidRPr="00D5588E" w:rsidRDefault="00D5588E" w:rsidP="00D5588E">
      <w:pPr>
        <w:spacing w:line="360" w:lineRule="auto"/>
        <w:jc w:val="both"/>
        <w:rPr>
          <w:rFonts w:asciiTheme="minorHAnsi" w:hAnsiTheme="minorHAnsi" w:cstheme="minorHAnsi"/>
          <w:sz w:val="24"/>
          <w:szCs w:val="24"/>
        </w:rPr>
      </w:pPr>
    </w:p>
    <w:p w14:paraId="05CD3AD7" w14:textId="77777777" w:rsidR="00D5588E" w:rsidRPr="00D5588E" w:rsidRDefault="00D5588E" w:rsidP="00D5588E">
      <w:pPr>
        <w:pStyle w:val="Default"/>
        <w:numPr>
          <w:ilvl w:val="0"/>
          <w:numId w:val="16"/>
        </w:numPr>
        <w:spacing w:line="360" w:lineRule="auto"/>
        <w:jc w:val="both"/>
        <w:rPr>
          <w:rFonts w:asciiTheme="minorHAnsi" w:hAnsiTheme="minorHAnsi" w:cstheme="minorHAnsi"/>
          <w:b/>
          <w:bCs/>
        </w:rPr>
      </w:pPr>
      <w:r w:rsidRPr="00D5588E">
        <w:rPr>
          <w:rFonts w:asciiTheme="minorHAnsi" w:hAnsiTheme="minorHAnsi" w:cstheme="minorHAnsi"/>
          <w:b/>
          <w:bCs/>
        </w:rPr>
        <w:t>Deelname aan het project Havik met betrekking tot North Sea Port</w:t>
      </w:r>
    </w:p>
    <w:p w14:paraId="2D56F710" w14:textId="77777777" w:rsidR="00D5588E" w:rsidRPr="007161E7" w:rsidRDefault="00D5588E" w:rsidP="00D5588E">
      <w:pPr>
        <w:pStyle w:val="Default"/>
        <w:spacing w:line="360" w:lineRule="auto"/>
        <w:ind w:left="360"/>
        <w:jc w:val="both"/>
        <w:rPr>
          <w:rFonts w:asciiTheme="minorHAnsi" w:hAnsiTheme="minorHAnsi" w:cstheme="minorHAnsi"/>
        </w:rPr>
      </w:pPr>
      <w:r w:rsidRPr="00D5588E">
        <w:rPr>
          <w:rFonts w:asciiTheme="minorHAnsi" w:hAnsiTheme="minorHAnsi" w:cstheme="minorHAnsi"/>
        </w:rPr>
        <w:t xml:space="preserve">Samen met een tal van andere partners zet het parket Oost-Vlaanderen zich in voor het globaal actieplan om de veiligheid in de haven te verhogen. De ligging van de North Sea </w:t>
      </w:r>
      <w:r w:rsidRPr="00D5588E">
        <w:rPr>
          <w:rFonts w:asciiTheme="minorHAnsi" w:hAnsiTheme="minorHAnsi" w:cstheme="minorHAnsi"/>
        </w:rPr>
        <w:lastRenderedPageBreak/>
        <w:t>Port - centraal in Europa en uitgestrekt over twee landen (België en Nederland) - en de diversificatie in goederen maken van North Sea Port een belangrijke haven voor onze economie, maar tegelijkertijd ook een kwetsba</w:t>
      </w:r>
      <w:r w:rsidRPr="007161E7">
        <w:rPr>
          <w:rFonts w:asciiTheme="minorHAnsi" w:hAnsiTheme="minorHAnsi" w:cstheme="minorHAnsi"/>
        </w:rPr>
        <w:t>re haven voor criminele activiteiten. Daarom werkt een projectgroep aan een globaal actieplan om de veiligheid in het havengebied te verhogen. Eén van de maatregelen uit dit actieplan is een anoniem meldpunt voor verdachte situaties.</w:t>
      </w:r>
    </w:p>
    <w:p w14:paraId="7C50FA0C" w14:textId="77777777" w:rsidR="00D5588E" w:rsidRPr="007161E7" w:rsidRDefault="00D5588E" w:rsidP="00D5588E">
      <w:pPr>
        <w:pStyle w:val="Default"/>
        <w:spacing w:line="360" w:lineRule="auto"/>
        <w:jc w:val="both"/>
        <w:rPr>
          <w:rFonts w:asciiTheme="minorHAnsi" w:hAnsiTheme="minorHAnsi" w:cstheme="minorHAnsi"/>
        </w:rPr>
      </w:pPr>
    </w:p>
    <w:p w14:paraId="4995AB60" w14:textId="77777777" w:rsidR="00D5588E" w:rsidRPr="007161E7" w:rsidRDefault="00D5588E" w:rsidP="00D5588E">
      <w:pPr>
        <w:pStyle w:val="Default"/>
        <w:spacing w:line="360" w:lineRule="auto"/>
        <w:ind w:left="360"/>
        <w:jc w:val="both"/>
        <w:rPr>
          <w:rFonts w:asciiTheme="minorHAnsi" w:hAnsiTheme="minorHAnsi" w:cstheme="minorHAnsi"/>
        </w:rPr>
      </w:pPr>
      <w:r w:rsidRPr="007161E7">
        <w:rPr>
          <w:rFonts w:asciiTheme="minorHAnsi" w:hAnsiTheme="minorHAnsi" w:cstheme="minorHAnsi"/>
        </w:rPr>
        <w:t xml:space="preserve">Daarnaast zet het parket Oost-Vlaanderen zich ook nog steeds in voor de </w:t>
      </w:r>
      <w:r>
        <w:rPr>
          <w:rFonts w:asciiTheme="minorHAnsi" w:hAnsiTheme="minorHAnsi" w:cstheme="minorHAnsi"/>
        </w:rPr>
        <w:t xml:space="preserve">veiligheid van de </w:t>
      </w:r>
      <w:r w:rsidRPr="007161E7">
        <w:rPr>
          <w:rFonts w:asciiTheme="minorHAnsi" w:hAnsiTheme="minorHAnsi" w:cstheme="minorHAnsi"/>
        </w:rPr>
        <w:t>Waaslandhaven, onderdeel van de Haven van Antwerpen</w:t>
      </w:r>
      <w:r>
        <w:rPr>
          <w:rFonts w:asciiTheme="minorHAnsi" w:hAnsiTheme="minorHAnsi" w:cstheme="minorHAnsi"/>
        </w:rPr>
        <w:t>, samen met de collega’s uit Antwerpen</w:t>
      </w:r>
      <w:r w:rsidRPr="007161E7">
        <w:rPr>
          <w:rFonts w:asciiTheme="minorHAnsi" w:hAnsiTheme="minorHAnsi" w:cstheme="minorHAnsi"/>
        </w:rPr>
        <w:t>.</w:t>
      </w:r>
    </w:p>
    <w:p w14:paraId="0DDC5606" w14:textId="77777777" w:rsidR="00D5588E" w:rsidRPr="007161E7" w:rsidRDefault="00D5588E" w:rsidP="00D5588E">
      <w:pPr>
        <w:pStyle w:val="Default"/>
        <w:spacing w:line="360" w:lineRule="auto"/>
        <w:jc w:val="both"/>
        <w:rPr>
          <w:rFonts w:asciiTheme="minorHAnsi" w:hAnsiTheme="minorHAnsi" w:cstheme="minorHAnsi"/>
        </w:rPr>
      </w:pPr>
    </w:p>
    <w:p w14:paraId="58DCD6FB" w14:textId="77777777" w:rsidR="00D5588E" w:rsidRPr="00B805FE" w:rsidRDefault="00D5588E" w:rsidP="00D5588E">
      <w:pPr>
        <w:pStyle w:val="Default"/>
        <w:numPr>
          <w:ilvl w:val="0"/>
          <w:numId w:val="16"/>
        </w:numPr>
        <w:spacing w:line="360" w:lineRule="auto"/>
        <w:jc w:val="both"/>
        <w:rPr>
          <w:rFonts w:asciiTheme="minorHAnsi" w:hAnsiTheme="minorHAnsi" w:cstheme="minorHAnsi"/>
          <w:b/>
          <w:bCs/>
        </w:rPr>
      </w:pPr>
      <w:r>
        <w:rPr>
          <w:rFonts w:asciiTheme="minorHAnsi" w:hAnsiTheme="minorHAnsi" w:cstheme="minorHAnsi"/>
          <w:b/>
          <w:bCs/>
        </w:rPr>
        <w:t xml:space="preserve">Vernieuwde samenwerking met de diensten </w:t>
      </w:r>
      <w:r w:rsidRPr="00B805FE">
        <w:rPr>
          <w:rFonts w:asciiTheme="minorHAnsi" w:hAnsiTheme="minorHAnsi" w:cstheme="minorHAnsi"/>
          <w:b/>
          <w:bCs/>
        </w:rPr>
        <w:t>Slachtofferonthaal</w:t>
      </w:r>
    </w:p>
    <w:p w14:paraId="2B303ADE" w14:textId="77777777" w:rsidR="00D5588E" w:rsidRPr="007161E7" w:rsidRDefault="00D5588E" w:rsidP="00D5588E">
      <w:pPr>
        <w:pStyle w:val="Default"/>
        <w:spacing w:line="360" w:lineRule="auto"/>
        <w:ind w:left="360"/>
        <w:jc w:val="both"/>
        <w:rPr>
          <w:rFonts w:asciiTheme="minorHAnsi" w:hAnsiTheme="minorHAnsi" w:cstheme="minorHAnsi"/>
          <w:color w:val="auto"/>
        </w:rPr>
      </w:pPr>
      <w:r w:rsidRPr="007161E7">
        <w:rPr>
          <w:rFonts w:asciiTheme="minorHAnsi" w:hAnsiTheme="minorHAnsi" w:cstheme="minorHAnsi"/>
          <w:color w:val="auto"/>
        </w:rPr>
        <w:t>Er werden nieuwe afspraken gemaakt tussen het jeugdparket, jeugdrechters en de diensten Slachtofferonthaal met het oog op het informeren van slachtoffers in dossiers met minderjarige daders.</w:t>
      </w:r>
    </w:p>
    <w:p w14:paraId="744F2EC3" w14:textId="77777777" w:rsidR="00D5588E" w:rsidRPr="007161E7" w:rsidRDefault="00D5588E" w:rsidP="00D5588E">
      <w:pPr>
        <w:pStyle w:val="Default"/>
        <w:spacing w:line="360" w:lineRule="auto"/>
        <w:jc w:val="both"/>
        <w:rPr>
          <w:rFonts w:asciiTheme="minorHAnsi" w:hAnsiTheme="minorHAnsi" w:cstheme="minorHAnsi"/>
          <w:color w:val="auto"/>
        </w:rPr>
      </w:pPr>
    </w:p>
    <w:p w14:paraId="1CC1E00F" w14:textId="77777777" w:rsidR="00D5588E" w:rsidRPr="00B805FE" w:rsidRDefault="00D5588E" w:rsidP="00D5588E">
      <w:pPr>
        <w:pStyle w:val="Default"/>
        <w:numPr>
          <w:ilvl w:val="0"/>
          <w:numId w:val="16"/>
        </w:numPr>
        <w:spacing w:line="360" w:lineRule="auto"/>
        <w:jc w:val="both"/>
        <w:rPr>
          <w:rFonts w:asciiTheme="minorHAnsi" w:hAnsiTheme="minorHAnsi" w:cstheme="minorHAnsi"/>
          <w:b/>
          <w:bCs/>
        </w:rPr>
      </w:pPr>
      <w:proofErr w:type="spellStart"/>
      <w:r w:rsidRPr="00B805FE">
        <w:rPr>
          <w:rFonts w:asciiTheme="minorHAnsi" w:hAnsiTheme="minorHAnsi" w:cstheme="minorHAnsi"/>
          <w:b/>
          <w:bCs/>
          <w:color w:val="auto"/>
        </w:rPr>
        <w:t>Ecofin</w:t>
      </w:r>
      <w:proofErr w:type="spellEnd"/>
    </w:p>
    <w:p w14:paraId="54BD649B" w14:textId="77777777" w:rsidR="00D5588E" w:rsidRPr="007161E7" w:rsidRDefault="00D5588E" w:rsidP="00D5588E">
      <w:pPr>
        <w:pStyle w:val="Default"/>
        <w:spacing w:line="360" w:lineRule="auto"/>
        <w:ind w:left="360"/>
        <w:jc w:val="both"/>
        <w:rPr>
          <w:rFonts w:asciiTheme="minorHAnsi" w:hAnsiTheme="minorHAnsi" w:cstheme="minorHAnsi"/>
          <w:color w:val="auto"/>
        </w:rPr>
      </w:pPr>
      <w:r w:rsidRPr="007161E7">
        <w:rPr>
          <w:rFonts w:asciiTheme="minorHAnsi" w:hAnsiTheme="minorHAnsi" w:cstheme="minorHAnsi"/>
          <w:color w:val="auto"/>
        </w:rPr>
        <w:t xml:space="preserve">Naast het al jaren lopende project FIGARO dat tot doel heeft vennootschappen die verdacht worden van illegale activiteiten op te sporen, werd ook de aanpak van Staatsbladfraude een prioriteit. Het gaat onder meer om de neerlegging van fictieve wijzigingen in de vennootschapsstructuur van malafide ondernemingen of ondernemingen in financiële moeilijkheden ter griffie van de ondernemingsrechtbank waarna een </w:t>
      </w:r>
      <w:r>
        <w:rPr>
          <w:rFonts w:asciiTheme="minorHAnsi" w:hAnsiTheme="minorHAnsi" w:cstheme="minorHAnsi"/>
          <w:color w:val="auto"/>
        </w:rPr>
        <w:t xml:space="preserve">frauduleuze </w:t>
      </w:r>
      <w:r w:rsidRPr="007161E7">
        <w:rPr>
          <w:rFonts w:asciiTheme="minorHAnsi" w:hAnsiTheme="minorHAnsi" w:cstheme="minorHAnsi"/>
          <w:color w:val="auto"/>
        </w:rPr>
        <w:t>publicatie in het Belgisch Staatsblad plaatsvindt.</w:t>
      </w:r>
    </w:p>
    <w:p w14:paraId="00C98141" w14:textId="77777777" w:rsidR="00D5588E" w:rsidRPr="007161E7" w:rsidRDefault="00D5588E" w:rsidP="00D5588E">
      <w:pPr>
        <w:pStyle w:val="Default"/>
        <w:spacing w:line="360" w:lineRule="auto"/>
        <w:jc w:val="both"/>
        <w:rPr>
          <w:rFonts w:asciiTheme="minorHAnsi" w:hAnsiTheme="minorHAnsi" w:cstheme="minorHAnsi"/>
          <w:color w:val="auto"/>
        </w:rPr>
      </w:pPr>
    </w:p>
    <w:p w14:paraId="4D704027" w14:textId="77777777" w:rsidR="00D5588E" w:rsidRPr="000E523F" w:rsidRDefault="00D5588E" w:rsidP="00D5588E">
      <w:pPr>
        <w:pStyle w:val="Default"/>
        <w:numPr>
          <w:ilvl w:val="0"/>
          <w:numId w:val="16"/>
        </w:numPr>
        <w:spacing w:line="360" w:lineRule="auto"/>
        <w:jc w:val="both"/>
        <w:rPr>
          <w:rFonts w:asciiTheme="minorHAnsi" w:hAnsiTheme="minorHAnsi" w:cstheme="minorHAnsi"/>
          <w:b/>
          <w:bCs/>
          <w:color w:val="auto"/>
        </w:rPr>
      </w:pPr>
      <w:r w:rsidRPr="000E523F">
        <w:rPr>
          <w:rFonts w:asciiTheme="minorHAnsi" w:hAnsiTheme="minorHAnsi" w:cstheme="minorHAnsi"/>
          <w:b/>
          <w:bCs/>
          <w:color w:val="auto"/>
        </w:rPr>
        <w:t>Interne reorganisatie</w:t>
      </w:r>
    </w:p>
    <w:p w14:paraId="6659F215" w14:textId="22FA91B7" w:rsidR="00D5588E" w:rsidRDefault="00D5588E" w:rsidP="00D5588E">
      <w:pPr>
        <w:pStyle w:val="Default"/>
        <w:spacing w:line="360" w:lineRule="auto"/>
        <w:ind w:left="360"/>
        <w:jc w:val="both"/>
        <w:rPr>
          <w:rFonts w:asciiTheme="minorHAnsi" w:hAnsiTheme="minorHAnsi" w:cstheme="minorHAnsi"/>
          <w:color w:val="auto"/>
        </w:rPr>
      </w:pPr>
      <w:r w:rsidRPr="007161E7">
        <w:rPr>
          <w:rFonts w:asciiTheme="minorHAnsi" w:hAnsiTheme="minorHAnsi" w:cstheme="minorHAnsi"/>
          <w:color w:val="auto"/>
        </w:rPr>
        <w:t>In mei 2022 werden alle verkeersmateries voor gans Oost-Vlaanderen in de afdeling Dendermonde gecentraliseerd en werd een deel van de burgerlijke materies in Oudenaarde gecentraliseerd, in een gebouw aan de Westerring.</w:t>
      </w:r>
    </w:p>
    <w:p w14:paraId="1CF72B61" w14:textId="77777777" w:rsidR="00A60EE3" w:rsidRDefault="00A60EE3" w:rsidP="00D5588E">
      <w:pPr>
        <w:pStyle w:val="Default"/>
        <w:spacing w:line="360" w:lineRule="auto"/>
        <w:jc w:val="both"/>
        <w:rPr>
          <w:rFonts w:asciiTheme="minorHAnsi" w:hAnsiTheme="minorHAnsi" w:cstheme="minorHAnsi"/>
          <w:color w:val="auto"/>
        </w:rPr>
      </w:pPr>
    </w:p>
    <w:p w14:paraId="239B408D" w14:textId="4F6EBFD1" w:rsidR="00D5588E" w:rsidRPr="00F00A02" w:rsidRDefault="006E7C66" w:rsidP="00D5588E">
      <w:pPr>
        <w:pStyle w:val="Default"/>
        <w:spacing w:line="360" w:lineRule="auto"/>
        <w:jc w:val="both"/>
        <w:rPr>
          <w:rFonts w:asciiTheme="minorHAnsi" w:hAnsiTheme="minorHAnsi" w:cstheme="minorHAnsi"/>
          <w:color w:val="auto"/>
        </w:rPr>
      </w:pPr>
      <w:r>
        <w:rPr>
          <w:rFonts w:asciiTheme="minorHAnsi" w:hAnsiTheme="minorHAnsi" w:cstheme="minorHAnsi"/>
          <w:color w:val="auto"/>
        </w:rPr>
        <w:t>G</w:t>
      </w:r>
      <w:r w:rsidR="00D5588E" w:rsidRPr="00F00A02">
        <w:rPr>
          <w:rFonts w:asciiTheme="minorHAnsi" w:hAnsiTheme="minorHAnsi" w:cstheme="minorHAnsi"/>
          <w:color w:val="auto"/>
        </w:rPr>
        <w:t>eachte genodigden,</w:t>
      </w:r>
    </w:p>
    <w:p w14:paraId="16081F1E" w14:textId="77777777" w:rsidR="00D5588E" w:rsidRPr="00F00A02" w:rsidRDefault="00D5588E" w:rsidP="00D5588E">
      <w:pPr>
        <w:pStyle w:val="Default"/>
        <w:spacing w:line="360" w:lineRule="auto"/>
        <w:jc w:val="both"/>
        <w:rPr>
          <w:rFonts w:asciiTheme="minorHAnsi" w:hAnsiTheme="minorHAnsi" w:cstheme="minorHAnsi"/>
          <w:color w:val="auto"/>
        </w:rPr>
      </w:pPr>
    </w:p>
    <w:p w14:paraId="509E76B9" w14:textId="77777777" w:rsidR="00D5588E" w:rsidRPr="00F00A02" w:rsidRDefault="00D5588E" w:rsidP="00D5588E">
      <w:pPr>
        <w:pStyle w:val="Default"/>
        <w:spacing w:line="360" w:lineRule="auto"/>
        <w:jc w:val="both"/>
        <w:rPr>
          <w:rFonts w:asciiTheme="minorHAnsi" w:hAnsiTheme="minorHAnsi" w:cstheme="minorHAnsi"/>
          <w:color w:val="auto"/>
        </w:rPr>
      </w:pPr>
      <w:r w:rsidRPr="00F00A02">
        <w:rPr>
          <w:rFonts w:asciiTheme="minorHAnsi" w:hAnsiTheme="minorHAnsi" w:cstheme="minorHAnsi"/>
          <w:color w:val="auto"/>
        </w:rPr>
        <w:t xml:space="preserve">Zoals ik daarnet voor de rechtbank van eerste aanleg </w:t>
      </w:r>
      <w:r>
        <w:rPr>
          <w:rFonts w:asciiTheme="minorHAnsi" w:hAnsiTheme="minorHAnsi" w:cstheme="minorHAnsi"/>
          <w:color w:val="auto"/>
        </w:rPr>
        <w:t xml:space="preserve">van </w:t>
      </w:r>
      <w:r w:rsidRPr="00F00A02">
        <w:rPr>
          <w:rFonts w:asciiTheme="minorHAnsi" w:hAnsiTheme="minorHAnsi" w:cstheme="minorHAnsi"/>
          <w:color w:val="auto"/>
        </w:rPr>
        <w:t xml:space="preserve">Oost-Vlaanderen aan de alarmbel trok en moet hopen op beterschap met de recente publicatie van vacatures, wil ik met dit </w:t>
      </w:r>
      <w:r w:rsidRPr="00F00A02">
        <w:rPr>
          <w:rFonts w:asciiTheme="minorHAnsi" w:hAnsiTheme="minorHAnsi" w:cstheme="minorHAnsi"/>
          <w:color w:val="auto"/>
        </w:rPr>
        <w:lastRenderedPageBreak/>
        <w:t xml:space="preserve">overzicht toch even </w:t>
      </w:r>
      <w:r>
        <w:rPr>
          <w:rFonts w:asciiTheme="minorHAnsi" w:hAnsiTheme="minorHAnsi" w:cstheme="minorHAnsi"/>
          <w:color w:val="auto"/>
        </w:rPr>
        <w:t xml:space="preserve">onder </w:t>
      </w:r>
      <w:r w:rsidRPr="00F00A02">
        <w:rPr>
          <w:rFonts w:asciiTheme="minorHAnsi" w:hAnsiTheme="minorHAnsi" w:cstheme="minorHAnsi"/>
          <w:color w:val="auto"/>
        </w:rPr>
        <w:t>de aandacht brengen dat de parketten van Oost- en West-Vlaanderen nog steeds bereidheid tonen innovatief te denken ondanks de capaciteitstekorten die ze op dit ogenblik kennen. Beeld u in wat zij zouden kunnen verwezenlijken op het vlak van beleid indien de procureurs des Konings van Oost- en West-Vlaanderen niet geconfronteerd werden met een tekort van respectievelijk 11 en 8 magistraten op hun kader.</w:t>
      </w:r>
    </w:p>
    <w:p w14:paraId="6A3D7337" w14:textId="77777777" w:rsidR="00D5588E" w:rsidRPr="00F00A02" w:rsidRDefault="00D5588E" w:rsidP="00D5588E">
      <w:pPr>
        <w:pStyle w:val="Default"/>
        <w:spacing w:line="360" w:lineRule="auto"/>
        <w:jc w:val="both"/>
        <w:rPr>
          <w:rFonts w:asciiTheme="minorHAnsi" w:hAnsiTheme="minorHAnsi" w:cstheme="minorHAnsi"/>
          <w:color w:val="auto"/>
        </w:rPr>
      </w:pPr>
      <w:r w:rsidRPr="00F00A02">
        <w:rPr>
          <w:rFonts w:asciiTheme="minorHAnsi" w:hAnsiTheme="minorHAnsi" w:cstheme="minorHAnsi"/>
          <w:color w:val="auto"/>
        </w:rPr>
        <w:t xml:space="preserve"> </w:t>
      </w:r>
    </w:p>
    <w:p w14:paraId="527A0748" w14:textId="77777777" w:rsidR="00D5588E" w:rsidRPr="00F00A02" w:rsidRDefault="00D5588E" w:rsidP="00D5588E">
      <w:pPr>
        <w:pStyle w:val="Default"/>
        <w:spacing w:line="360" w:lineRule="auto"/>
        <w:jc w:val="center"/>
        <w:rPr>
          <w:rFonts w:asciiTheme="minorHAnsi" w:hAnsiTheme="minorHAnsi" w:cstheme="minorHAnsi"/>
          <w:color w:val="auto"/>
        </w:rPr>
      </w:pPr>
      <w:r w:rsidRPr="00F00A02">
        <w:rPr>
          <w:rFonts w:asciiTheme="minorHAnsi" w:hAnsiTheme="minorHAnsi" w:cstheme="minorHAnsi"/>
          <w:color w:val="auto"/>
        </w:rPr>
        <w:t>*</w:t>
      </w:r>
    </w:p>
    <w:p w14:paraId="2E762A20" w14:textId="77777777" w:rsidR="00D5588E" w:rsidRPr="00F00A02" w:rsidRDefault="00D5588E" w:rsidP="00D5588E">
      <w:pPr>
        <w:spacing w:line="360" w:lineRule="auto"/>
        <w:jc w:val="center"/>
        <w:rPr>
          <w:rFonts w:asciiTheme="minorHAnsi" w:hAnsiTheme="minorHAnsi" w:cstheme="minorHAnsi"/>
          <w:sz w:val="24"/>
          <w:szCs w:val="24"/>
        </w:rPr>
      </w:pPr>
      <w:r w:rsidRPr="00F00A02">
        <w:rPr>
          <w:rFonts w:asciiTheme="minorHAnsi" w:hAnsiTheme="minorHAnsi" w:cstheme="minorHAnsi"/>
          <w:sz w:val="24"/>
          <w:szCs w:val="24"/>
        </w:rPr>
        <w:t>*          *</w:t>
      </w:r>
    </w:p>
    <w:p w14:paraId="063AE6B8" w14:textId="77777777" w:rsidR="00D5588E" w:rsidRPr="00D5588E" w:rsidRDefault="00D5588E" w:rsidP="00D5588E">
      <w:pPr>
        <w:spacing w:after="160" w:line="259" w:lineRule="auto"/>
        <w:rPr>
          <w:rFonts w:asciiTheme="minorHAnsi" w:hAnsiTheme="minorHAnsi" w:cstheme="minorHAnsi"/>
          <w:sz w:val="24"/>
          <w:szCs w:val="24"/>
        </w:rPr>
      </w:pPr>
      <w:r w:rsidRPr="00D5588E">
        <w:rPr>
          <w:rFonts w:asciiTheme="minorHAnsi" w:hAnsiTheme="minorHAnsi" w:cstheme="minorHAnsi"/>
          <w:sz w:val="24"/>
          <w:szCs w:val="24"/>
        </w:rPr>
        <w:br w:type="page"/>
      </w:r>
    </w:p>
    <w:p w14:paraId="1EF737DA" w14:textId="72CF5AE9" w:rsidR="00D5588E" w:rsidRPr="005C4A16" w:rsidRDefault="00D5588E" w:rsidP="00D5588E">
      <w:pPr>
        <w:spacing w:after="120" w:line="276" w:lineRule="auto"/>
        <w:rPr>
          <w:rFonts w:asciiTheme="minorHAnsi" w:hAnsiTheme="minorHAnsi" w:cstheme="minorHAnsi"/>
          <w:b/>
          <w:caps/>
          <w:sz w:val="28"/>
          <w:szCs w:val="28"/>
        </w:rPr>
      </w:pPr>
      <w:r w:rsidRPr="005C4A16">
        <w:rPr>
          <w:rFonts w:asciiTheme="minorHAnsi" w:hAnsiTheme="minorHAnsi" w:cstheme="minorHAnsi"/>
          <w:b/>
          <w:caps/>
          <w:sz w:val="28"/>
          <w:szCs w:val="28"/>
        </w:rPr>
        <w:lastRenderedPageBreak/>
        <w:t xml:space="preserve">2. </w:t>
      </w:r>
      <w:r>
        <w:rPr>
          <w:rFonts w:asciiTheme="minorHAnsi" w:hAnsiTheme="minorHAnsi" w:cstheme="minorHAnsi"/>
          <w:b/>
          <w:caps/>
          <w:sz w:val="28"/>
          <w:szCs w:val="28"/>
        </w:rPr>
        <w:t>OPENINGS</w:t>
      </w:r>
      <w:r w:rsidRPr="005C4A16">
        <w:rPr>
          <w:rFonts w:asciiTheme="minorHAnsi" w:hAnsiTheme="minorHAnsi" w:cstheme="minorHAnsi"/>
          <w:b/>
          <w:caps/>
          <w:sz w:val="28"/>
          <w:szCs w:val="28"/>
        </w:rPr>
        <w:t xml:space="preserve">REDE VAN </w:t>
      </w:r>
      <w:r>
        <w:rPr>
          <w:rFonts w:asciiTheme="minorHAnsi" w:hAnsiTheme="minorHAnsi" w:cstheme="minorHAnsi"/>
          <w:b/>
          <w:caps/>
          <w:sz w:val="28"/>
          <w:szCs w:val="28"/>
        </w:rPr>
        <w:t>professor charlotte colman</w:t>
      </w:r>
    </w:p>
    <w:p w14:paraId="0D265E78" w14:textId="77777777" w:rsidR="00D5588E" w:rsidRDefault="00D5588E" w:rsidP="00D5588E">
      <w:pPr>
        <w:spacing w:line="360" w:lineRule="auto"/>
        <w:jc w:val="both"/>
        <w:rPr>
          <w:rFonts w:asciiTheme="minorHAnsi" w:hAnsiTheme="minorHAnsi" w:cstheme="minorHAnsi"/>
          <w:sz w:val="24"/>
          <w:szCs w:val="24"/>
          <w:lang w:val="nl-BE"/>
        </w:rPr>
      </w:pPr>
    </w:p>
    <w:p w14:paraId="6EE78085" w14:textId="77777777" w:rsidR="0095259C" w:rsidRPr="00D5588E" w:rsidRDefault="0095259C" w:rsidP="0095259C">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Mijnheer de Eerste Voorzitter,</w:t>
      </w:r>
    </w:p>
    <w:p w14:paraId="423A5AD0" w14:textId="77777777" w:rsidR="0095259C" w:rsidRPr="00D5588E" w:rsidRDefault="0095259C" w:rsidP="0095259C">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Geachte genodigden,</w:t>
      </w:r>
    </w:p>
    <w:p w14:paraId="53BAB800" w14:textId="77777777" w:rsidR="0095259C" w:rsidRPr="00D5588E" w:rsidRDefault="0095259C" w:rsidP="0095259C">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Beste collega’s,</w:t>
      </w:r>
    </w:p>
    <w:p w14:paraId="3D31BB0E" w14:textId="77777777" w:rsidR="0095259C" w:rsidRPr="00D5588E" w:rsidRDefault="0095259C" w:rsidP="0095259C">
      <w:pPr>
        <w:spacing w:line="360" w:lineRule="auto"/>
        <w:jc w:val="both"/>
        <w:rPr>
          <w:rFonts w:asciiTheme="minorHAnsi" w:hAnsiTheme="minorHAnsi" w:cstheme="minorHAnsi"/>
          <w:sz w:val="24"/>
          <w:szCs w:val="24"/>
          <w:shd w:val="clear" w:color="auto" w:fill="FFFFFF"/>
          <w:lang w:eastAsia="en-GB"/>
        </w:rPr>
      </w:pPr>
    </w:p>
    <w:p w14:paraId="37E1E6DF" w14:textId="19F3A7CD" w:rsidR="0095259C" w:rsidRPr="00D5588E" w:rsidRDefault="0095259C" w:rsidP="0095259C">
      <w:pPr>
        <w:spacing w:line="360" w:lineRule="auto"/>
        <w:jc w:val="both"/>
        <w:rPr>
          <w:rFonts w:asciiTheme="minorHAnsi" w:hAnsiTheme="minorHAnsi" w:cstheme="minorHAnsi"/>
          <w:spacing w:val="-3"/>
          <w:sz w:val="24"/>
          <w:szCs w:val="24"/>
          <w:shd w:val="clear" w:color="auto" w:fill="FFFFFF"/>
        </w:rPr>
      </w:pPr>
      <w:r w:rsidRPr="00D5588E">
        <w:rPr>
          <w:rFonts w:asciiTheme="minorHAnsi" w:hAnsiTheme="minorHAnsi" w:cstheme="minorHAnsi"/>
          <w:spacing w:val="-3"/>
          <w:sz w:val="24"/>
          <w:szCs w:val="24"/>
          <w:shd w:val="clear" w:color="auto" w:fill="FFFFFF"/>
        </w:rPr>
        <w:t xml:space="preserve">Twee jaar terug vierden we het 100-jarig  bestaan van de federale drugswet van 24 februari 1921, maar er lijkt  bitter weinig reden om te vieren. </w:t>
      </w:r>
    </w:p>
    <w:p w14:paraId="7062CA3B" w14:textId="77777777" w:rsidR="0095259C" w:rsidRPr="00D5588E" w:rsidRDefault="0095259C" w:rsidP="0095259C">
      <w:pPr>
        <w:spacing w:line="360" w:lineRule="auto"/>
        <w:jc w:val="both"/>
        <w:rPr>
          <w:rFonts w:asciiTheme="minorHAnsi" w:hAnsiTheme="minorHAnsi" w:cstheme="minorHAnsi"/>
          <w:spacing w:val="-3"/>
          <w:sz w:val="24"/>
          <w:szCs w:val="24"/>
          <w:shd w:val="clear" w:color="auto" w:fill="FFFFFF"/>
        </w:rPr>
      </w:pPr>
    </w:p>
    <w:p w14:paraId="18F535BE" w14:textId="77777777" w:rsidR="0095259C" w:rsidRPr="00D5588E" w:rsidRDefault="0095259C" w:rsidP="0095259C">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lang w:eastAsia="en-GB"/>
        </w:rPr>
        <w:t xml:space="preserve">Druggebruik is weliswaar van alle tijden. Zo hebben archeologen onlangs nog hallucinogene drugs gevonden in Spaanse haarlokken van 3000 jaar oud. Er is geen cultuur en geen tijdvak zonder roesmiddelen. Mensen hebben altijd gezocht naar stoffen die een bepaalde ‘beleving’ of ‘ontspanning’ brengen, maar het </w:t>
      </w:r>
      <w:r w:rsidRPr="00D5588E">
        <w:rPr>
          <w:rFonts w:asciiTheme="minorHAnsi" w:hAnsiTheme="minorHAnsi" w:cstheme="minorHAnsi"/>
          <w:sz w:val="24"/>
          <w:szCs w:val="24"/>
          <w:shd w:val="clear" w:color="auto" w:fill="FFFFFF"/>
          <w:lang w:eastAsia="en-GB"/>
        </w:rPr>
        <w:t>valt niet te ontkennen dat de</w:t>
      </w:r>
      <w:r w:rsidRPr="00D5588E">
        <w:rPr>
          <w:rFonts w:asciiTheme="minorHAnsi" w:hAnsiTheme="minorHAnsi" w:cstheme="minorHAnsi"/>
          <w:spacing w:val="-3"/>
          <w:sz w:val="24"/>
          <w:szCs w:val="24"/>
          <w:shd w:val="clear" w:color="auto" w:fill="FFFFFF"/>
        </w:rPr>
        <w:t xml:space="preserve"> impact van illegale drugs op onze samenleving van nu zich steeds zwaarder laat voelen. </w:t>
      </w:r>
      <w:r w:rsidRPr="00D5588E">
        <w:rPr>
          <w:rFonts w:asciiTheme="minorHAnsi" w:hAnsiTheme="minorHAnsi" w:cstheme="minorHAnsi"/>
          <w:sz w:val="24"/>
          <w:szCs w:val="24"/>
        </w:rPr>
        <w:t>Naast de gekende gezondheidsrisico’s kan een overmatig druggebruik ook impact hebben op de sociale relaties en het opvangnet van de gebruiker, op zijn professionele carrière en zijn financiële draagkracht. Daarnaast kunnen er ook maatschappelijke gevolgen zijn, zoals bv. rijden onder invloed of stelen om het gebruik te kunnen bekostigen.</w:t>
      </w:r>
    </w:p>
    <w:p w14:paraId="121B7AB1" w14:textId="77777777" w:rsidR="0095259C" w:rsidRPr="00D5588E" w:rsidRDefault="0095259C" w:rsidP="0095259C">
      <w:pPr>
        <w:spacing w:line="360" w:lineRule="auto"/>
        <w:jc w:val="both"/>
        <w:rPr>
          <w:rFonts w:asciiTheme="minorHAnsi" w:hAnsiTheme="minorHAnsi" w:cstheme="minorHAnsi"/>
          <w:sz w:val="24"/>
          <w:szCs w:val="24"/>
        </w:rPr>
      </w:pPr>
    </w:p>
    <w:p w14:paraId="433E8269" w14:textId="77777777" w:rsidR="0095259C" w:rsidRPr="00D5588E" w:rsidRDefault="0095259C" w:rsidP="0095259C">
      <w:pPr>
        <w:spacing w:line="360" w:lineRule="auto"/>
        <w:jc w:val="both"/>
        <w:rPr>
          <w:rFonts w:asciiTheme="minorHAnsi" w:hAnsiTheme="minorHAnsi" w:cstheme="minorHAnsi"/>
          <w:color w:val="000000"/>
          <w:spacing w:val="-3"/>
          <w:sz w:val="24"/>
          <w:szCs w:val="24"/>
          <w:shd w:val="clear" w:color="auto" w:fill="FFFFFF"/>
        </w:rPr>
      </w:pPr>
      <w:r w:rsidRPr="00D5588E">
        <w:rPr>
          <w:rFonts w:asciiTheme="minorHAnsi" w:hAnsiTheme="minorHAnsi" w:cstheme="minorHAnsi"/>
          <w:color w:val="000000"/>
          <w:spacing w:val="-3"/>
          <w:sz w:val="24"/>
          <w:szCs w:val="24"/>
          <w:shd w:val="clear" w:color="auto" w:fill="FFFFFF"/>
        </w:rPr>
        <w:t xml:space="preserve">Enkele weken terug maakten we via de media kennis met onwezenlijke taferelen in de wijk Kensington in Philadelphia waar verslaafden door inname van </w:t>
      </w:r>
      <w:proofErr w:type="spellStart"/>
      <w:r w:rsidRPr="00D5588E">
        <w:rPr>
          <w:rFonts w:asciiTheme="minorHAnsi" w:hAnsiTheme="minorHAnsi" w:cstheme="minorHAnsi"/>
          <w:color w:val="000000"/>
          <w:spacing w:val="-3"/>
          <w:sz w:val="24"/>
          <w:szCs w:val="24"/>
          <w:shd w:val="clear" w:color="auto" w:fill="FFFFFF"/>
        </w:rPr>
        <w:t>tranq</w:t>
      </w:r>
      <w:proofErr w:type="spellEnd"/>
      <w:r w:rsidRPr="00D5588E">
        <w:rPr>
          <w:rFonts w:asciiTheme="minorHAnsi" w:hAnsiTheme="minorHAnsi" w:cstheme="minorHAnsi"/>
          <w:color w:val="000000"/>
          <w:spacing w:val="-3"/>
          <w:sz w:val="24"/>
          <w:szCs w:val="24"/>
          <w:shd w:val="clear" w:color="auto" w:fill="FFFFFF"/>
        </w:rPr>
        <w:t>, een cocktail van verdovingsmiddelen voor paarden,  in zombies veranderden. Inmiddels bevestigden Belgische toxicologen dat het fenomeen zich ook in België voordoet, gelukkig niet op dergelijke schaal.</w:t>
      </w:r>
    </w:p>
    <w:p w14:paraId="501DD321" w14:textId="77777777" w:rsidR="0095259C" w:rsidRPr="00D5588E" w:rsidRDefault="0095259C" w:rsidP="0095259C">
      <w:pPr>
        <w:spacing w:line="360" w:lineRule="auto"/>
        <w:jc w:val="both"/>
        <w:rPr>
          <w:rFonts w:asciiTheme="minorHAnsi" w:hAnsiTheme="minorHAnsi" w:cstheme="minorHAnsi"/>
          <w:color w:val="000000"/>
          <w:spacing w:val="-3"/>
          <w:sz w:val="24"/>
          <w:szCs w:val="24"/>
          <w:shd w:val="clear" w:color="auto" w:fill="FFFFFF"/>
        </w:rPr>
      </w:pPr>
    </w:p>
    <w:p w14:paraId="233982CA" w14:textId="57F95BFC" w:rsidR="0095259C" w:rsidRPr="00D5588E" w:rsidRDefault="00A73F5B" w:rsidP="0095259C">
      <w:pPr>
        <w:spacing w:line="360" w:lineRule="auto"/>
        <w:jc w:val="both"/>
        <w:rPr>
          <w:rFonts w:asciiTheme="minorHAnsi" w:hAnsiTheme="minorHAnsi" w:cstheme="minorHAnsi"/>
          <w:sz w:val="24"/>
          <w:szCs w:val="24"/>
          <w:lang w:eastAsia="en-GB"/>
        </w:rPr>
      </w:pPr>
      <w:r>
        <w:rPr>
          <w:rFonts w:asciiTheme="minorHAnsi" w:hAnsiTheme="minorHAnsi" w:cstheme="minorHAnsi"/>
          <w:color w:val="000000"/>
          <w:spacing w:val="-3"/>
          <w:sz w:val="24"/>
          <w:szCs w:val="24"/>
          <w:shd w:val="clear" w:color="auto" w:fill="FFFFFF"/>
        </w:rPr>
        <w:t>Maar</w:t>
      </w:r>
      <w:r w:rsidR="0095259C" w:rsidRPr="00D5588E">
        <w:rPr>
          <w:rFonts w:asciiTheme="minorHAnsi" w:hAnsiTheme="minorHAnsi" w:cstheme="minorHAnsi"/>
          <w:color w:val="000000"/>
          <w:spacing w:val="-3"/>
          <w:sz w:val="24"/>
          <w:szCs w:val="24"/>
          <w:shd w:val="clear" w:color="auto" w:fill="FFFFFF"/>
        </w:rPr>
        <w:t xml:space="preserve"> alsof dit nog niet genoeg is, zien we dat de drugscriminaliteit ook in België </w:t>
      </w:r>
      <w:r w:rsidR="0095259C" w:rsidRPr="00D5588E">
        <w:rPr>
          <w:rFonts w:asciiTheme="minorHAnsi" w:hAnsiTheme="minorHAnsi" w:cstheme="minorHAnsi"/>
          <w:sz w:val="24"/>
          <w:szCs w:val="24"/>
          <w:lang w:eastAsia="en-GB"/>
        </w:rPr>
        <w:t>steeds gewelddadiger vormen aanneemt: explosies, handgranaten, rookbommen, brandstichting zijn gemeengoed geworden in de onderlinge strijd tussen internationale drugstrafikanten</w:t>
      </w:r>
      <w:r w:rsidR="000D31E8">
        <w:rPr>
          <w:rFonts w:asciiTheme="minorHAnsi" w:hAnsiTheme="minorHAnsi" w:cstheme="minorHAnsi"/>
          <w:sz w:val="24"/>
          <w:szCs w:val="24"/>
          <w:lang w:eastAsia="en-GB"/>
        </w:rPr>
        <w:t>,</w:t>
      </w:r>
      <w:r w:rsidR="0095259C" w:rsidRPr="00D5588E">
        <w:rPr>
          <w:rFonts w:asciiTheme="minorHAnsi" w:hAnsiTheme="minorHAnsi" w:cstheme="minorHAnsi"/>
          <w:sz w:val="24"/>
          <w:szCs w:val="24"/>
          <w:lang w:eastAsia="en-GB"/>
        </w:rPr>
        <w:t xml:space="preserve"> maar ook de lokale dealers veroorzaken steeds meer overlast – een eufemisme want we spreken over schiet- en steekpartijen. Op een bepaald ogenblik leek het vooral een Antwerps probleem, maar niets is minder waar want de laatste dagen haalt het vaak druggerelateerd geweld in het Brusselse eveneens de voorpagina’s. Gent viel dan weer de bedenkelijke eer te beurt met de eerste “</w:t>
      </w:r>
      <w:proofErr w:type="spellStart"/>
      <w:r w:rsidR="0095259C" w:rsidRPr="00D5588E">
        <w:rPr>
          <w:rFonts w:asciiTheme="minorHAnsi" w:hAnsiTheme="minorHAnsi" w:cstheme="minorHAnsi"/>
          <w:i/>
          <w:iCs/>
          <w:sz w:val="24"/>
          <w:szCs w:val="24"/>
          <w:lang w:eastAsia="en-GB"/>
        </w:rPr>
        <w:t>seashipjacking</w:t>
      </w:r>
      <w:proofErr w:type="spellEnd"/>
      <w:r w:rsidR="0095259C" w:rsidRPr="00D5588E">
        <w:rPr>
          <w:rFonts w:asciiTheme="minorHAnsi" w:hAnsiTheme="minorHAnsi" w:cstheme="minorHAnsi"/>
          <w:sz w:val="24"/>
          <w:szCs w:val="24"/>
          <w:lang w:eastAsia="en-GB"/>
        </w:rPr>
        <w:t xml:space="preserve">” geconfronteerd te worden. Het lijkt wel dweilen met de kraan open. </w:t>
      </w:r>
    </w:p>
    <w:p w14:paraId="705B4523" w14:textId="4617657A" w:rsidR="0095259C" w:rsidRPr="00D5588E" w:rsidRDefault="0095259C" w:rsidP="0095259C">
      <w:pPr>
        <w:spacing w:line="360" w:lineRule="auto"/>
        <w:jc w:val="both"/>
        <w:rPr>
          <w:rFonts w:asciiTheme="minorHAnsi" w:hAnsiTheme="minorHAnsi" w:cstheme="minorHAnsi"/>
          <w:sz w:val="24"/>
          <w:szCs w:val="24"/>
          <w:lang w:eastAsia="en-GB"/>
        </w:rPr>
      </w:pPr>
      <w:r w:rsidRPr="00D5588E">
        <w:rPr>
          <w:rFonts w:asciiTheme="minorHAnsi" w:hAnsiTheme="minorHAnsi" w:cstheme="minorHAnsi"/>
          <w:sz w:val="24"/>
          <w:szCs w:val="24"/>
          <w:lang w:eastAsia="en-GB"/>
        </w:rPr>
        <w:lastRenderedPageBreak/>
        <w:t>De strijd tegen dat misdrijffenomeen is op die manier geëvolueerd tot de topprioriteit voor politie en justitie, vergt dus bijzonder veel aandacht en inspanningen van de bestuurlijke en gerechtelijke overheden</w:t>
      </w:r>
      <w:r w:rsidR="00BE0FCC">
        <w:rPr>
          <w:rFonts w:asciiTheme="minorHAnsi" w:hAnsiTheme="minorHAnsi" w:cstheme="minorHAnsi"/>
          <w:sz w:val="24"/>
          <w:szCs w:val="24"/>
          <w:lang w:eastAsia="en-GB"/>
        </w:rPr>
        <w:t>,</w:t>
      </w:r>
      <w:r w:rsidRPr="00D5588E">
        <w:rPr>
          <w:rFonts w:asciiTheme="minorHAnsi" w:hAnsiTheme="minorHAnsi" w:cstheme="minorHAnsi"/>
          <w:sz w:val="24"/>
          <w:szCs w:val="24"/>
          <w:lang w:eastAsia="en-GB"/>
        </w:rPr>
        <w:t xml:space="preserve"> maar dus ook capaciteit – capaciteit die er niet altijd is... </w:t>
      </w:r>
    </w:p>
    <w:p w14:paraId="78785409" w14:textId="77777777" w:rsidR="0095259C" w:rsidRPr="00D5588E" w:rsidRDefault="0095259C" w:rsidP="0095259C">
      <w:pPr>
        <w:spacing w:line="360" w:lineRule="auto"/>
        <w:jc w:val="both"/>
        <w:rPr>
          <w:rFonts w:asciiTheme="minorHAnsi" w:hAnsiTheme="minorHAnsi" w:cstheme="minorHAnsi"/>
          <w:sz w:val="24"/>
          <w:szCs w:val="24"/>
          <w:lang w:eastAsia="en-GB"/>
        </w:rPr>
      </w:pPr>
    </w:p>
    <w:p w14:paraId="3B3CD515" w14:textId="46D942CE" w:rsidR="0095259C" w:rsidRPr="00D5588E" w:rsidRDefault="0095259C" w:rsidP="0095259C">
      <w:pPr>
        <w:shd w:val="clear" w:color="auto" w:fill="FFFFFF"/>
        <w:spacing w:line="360" w:lineRule="auto"/>
        <w:jc w:val="both"/>
        <w:rPr>
          <w:rFonts w:asciiTheme="minorHAnsi" w:hAnsiTheme="minorHAnsi" w:cstheme="minorHAnsi"/>
          <w:sz w:val="24"/>
          <w:szCs w:val="24"/>
          <w:lang w:eastAsia="en-GB"/>
        </w:rPr>
      </w:pPr>
      <w:r w:rsidRPr="00D5588E">
        <w:rPr>
          <w:rFonts w:asciiTheme="minorHAnsi" w:hAnsiTheme="minorHAnsi" w:cstheme="minorHAnsi"/>
          <w:sz w:val="24"/>
          <w:szCs w:val="24"/>
          <w:lang w:eastAsia="en-GB"/>
        </w:rPr>
        <w:t xml:space="preserve">Onderzoekers van </w:t>
      </w:r>
      <w:r w:rsidR="00EC5FB9">
        <w:rPr>
          <w:rFonts w:asciiTheme="minorHAnsi" w:hAnsiTheme="minorHAnsi" w:cstheme="minorHAnsi"/>
          <w:sz w:val="24"/>
          <w:szCs w:val="24"/>
          <w:lang w:eastAsia="en-GB"/>
        </w:rPr>
        <w:t>diverse universiteiten</w:t>
      </w:r>
      <w:r w:rsidR="00EC5FB9">
        <w:rPr>
          <w:rStyle w:val="Voetnootmarkering"/>
          <w:rFonts w:asciiTheme="minorHAnsi" w:hAnsiTheme="minorHAnsi" w:cstheme="minorHAnsi"/>
          <w:sz w:val="24"/>
          <w:szCs w:val="24"/>
          <w:lang w:eastAsia="en-GB"/>
        </w:rPr>
        <w:footnoteReference w:id="6"/>
      </w:r>
      <w:r w:rsidR="00EC5FB9">
        <w:rPr>
          <w:rFonts w:asciiTheme="minorHAnsi" w:hAnsiTheme="minorHAnsi" w:cstheme="minorHAnsi"/>
          <w:sz w:val="24"/>
          <w:szCs w:val="24"/>
          <w:lang w:eastAsia="en-GB"/>
        </w:rPr>
        <w:t xml:space="preserve"> </w:t>
      </w:r>
      <w:r w:rsidRPr="00D5588E">
        <w:rPr>
          <w:rFonts w:asciiTheme="minorHAnsi" w:hAnsiTheme="minorHAnsi" w:cstheme="minorHAnsi"/>
          <w:sz w:val="24"/>
          <w:szCs w:val="24"/>
          <w:lang w:eastAsia="en-GB"/>
        </w:rPr>
        <w:t xml:space="preserve">die in de periode 2019-2021 het Belgische drugsbeleid evalueerden, zijn er dan ook van overtuigd dat een update van het beleid broodnodig is, onder meer om dat beleid beter af te stemmen op de maatschappelijke uitdagingen van vandaag. </w:t>
      </w:r>
    </w:p>
    <w:p w14:paraId="27C74B31" w14:textId="77777777" w:rsidR="0095259C" w:rsidRPr="00D5588E" w:rsidRDefault="0095259C" w:rsidP="0095259C">
      <w:pPr>
        <w:shd w:val="clear" w:color="auto" w:fill="FFFFFF"/>
        <w:spacing w:line="360" w:lineRule="auto"/>
        <w:jc w:val="both"/>
        <w:rPr>
          <w:rFonts w:asciiTheme="minorHAnsi" w:hAnsiTheme="minorHAnsi" w:cstheme="minorHAnsi"/>
          <w:sz w:val="24"/>
          <w:szCs w:val="24"/>
          <w:lang w:eastAsia="en-GB"/>
        </w:rPr>
      </w:pPr>
    </w:p>
    <w:p w14:paraId="239C51FF" w14:textId="77777777" w:rsidR="0095259C" w:rsidRPr="00D5588E" w:rsidRDefault="0095259C" w:rsidP="0095259C">
      <w:pPr>
        <w:shd w:val="clear" w:color="auto" w:fill="FFFFFF"/>
        <w:spacing w:line="360" w:lineRule="auto"/>
        <w:jc w:val="both"/>
        <w:rPr>
          <w:rFonts w:asciiTheme="minorHAnsi" w:hAnsiTheme="minorHAnsi" w:cstheme="minorHAnsi"/>
          <w:sz w:val="24"/>
          <w:szCs w:val="24"/>
          <w:lang w:eastAsia="en-GB"/>
        </w:rPr>
      </w:pPr>
      <w:r w:rsidRPr="00D5588E">
        <w:rPr>
          <w:rFonts w:asciiTheme="minorHAnsi" w:hAnsiTheme="minorHAnsi" w:cstheme="minorHAnsi"/>
          <w:sz w:val="24"/>
          <w:szCs w:val="24"/>
          <w:lang w:eastAsia="en-GB"/>
        </w:rPr>
        <w:t>Om zo’n vernieuwd drugsbeleid te realiseren is het belangrijk dat er geluisterd wordt naar de resultaten van wetenschappelijk onderzoek, de stem van de praktijk en ervaringsdeskundigen.</w:t>
      </w:r>
    </w:p>
    <w:p w14:paraId="3F026A25" w14:textId="77777777" w:rsidR="0095259C" w:rsidRPr="00D5588E" w:rsidRDefault="0095259C" w:rsidP="0095259C">
      <w:pPr>
        <w:shd w:val="clear" w:color="auto" w:fill="FFFFFF"/>
        <w:spacing w:line="360" w:lineRule="auto"/>
        <w:jc w:val="both"/>
        <w:rPr>
          <w:rFonts w:asciiTheme="minorHAnsi" w:hAnsiTheme="minorHAnsi" w:cstheme="minorHAnsi"/>
          <w:sz w:val="24"/>
          <w:szCs w:val="24"/>
          <w:lang w:eastAsia="en-GB"/>
        </w:rPr>
      </w:pPr>
    </w:p>
    <w:p w14:paraId="5AAEE45B" w14:textId="77777777" w:rsidR="0095259C" w:rsidRPr="00D5588E" w:rsidRDefault="0095259C" w:rsidP="0095259C">
      <w:pPr>
        <w:shd w:val="clear" w:color="auto" w:fill="FFFFFF"/>
        <w:spacing w:line="360" w:lineRule="auto"/>
        <w:jc w:val="both"/>
        <w:rPr>
          <w:rFonts w:asciiTheme="minorHAnsi" w:hAnsiTheme="minorHAnsi" w:cstheme="minorHAnsi"/>
          <w:sz w:val="24"/>
          <w:szCs w:val="24"/>
        </w:rPr>
      </w:pPr>
      <w:r w:rsidRPr="00D5588E">
        <w:rPr>
          <w:rFonts w:asciiTheme="minorHAnsi" w:hAnsiTheme="minorHAnsi" w:cstheme="minorHAnsi"/>
          <w:sz w:val="24"/>
          <w:szCs w:val="24"/>
          <w:lang w:eastAsia="en-GB"/>
        </w:rPr>
        <w:t xml:space="preserve">In dit opzicht leek het mij dan ook opportuun om Professor Charlotte Colman als gastspreker uit te nodigen. Zij </w:t>
      </w:r>
      <w:r w:rsidRPr="00D5588E">
        <w:rPr>
          <w:rFonts w:asciiTheme="minorHAnsi" w:hAnsiTheme="minorHAnsi" w:cstheme="minorHAnsi"/>
          <w:sz w:val="24"/>
          <w:szCs w:val="24"/>
        </w:rPr>
        <w:t xml:space="preserve">is professor Drugsbeleid en Criminologie aan de Universiteit Gent en doceert vakken gerelateerd aan drugsbeleid en strafrechtelijk beleid aan bachelor- en masterstudenten criminologie en rechten. </w:t>
      </w:r>
    </w:p>
    <w:p w14:paraId="027B6BE0" w14:textId="77777777" w:rsidR="0095259C" w:rsidRPr="00D5588E" w:rsidRDefault="0095259C" w:rsidP="0095259C">
      <w:pPr>
        <w:spacing w:line="360" w:lineRule="auto"/>
        <w:jc w:val="both"/>
        <w:rPr>
          <w:rFonts w:asciiTheme="minorHAnsi" w:hAnsiTheme="minorHAnsi" w:cstheme="minorHAnsi"/>
          <w:sz w:val="24"/>
          <w:szCs w:val="24"/>
        </w:rPr>
      </w:pPr>
    </w:p>
    <w:p w14:paraId="52AC6017" w14:textId="45952ADE" w:rsidR="0095259C" w:rsidRPr="00A72AB5" w:rsidRDefault="0095259C" w:rsidP="0095259C">
      <w:pPr>
        <w:spacing w:line="360" w:lineRule="auto"/>
        <w:jc w:val="both"/>
        <w:rPr>
          <w:rFonts w:asciiTheme="minorHAnsi" w:hAnsiTheme="minorHAnsi" w:cstheme="minorHAnsi"/>
          <w:sz w:val="24"/>
          <w:szCs w:val="24"/>
        </w:rPr>
      </w:pPr>
      <w:r w:rsidRPr="00D5588E">
        <w:rPr>
          <w:rFonts w:asciiTheme="minorHAnsi" w:hAnsiTheme="minorHAnsi" w:cstheme="minorHAnsi"/>
          <w:sz w:val="24"/>
          <w:szCs w:val="24"/>
        </w:rPr>
        <w:t>Verder is ze betrokken bij onderzoek naar drugs (zoals online drugsmarkten of netwerken van drugsproducenten of evaluatie van drugsbeleid) als coördinator, senior onderzoeker en expert</w:t>
      </w:r>
      <w:r w:rsidR="00122975">
        <w:rPr>
          <w:rFonts w:asciiTheme="minorHAnsi" w:hAnsiTheme="minorHAnsi" w:cstheme="minorHAnsi"/>
          <w:sz w:val="24"/>
          <w:szCs w:val="24"/>
        </w:rPr>
        <w:t xml:space="preserve"> en h</w:t>
      </w:r>
      <w:r w:rsidRPr="00A72AB5">
        <w:rPr>
          <w:rFonts w:asciiTheme="minorHAnsi" w:hAnsiTheme="minorHAnsi" w:cstheme="minorHAnsi"/>
          <w:sz w:val="24"/>
          <w:szCs w:val="24"/>
        </w:rPr>
        <w:t xml:space="preserve">eeft heel wat </w:t>
      </w:r>
      <w:r w:rsidR="00F44B6C">
        <w:rPr>
          <w:rFonts w:asciiTheme="minorHAnsi" w:hAnsiTheme="minorHAnsi" w:cstheme="minorHAnsi"/>
          <w:sz w:val="24"/>
          <w:szCs w:val="24"/>
        </w:rPr>
        <w:t xml:space="preserve">nationale en </w:t>
      </w:r>
      <w:r w:rsidRPr="00A72AB5">
        <w:rPr>
          <w:rFonts w:asciiTheme="minorHAnsi" w:hAnsiTheme="minorHAnsi" w:cstheme="minorHAnsi"/>
          <w:sz w:val="24"/>
          <w:szCs w:val="24"/>
        </w:rPr>
        <w:t>internationale ervaring opgedaan op het vlak van drugsbeleid</w:t>
      </w:r>
      <w:r w:rsidR="00122975">
        <w:rPr>
          <w:rFonts w:asciiTheme="minorHAnsi" w:hAnsiTheme="minorHAnsi" w:cstheme="minorHAnsi"/>
          <w:sz w:val="24"/>
          <w:szCs w:val="24"/>
        </w:rPr>
        <w:t>.</w:t>
      </w:r>
      <w:r w:rsidR="00122975">
        <w:rPr>
          <w:rStyle w:val="Voetnootmarkering"/>
          <w:rFonts w:asciiTheme="minorHAnsi" w:hAnsiTheme="minorHAnsi" w:cstheme="minorHAnsi"/>
          <w:sz w:val="24"/>
          <w:szCs w:val="24"/>
        </w:rPr>
        <w:footnoteReference w:id="7"/>
      </w:r>
      <w:r w:rsidRPr="00A72AB5">
        <w:rPr>
          <w:rFonts w:asciiTheme="minorHAnsi" w:hAnsiTheme="minorHAnsi" w:cstheme="minorHAnsi"/>
          <w:sz w:val="24"/>
          <w:szCs w:val="24"/>
        </w:rPr>
        <w:t xml:space="preserve"> </w:t>
      </w:r>
    </w:p>
    <w:p w14:paraId="39EF399B" w14:textId="77777777" w:rsidR="0095259C" w:rsidRPr="00A72AB5" w:rsidRDefault="0095259C" w:rsidP="0095259C">
      <w:pPr>
        <w:spacing w:line="360" w:lineRule="auto"/>
        <w:jc w:val="both"/>
        <w:rPr>
          <w:rFonts w:asciiTheme="minorHAnsi" w:hAnsiTheme="minorHAnsi" w:cstheme="minorHAnsi"/>
          <w:sz w:val="24"/>
          <w:szCs w:val="24"/>
        </w:rPr>
      </w:pPr>
    </w:p>
    <w:p w14:paraId="2981D4B0" w14:textId="7736CA49" w:rsidR="0095259C" w:rsidRPr="00A72AB5" w:rsidRDefault="0095259C" w:rsidP="0095259C">
      <w:pPr>
        <w:spacing w:line="360" w:lineRule="auto"/>
        <w:jc w:val="both"/>
        <w:rPr>
          <w:rFonts w:asciiTheme="minorHAnsi" w:hAnsiTheme="minorHAnsi" w:cstheme="minorHAnsi"/>
          <w:sz w:val="24"/>
          <w:szCs w:val="24"/>
          <w:shd w:val="clear" w:color="auto" w:fill="FFFFFF"/>
        </w:rPr>
      </w:pPr>
      <w:r w:rsidRPr="00A72AB5">
        <w:rPr>
          <w:rFonts w:asciiTheme="minorHAnsi" w:hAnsiTheme="minorHAnsi" w:cstheme="minorHAnsi"/>
          <w:sz w:val="24"/>
          <w:szCs w:val="24"/>
        </w:rPr>
        <w:t>Ze combineert haar aanstelling als professor met h</w:t>
      </w:r>
      <w:r w:rsidR="00F44B6C">
        <w:rPr>
          <w:rFonts w:asciiTheme="minorHAnsi" w:hAnsiTheme="minorHAnsi" w:cstheme="minorHAnsi"/>
          <w:sz w:val="24"/>
          <w:szCs w:val="24"/>
        </w:rPr>
        <w:t>aar</w:t>
      </w:r>
      <w:r w:rsidRPr="00A72AB5">
        <w:rPr>
          <w:rFonts w:asciiTheme="minorHAnsi" w:hAnsiTheme="minorHAnsi" w:cstheme="minorHAnsi"/>
          <w:sz w:val="24"/>
          <w:szCs w:val="24"/>
        </w:rPr>
        <w:t xml:space="preserve"> werk als Nationaal Drugcoördinator en voorzitter van de Algemene Cel Drugsbeleid (ACD)</w:t>
      </w:r>
      <w:r w:rsidR="00052756">
        <w:rPr>
          <w:rStyle w:val="Voetnootmarkering"/>
          <w:rFonts w:asciiTheme="minorHAnsi" w:hAnsiTheme="minorHAnsi" w:cstheme="minorHAnsi"/>
          <w:sz w:val="24"/>
          <w:szCs w:val="24"/>
        </w:rPr>
        <w:footnoteReference w:id="8"/>
      </w:r>
      <w:r w:rsidRPr="00A72AB5">
        <w:rPr>
          <w:rFonts w:asciiTheme="minorHAnsi" w:hAnsiTheme="minorHAnsi" w:cstheme="minorHAnsi"/>
          <w:sz w:val="24"/>
          <w:szCs w:val="24"/>
        </w:rPr>
        <w:t xml:space="preserve"> en </w:t>
      </w:r>
      <w:r w:rsidRPr="00A72AB5">
        <w:rPr>
          <w:rFonts w:asciiTheme="minorHAnsi" w:hAnsiTheme="minorHAnsi" w:cstheme="minorHAnsi"/>
          <w:sz w:val="24"/>
          <w:szCs w:val="24"/>
          <w:shd w:val="clear" w:color="auto" w:fill="FFFFFF"/>
        </w:rPr>
        <w:t xml:space="preserve">trad zo in de voetsporen van haar illustere </w:t>
      </w:r>
      <w:r w:rsidR="00052756">
        <w:rPr>
          <w:rFonts w:asciiTheme="minorHAnsi" w:hAnsiTheme="minorHAnsi" w:cstheme="minorHAnsi"/>
          <w:sz w:val="24"/>
          <w:szCs w:val="24"/>
          <w:shd w:val="clear" w:color="auto" w:fill="FFFFFF"/>
        </w:rPr>
        <w:t xml:space="preserve">Gentse </w:t>
      </w:r>
      <w:r w:rsidRPr="00A72AB5">
        <w:rPr>
          <w:rFonts w:asciiTheme="minorHAnsi" w:hAnsiTheme="minorHAnsi" w:cstheme="minorHAnsi"/>
          <w:sz w:val="24"/>
          <w:szCs w:val="24"/>
          <w:shd w:val="clear" w:color="auto" w:fill="FFFFFF"/>
        </w:rPr>
        <w:t xml:space="preserve">voorganger, wijlen professor </w:t>
      </w:r>
      <w:proofErr w:type="spellStart"/>
      <w:r w:rsidRPr="00A72AB5">
        <w:rPr>
          <w:rFonts w:asciiTheme="minorHAnsi" w:hAnsiTheme="minorHAnsi" w:cstheme="minorHAnsi"/>
          <w:sz w:val="24"/>
          <w:szCs w:val="24"/>
          <w:shd w:val="clear" w:color="auto" w:fill="FFFFFF"/>
        </w:rPr>
        <w:t>Brice</w:t>
      </w:r>
      <w:proofErr w:type="spellEnd"/>
      <w:r w:rsidRPr="00A72AB5">
        <w:rPr>
          <w:rFonts w:asciiTheme="minorHAnsi" w:hAnsiTheme="minorHAnsi" w:cstheme="minorHAnsi"/>
          <w:sz w:val="24"/>
          <w:szCs w:val="24"/>
          <w:shd w:val="clear" w:color="auto" w:fill="FFFFFF"/>
        </w:rPr>
        <w:t xml:space="preserve"> De Ruyver, met wie mijn ambt steeds vlot heeft samengewerkt in het kader van de strijd tegen groeistimulatoren in de veeteelt en de handel in dopingproducten. </w:t>
      </w:r>
    </w:p>
    <w:p w14:paraId="74C9348F" w14:textId="77777777" w:rsidR="0095259C" w:rsidRPr="00A72AB5" w:rsidRDefault="0095259C" w:rsidP="0095259C">
      <w:pPr>
        <w:spacing w:line="360" w:lineRule="auto"/>
        <w:jc w:val="both"/>
        <w:rPr>
          <w:rFonts w:asciiTheme="minorHAnsi" w:hAnsiTheme="minorHAnsi" w:cstheme="minorHAnsi"/>
          <w:sz w:val="24"/>
          <w:szCs w:val="24"/>
          <w:shd w:val="clear" w:color="auto" w:fill="FFFFFF"/>
        </w:rPr>
      </w:pPr>
    </w:p>
    <w:p w14:paraId="65F23CDF" w14:textId="39AE8526" w:rsidR="0095259C" w:rsidRPr="00A72AB5" w:rsidRDefault="0095259C" w:rsidP="0095259C">
      <w:pPr>
        <w:spacing w:line="360" w:lineRule="auto"/>
        <w:jc w:val="both"/>
        <w:rPr>
          <w:rFonts w:asciiTheme="minorHAnsi" w:hAnsiTheme="minorHAnsi" w:cstheme="minorHAnsi"/>
          <w:sz w:val="24"/>
          <w:szCs w:val="24"/>
        </w:rPr>
      </w:pPr>
    </w:p>
    <w:p w14:paraId="191618A5" w14:textId="77777777" w:rsidR="0095259C" w:rsidRPr="00A72AB5" w:rsidRDefault="0095259C" w:rsidP="0095259C">
      <w:pPr>
        <w:spacing w:line="360" w:lineRule="auto"/>
        <w:jc w:val="both"/>
        <w:rPr>
          <w:rFonts w:asciiTheme="minorHAnsi" w:hAnsiTheme="minorHAnsi" w:cstheme="minorHAnsi"/>
          <w:sz w:val="24"/>
          <w:szCs w:val="24"/>
        </w:rPr>
      </w:pPr>
    </w:p>
    <w:p w14:paraId="7FBC3F6A" w14:textId="283D4144" w:rsidR="0095259C" w:rsidRPr="00A72AB5" w:rsidRDefault="0095259C" w:rsidP="0095259C">
      <w:pPr>
        <w:spacing w:line="360" w:lineRule="auto"/>
        <w:jc w:val="both"/>
        <w:rPr>
          <w:rFonts w:asciiTheme="minorHAnsi" w:hAnsiTheme="minorHAnsi" w:cstheme="minorHAnsi"/>
          <w:sz w:val="24"/>
          <w:szCs w:val="24"/>
        </w:rPr>
      </w:pPr>
      <w:r w:rsidRPr="00A72AB5">
        <w:rPr>
          <w:rFonts w:asciiTheme="minorHAnsi" w:hAnsiTheme="minorHAnsi" w:cstheme="minorHAnsi"/>
          <w:sz w:val="24"/>
          <w:szCs w:val="24"/>
        </w:rPr>
        <w:t>Verder probeert Professor Colman haar onderzoek maximaal te vertalen naar het brede publiek, onder andere via haar TED-talk</w:t>
      </w:r>
      <w:r w:rsidR="00821648">
        <w:rPr>
          <w:rStyle w:val="Voetnootmarkering"/>
          <w:rFonts w:asciiTheme="minorHAnsi" w:hAnsiTheme="minorHAnsi" w:cstheme="minorHAnsi"/>
          <w:sz w:val="24"/>
          <w:szCs w:val="24"/>
        </w:rPr>
        <w:footnoteReference w:id="9"/>
      </w:r>
      <w:r w:rsidRPr="00A72AB5">
        <w:rPr>
          <w:rFonts w:asciiTheme="minorHAnsi" w:hAnsiTheme="minorHAnsi" w:cstheme="minorHAnsi"/>
          <w:sz w:val="24"/>
          <w:szCs w:val="24"/>
        </w:rPr>
        <w:t xml:space="preserve"> over de rol van de gemeenschap bij herstel van druggebruik, haar project rond het aanpassen van steden naar inclusieve herstelsteden die mensen in hun herstelproces van druggebruik ondersteunen en een kinderboek over criminologie en straffen. </w:t>
      </w:r>
    </w:p>
    <w:p w14:paraId="73D9BEAA" w14:textId="77777777" w:rsidR="0095259C" w:rsidRPr="00A72AB5" w:rsidRDefault="0095259C" w:rsidP="0095259C">
      <w:pPr>
        <w:shd w:val="clear" w:color="auto" w:fill="FFFFFF"/>
        <w:spacing w:line="360" w:lineRule="auto"/>
        <w:jc w:val="both"/>
        <w:rPr>
          <w:rFonts w:asciiTheme="minorHAnsi" w:hAnsiTheme="minorHAnsi" w:cstheme="minorHAnsi"/>
          <w:sz w:val="24"/>
          <w:szCs w:val="24"/>
          <w:shd w:val="clear" w:color="auto" w:fill="FFFFFF"/>
        </w:rPr>
      </w:pPr>
    </w:p>
    <w:p w14:paraId="5CFEAD13" w14:textId="77777777" w:rsidR="00863C60" w:rsidRDefault="0095259C" w:rsidP="0095259C">
      <w:pPr>
        <w:spacing w:line="360" w:lineRule="auto"/>
        <w:jc w:val="both"/>
        <w:rPr>
          <w:rFonts w:asciiTheme="minorHAnsi" w:hAnsiTheme="minorHAnsi" w:cstheme="minorHAnsi"/>
          <w:sz w:val="24"/>
          <w:szCs w:val="24"/>
          <w:shd w:val="clear" w:color="auto" w:fill="FFFFFF"/>
        </w:rPr>
      </w:pPr>
      <w:r w:rsidRPr="00A72AB5">
        <w:rPr>
          <w:rFonts w:asciiTheme="minorHAnsi" w:hAnsiTheme="minorHAnsi" w:cstheme="minorHAnsi"/>
          <w:sz w:val="24"/>
          <w:szCs w:val="24"/>
          <w:shd w:val="clear" w:color="auto" w:fill="FFFFFF"/>
        </w:rPr>
        <w:t>Wij zijn allen benieuwd naar haar inzichten en ik geef haar dan ook graag het woord voor haar lezing met de uitdagende titel "</w:t>
      </w:r>
      <w:r w:rsidRPr="00A72AB5">
        <w:rPr>
          <w:rFonts w:asciiTheme="minorHAnsi" w:hAnsiTheme="minorHAnsi" w:cstheme="minorHAnsi"/>
          <w:i/>
          <w:iCs/>
          <w:sz w:val="24"/>
          <w:szCs w:val="24"/>
          <w:shd w:val="clear" w:color="auto" w:fill="FFFFFF"/>
        </w:rPr>
        <w:t>Tegen de stroom in: nadenken over de toekomst van ons drugsbeleid".</w:t>
      </w:r>
      <w:r w:rsidRPr="00A72AB5">
        <w:rPr>
          <w:rFonts w:asciiTheme="minorHAnsi" w:hAnsiTheme="minorHAnsi" w:cstheme="minorHAnsi"/>
          <w:sz w:val="24"/>
          <w:szCs w:val="24"/>
          <w:shd w:val="clear" w:color="auto" w:fill="FFFFFF"/>
        </w:rPr>
        <w:t xml:space="preserve"> </w:t>
      </w:r>
    </w:p>
    <w:p w14:paraId="62E073B5" w14:textId="77777777" w:rsidR="00863C60" w:rsidRDefault="00863C60" w:rsidP="0095259C">
      <w:pPr>
        <w:spacing w:line="360" w:lineRule="auto"/>
        <w:jc w:val="both"/>
        <w:rPr>
          <w:rFonts w:asciiTheme="minorHAnsi" w:hAnsiTheme="minorHAnsi" w:cstheme="minorHAnsi"/>
          <w:sz w:val="24"/>
          <w:szCs w:val="24"/>
          <w:shd w:val="clear" w:color="auto" w:fill="FFFFFF"/>
        </w:rPr>
      </w:pPr>
    </w:p>
    <w:p w14:paraId="03747506" w14:textId="3142987B" w:rsidR="0095259C" w:rsidRPr="00A72AB5" w:rsidRDefault="0095259C" w:rsidP="0095259C">
      <w:pPr>
        <w:spacing w:line="360" w:lineRule="auto"/>
        <w:jc w:val="both"/>
        <w:rPr>
          <w:rFonts w:asciiTheme="minorHAnsi" w:hAnsiTheme="minorHAnsi" w:cstheme="minorHAnsi"/>
          <w:sz w:val="24"/>
          <w:szCs w:val="24"/>
          <w:shd w:val="clear" w:color="auto" w:fill="FFFFFF"/>
        </w:rPr>
      </w:pPr>
      <w:r w:rsidRPr="00A72AB5">
        <w:rPr>
          <w:rFonts w:asciiTheme="minorHAnsi" w:hAnsiTheme="minorHAnsi" w:cstheme="minorHAnsi"/>
          <w:sz w:val="24"/>
          <w:szCs w:val="24"/>
          <w:shd w:val="clear" w:color="auto" w:fill="FFFFFF"/>
        </w:rPr>
        <w:t>Professor, u heeft het woord.</w:t>
      </w:r>
    </w:p>
    <w:p w14:paraId="25BA24FF" w14:textId="77777777" w:rsidR="0095259C" w:rsidRPr="00A72AB5" w:rsidRDefault="0095259C" w:rsidP="0095259C">
      <w:pPr>
        <w:pStyle w:val="Default"/>
        <w:spacing w:line="360" w:lineRule="auto"/>
        <w:ind w:left="360"/>
        <w:jc w:val="both"/>
        <w:rPr>
          <w:rFonts w:asciiTheme="minorHAnsi" w:hAnsiTheme="minorHAnsi" w:cstheme="minorHAnsi"/>
          <w:color w:val="auto"/>
        </w:rPr>
      </w:pPr>
    </w:p>
    <w:p w14:paraId="712A1EDA" w14:textId="77777777" w:rsidR="0095259C" w:rsidRPr="007161E7" w:rsidRDefault="0095259C" w:rsidP="0095259C">
      <w:pPr>
        <w:pStyle w:val="Default"/>
        <w:spacing w:line="360" w:lineRule="auto"/>
        <w:jc w:val="center"/>
        <w:rPr>
          <w:rFonts w:asciiTheme="minorHAnsi" w:hAnsiTheme="minorHAnsi" w:cstheme="minorHAnsi"/>
          <w:color w:val="auto"/>
        </w:rPr>
      </w:pPr>
      <w:r>
        <w:rPr>
          <w:rFonts w:asciiTheme="minorHAnsi" w:hAnsiTheme="minorHAnsi" w:cstheme="minorHAnsi"/>
          <w:color w:val="auto"/>
        </w:rPr>
        <w:t>*</w:t>
      </w:r>
    </w:p>
    <w:p w14:paraId="77EE97B0" w14:textId="77777777" w:rsidR="0095259C" w:rsidRDefault="0095259C" w:rsidP="0095259C">
      <w:pPr>
        <w:spacing w:line="360" w:lineRule="auto"/>
        <w:jc w:val="center"/>
        <w:rPr>
          <w:rFonts w:asciiTheme="minorHAnsi" w:hAnsiTheme="minorHAnsi" w:cstheme="minorHAnsi"/>
          <w:sz w:val="24"/>
          <w:szCs w:val="24"/>
        </w:rPr>
      </w:pPr>
      <w:r>
        <w:rPr>
          <w:rFonts w:asciiTheme="minorHAnsi" w:hAnsiTheme="minorHAnsi" w:cstheme="minorHAnsi"/>
          <w:sz w:val="24"/>
          <w:szCs w:val="24"/>
        </w:rPr>
        <w:t>*          *</w:t>
      </w:r>
    </w:p>
    <w:p w14:paraId="0FEDA8C9" w14:textId="77777777" w:rsidR="00863C60" w:rsidRDefault="00863C60" w:rsidP="00214B08">
      <w:pPr>
        <w:spacing w:line="360" w:lineRule="auto"/>
        <w:jc w:val="both"/>
        <w:rPr>
          <w:rFonts w:asciiTheme="minorHAnsi" w:hAnsiTheme="minorHAnsi" w:cstheme="minorHAnsi"/>
          <w:color w:val="000000"/>
          <w:sz w:val="24"/>
          <w:szCs w:val="24"/>
          <w:lang w:eastAsia="nl-NL"/>
        </w:rPr>
      </w:pPr>
    </w:p>
    <w:p w14:paraId="58AC8FB4" w14:textId="57C3DC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Geachte Eerste Voorzitter, </w:t>
      </w:r>
    </w:p>
    <w:p w14:paraId="6F11CB52"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Geachte Procureur-Generaal, </w:t>
      </w:r>
    </w:p>
    <w:p w14:paraId="18B20E50"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Geachte leden van het Hof, </w:t>
      </w:r>
    </w:p>
    <w:p w14:paraId="01DBE0EB" w14:textId="2B70DB8C"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Geachte stafhouder</w:t>
      </w:r>
      <w:r w:rsidR="00863C60">
        <w:rPr>
          <w:rFonts w:asciiTheme="minorHAnsi" w:hAnsiTheme="minorHAnsi" w:cstheme="minorHAnsi"/>
          <w:color w:val="000000"/>
          <w:sz w:val="24"/>
          <w:szCs w:val="24"/>
          <w:lang w:eastAsia="nl-NL"/>
        </w:rPr>
        <w:t>s</w:t>
      </w:r>
      <w:r w:rsidRPr="003C4855">
        <w:rPr>
          <w:rFonts w:asciiTheme="minorHAnsi" w:hAnsiTheme="minorHAnsi" w:cstheme="minorHAnsi"/>
          <w:color w:val="000000"/>
          <w:sz w:val="24"/>
          <w:szCs w:val="24"/>
          <w:lang w:eastAsia="nl-NL"/>
        </w:rPr>
        <w:t xml:space="preserve"> en advocaten-stagiairs,</w:t>
      </w:r>
    </w:p>
    <w:p w14:paraId="6B504048"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Geachte aanwezigen, </w:t>
      </w:r>
    </w:p>
    <w:p w14:paraId="00BEEABF"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37404AAC"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Hartelijk dank voor de vriendelijke uitnodiging om de lezing te verzorgen op deze plechtige openingszitting. </w:t>
      </w:r>
      <w:r w:rsidRPr="003C4855">
        <w:rPr>
          <w:rFonts w:asciiTheme="minorHAnsi" w:hAnsiTheme="minorHAnsi" w:cstheme="minorHAnsi"/>
          <w:color w:val="000000"/>
          <w:sz w:val="24"/>
          <w:szCs w:val="24"/>
          <w:lang w:eastAsia="nl-NL"/>
        </w:rPr>
        <w:br/>
      </w:r>
      <w:r w:rsidRPr="003C4855">
        <w:rPr>
          <w:rFonts w:asciiTheme="minorHAnsi" w:hAnsiTheme="minorHAnsi" w:cstheme="minorHAnsi"/>
          <w:color w:val="000000"/>
          <w:sz w:val="24"/>
          <w:szCs w:val="24"/>
          <w:lang w:eastAsia="nl-NL"/>
        </w:rPr>
        <w:br/>
        <w:t xml:space="preserve">De procureur-generaal heeft het daarnet al toegelicht: ik ben vandaag actief in twee rollen. Mijn eerste rol is die van professor drugsbeleid aan de Gentse universiteit, waar ik vakken doceer als drugsbeleid en criminologie van de strafrechtsbedeling. Vandaag laat ik vooral die stem horen. Maar mijn lezing wordt ook gekruid door ervaringen die ik heb opgedaan in de </w:t>
      </w:r>
      <w:r w:rsidRPr="003C4855">
        <w:rPr>
          <w:rFonts w:asciiTheme="minorHAnsi" w:hAnsiTheme="minorHAnsi" w:cstheme="minorHAnsi"/>
          <w:color w:val="000000"/>
          <w:sz w:val="24"/>
          <w:szCs w:val="24"/>
          <w:lang w:eastAsia="nl-NL"/>
        </w:rPr>
        <w:lastRenderedPageBreak/>
        <w:t>tweede rol die ik vervul als nationaal drugcoördinator en voorzitter van de Algemene Cel Drugsbeleid, maar daarover later meer. </w:t>
      </w:r>
    </w:p>
    <w:p w14:paraId="387D858C"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427921BA"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Dames en heren, de voorbije maanden werd ik – en misschien sommigen onder jullie ook- door journalisten, studenten, nonkels aan de feesttafel bijzonder vaak geconfronteerd met de vraag: </w:t>
      </w:r>
    </w:p>
    <w:p w14:paraId="3C0FBC8E" w14:textId="77777777" w:rsidR="00214B08" w:rsidRPr="003C4855" w:rsidRDefault="00214B08" w:rsidP="00214B08">
      <w:pPr>
        <w:spacing w:line="360" w:lineRule="auto"/>
        <w:ind w:left="720"/>
        <w:jc w:val="both"/>
        <w:rPr>
          <w:rFonts w:asciiTheme="minorHAnsi" w:hAnsiTheme="minorHAnsi" w:cstheme="minorHAnsi"/>
          <w:sz w:val="24"/>
          <w:szCs w:val="24"/>
          <w:lang w:eastAsia="nl-NL"/>
        </w:rPr>
      </w:pPr>
      <w:r w:rsidRPr="003C4855">
        <w:rPr>
          <w:rFonts w:asciiTheme="minorHAnsi" w:hAnsiTheme="minorHAnsi" w:cstheme="minorHAnsi"/>
          <w:i/>
          <w:iCs/>
          <w:color w:val="000000"/>
          <w:sz w:val="24"/>
          <w:szCs w:val="24"/>
          <w:lang w:eastAsia="nl-NL"/>
        </w:rPr>
        <w:t xml:space="preserve">“Is België nu een </w:t>
      </w:r>
      <w:proofErr w:type="spellStart"/>
      <w:r w:rsidRPr="003C4855">
        <w:rPr>
          <w:rFonts w:asciiTheme="minorHAnsi" w:hAnsiTheme="minorHAnsi" w:cstheme="minorHAnsi"/>
          <w:i/>
          <w:iCs/>
          <w:color w:val="000000"/>
          <w:sz w:val="24"/>
          <w:szCs w:val="24"/>
          <w:lang w:eastAsia="nl-NL"/>
        </w:rPr>
        <w:t>narcostaat</w:t>
      </w:r>
      <w:proofErr w:type="spellEnd"/>
      <w:r w:rsidRPr="003C4855">
        <w:rPr>
          <w:rFonts w:asciiTheme="minorHAnsi" w:hAnsiTheme="minorHAnsi" w:cstheme="minorHAnsi"/>
          <w:i/>
          <w:iCs/>
          <w:color w:val="000000"/>
          <w:sz w:val="24"/>
          <w:szCs w:val="24"/>
          <w:lang w:eastAsia="nl-NL"/>
        </w:rPr>
        <w:t xml:space="preserve"> geworden?”</w:t>
      </w:r>
    </w:p>
    <w:p w14:paraId="4A5AA80F" w14:textId="77777777" w:rsidR="00863C60" w:rsidRDefault="00863C60" w:rsidP="00214B08">
      <w:pPr>
        <w:spacing w:line="360" w:lineRule="auto"/>
        <w:jc w:val="both"/>
        <w:rPr>
          <w:rFonts w:asciiTheme="minorHAnsi" w:hAnsiTheme="minorHAnsi" w:cstheme="minorHAnsi"/>
          <w:color w:val="000000"/>
          <w:sz w:val="24"/>
          <w:szCs w:val="24"/>
          <w:lang w:eastAsia="nl-NL"/>
        </w:rPr>
      </w:pPr>
    </w:p>
    <w:p w14:paraId="42C16136" w14:textId="23A34A00"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Een confronterende vraag, op z’n minst. </w:t>
      </w:r>
    </w:p>
    <w:p w14:paraId="0FBB355A"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br/>
      </w:r>
      <w:r w:rsidRPr="003C4855">
        <w:rPr>
          <w:rFonts w:asciiTheme="minorHAnsi" w:hAnsiTheme="minorHAnsi" w:cstheme="minorHAnsi"/>
          <w:i/>
          <w:iCs/>
          <w:color w:val="000000"/>
          <w:sz w:val="24"/>
          <w:szCs w:val="24"/>
          <w:lang w:eastAsia="nl-NL"/>
        </w:rPr>
        <w:t>Hoe is het zover gekomen dat men die vraag stelt</w:t>
      </w:r>
      <w:r w:rsidRPr="003C4855">
        <w:rPr>
          <w:rFonts w:asciiTheme="minorHAnsi" w:hAnsiTheme="minorHAnsi" w:cstheme="minorHAnsi"/>
          <w:color w:val="000000"/>
          <w:sz w:val="24"/>
          <w:szCs w:val="24"/>
          <w:lang w:eastAsia="nl-NL"/>
        </w:rPr>
        <w:t xml:space="preserve">? </w:t>
      </w:r>
    </w:p>
    <w:p w14:paraId="538B908C" w14:textId="77777777" w:rsidR="00863C60" w:rsidRDefault="00863C60" w:rsidP="00214B08">
      <w:pPr>
        <w:spacing w:line="360" w:lineRule="auto"/>
        <w:jc w:val="both"/>
        <w:rPr>
          <w:rFonts w:asciiTheme="minorHAnsi" w:hAnsiTheme="minorHAnsi" w:cstheme="minorHAnsi"/>
          <w:color w:val="000000"/>
          <w:sz w:val="24"/>
          <w:szCs w:val="24"/>
          <w:lang w:eastAsia="nl-NL"/>
        </w:rPr>
      </w:pPr>
    </w:p>
    <w:p w14:paraId="1BFA8448" w14:textId="12EE1AEC"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We hebben cijfermateriaal dat aantoont dat sinds 2022 het druggerelateerd geweld exponentieel hoger was dan de jaren voordien.  Er zijn onthutsende feiten zoals de trieste dood van de 11-jarige </w:t>
      </w:r>
      <w:proofErr w:type="spellStart"/>
      <w:r w:rsidRPr="003C4855">
        <w:rPr>
          <w:rFonts w:asciiTheme="minorHAnsi" w:hAnsiTheme="minorHAnsi" w:cstheme="minorHAnsi"/>
          <w:color w:val="000000"/>
          <w:sz w:val="24"/>
          <w:szCs w:val="24"/>
          <w:lang w:eastAsia="nl-NL"/>
        </w:rPr>
        <w:t>Firdaous</w:t>
      </w:r>
      <w:proofErr w:type="spellEnd"/>
      <w:r w:rsidRPr="003C4855">
        <w:rPr>
          <w:rFonts w:asciiTheme="minorHAnsi" w:hAnsiTheme="minorHAnsi" w:cstheme="minorHAnsi"/>
          <w:color w:val="000000"/>
          <w:sz w:val="24"/>
          <w:szCs w:val="24"/>
          <w:lang w:eastAsia="nl-NL"/>
        </w:rPr>
        <w:t xml:space="preserve"> in Merksem begin dit jaar. </w:t>
      </w:r>
    </w:p>
    <w:p w14:paraId="249AE778" w14:textId="77777777" w:rsidR="00863C60" w:rsidRDefault="00863C60" w:rsidP="00214B08">
      <w:pPr>
        <w:spacing w:line="360" w:lineRule="auto"/>
        <w:jc w:val="both"/>
        <w:rPr>
          <w:rFonts w:asciiTheme="minorHAnsi" w:hAnsiTheme="minorHAnsi" w:cstheme="minorHAnsi"/>
          <w:color w:val="000000"/>
          <w:sz w:val="24"/>
          <w:szCs w:val="24"/>
          <w:lang w:eastAsia="nl-NL"/>
        </w:rPr>
      </w:pPr>
    </w:p>
    <w:p w14:paraId="74B175AD" w14:textId="220C410A"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Plaats dat en een waslijst aan andere feiten samen en we kunnen niet anders dan erkennen dat we een probleem hebben. </w:t>
      </w:r>
    </w:p>
    <w:p w14:paraId="56FC5E8A"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p>
    <w:p w14:paraId="2AC3B52B"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Dat probleem heet </w:t>
      </w:r>
      <w:r w:rsidRPr="003C4855">
        <w:rPr>
          <w:rFonts w:asciiTheme="minorHAnsi" w:hAnsiTheme="minorHAnsi" w:cstheme="minorHAnsi"/>
          <w:b/>
          <w:bCs/>
          <w:color w:val="000000"/>
          <w:sz w:val="24"/>
          <w:szCs w:val="24"/>
          <w:lang w:eastAsia="nl-NL"/>
        </w:rPr>
        <w:t xml:space="preserve">druggerelateerde georganiseerde criminaliteit. </w:t>
      </w:r>
      <w:r w:rsidRPr="003C4855">
        <w:rPr>
          <w:rFonts w:asciiTheme="minorHAnsi" w:hAnsiTheme="minorHAnsi" w:cstheme="minorHAnsi"/>
          <w:color w:val="000000"/>
          <w:sz w:val="24"/>
          <w:szCs w:val="24"/>
          <w:lang w:eastAsia="nl-NL"/>
        </w:rPr>
        <w:t> </w:t>
      </w:r>
    </w:p>
    <w:p w14:paraId="3109EEB7"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08D8EDE1" w14:textId="77777777" w:rsidR="00863C60"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b/>
          <w:bCs/>
          <w:color w:val="000000"/>
          <w:sz w:val="24"/>
          <w:szCs w:val="24"/>
          <w:lang w:eastAsia="nl-NL"/>
        </w:rPr>
        <w:t>Eén aspect</w:t>
      </w:r>
      <w:r w:rsidRPr="003C4855">
        <w:rPr>
          <w:rFonts w:asciiTheme="minorHAnsi" w:hAnsiTheme="minorHAnsi" w:cstheme="minorHAnsi"/>
          <w:color w:val="000000"/>
          <w:sz w:val="24"/>
          <w:szCs w:val="24"/>
          <w:lang w:eastAsia="nl-NL"/>
        </w:rPr>
        <w:t xml:space="preserve"> in dit verhaal is bijvoorbeeld de steeds toenemende cocaïnestroom via onze havens. Die cocaïnestroom is sterk verbonden met geweldsdelicten, witwaspraktijken, corruptie. Iets wat onze noorderburen graag benoemen als “ondermijning”. Maar laat dit vooral geen uitnodiging zijn om dat "</w:t>
      </w:r>
      <w:r w:rsidRPr="003C4855">
        <w:rPr>
          <w:rFonts w:asciiTheme="minorHAnsi" w:hAnsiTheme="minorHAnsi" w:cstheme="minorHAnsi"/>
          <w:i/>
          <w:iCs/>
          <w:color w:val="000000"/>
          <w:sz w:val="24"/>
          <w:szCs w:val="24"/>
          <w:lang w:eastAsia="nl-NL"/>
        </w:rPr>
        <w:t>container concept</w:t>
      </w:r>
      <w:r w:rsidRPr="003C4855">
        <w:rPr>
          <w:rFonts w:asciiTheme="minorHAnsi" w:hAnsiTheme="minorHAnsi" w:cstheme="minorHAnsi"/>
          <w:color w:val="000000"/>
          <w:sz w:val="24"/>
          <w:szCs w:val="24"/>
          <w:lang w:eastAsia="nl-NL"/>
        </w:rPr>
        <w:t>” ook in België te introduceren.</w:t>
      </w:r>
    </w:p>
    <w:p w14:paraId="6517AFE1" w14:textId="566F59E8"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w:t>
      </w:r>
    </w:p>
    <w:p w14:paraId="58C33CEE" w14:textId="052A86FE"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sz w:val="24"/>
          <w:szCs w:val="24"/>
          <w:lang w:eastAsia="nl-NL"/>
        </w:rPr>
        <w:t xml:space="preserve">De </w:t>
      </w:r>
      <w:r w:rsidRPr="003C4855">
        <w:rPr>
          <w:rFonts w:asciiTheme="minorHAnsi" w:hAnsiTheme="minorHAnsi" w:cstheme="minorHAnsi"/>
          <w:color w:val="000000"/>
          <w:sz w:val="24"/>
          <w:szCs w:val="24"/>
          <w:lang w:eastAsia="nl-NL"/>
        </w:rPr>
        <w:t>goede luisteraar merkte dat ik “één aspect” benadrukt heb. Het is namelijk zo dat cocaïnesmokkel en hieraan gerelateerde criminaliteit slechts één facet is van een grotere uitdaging: België staat wereldwijd niet enkel bekend als doorvoerland van cocaïne,  maar ook als productieland.</w:t>
      </w:r>
    </w:p>
    <w:p w14:paraId="70094502"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55054968"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Ons kleine land is immers groots in de productie van cannabis, XTC en amfetamines. En die productie wordt steeds omvangrijker en professioneler. De productie van cannabis, XTC en </w:t>
      </w:r>
      <w:r w:rsidRPr="003C4855">
        <w:rPr>
          <w:rFonts w:asciiTheme="minorHAnsi" w:hAnsiTheme="minorHAnsi" w:cstheme="minorHAnsi"/>
          <w:color w:val="000000"/>
          <w:sz w:val="24"/>
          <w:szCs w:val="24"/>
          <w:lang w:eastAsia="nl-NL"/>
        </w:rPr>
        <w:lastRenderedPageBreak/>
        <w:t>amfetamine is misschien minder zichtbaar dan het cocaïnefenomeen maar daarom niet minder schadelijk noch minder relevant om wetenschappelijk en beleidsmatig als prioriteit beschouwd te worden. En terwijl Antwerpen en de cocaïneproblematiek onder een vergrootglas liggen, bestaat het gevaar dat onze aandacht voor deze andere problematieken kan afnemen.</w:t>
      </w:r>
    </w:p>
    <w:p w14:paraId="46DDF78B"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p>
    <w:p w14:paraId="4C6E6464"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De uitdagingen op het vlak van druggerelateerde georganiseerde criminaliteit zijn </w:t>
      </w:r>
      <w:r w:rsidRPr="003C4855">
        <w:rPr>
          <w:rFonts w:asciiTheme="minorHAnsi" w:hAnsiTheme="minorHAnsi" w:cstheme="minorHAnsi"/>
          <w:b/>
          <w:bCs/>
          <w:color w:val="000000"/>
          <w:sz w:val="24"/>
          <w:szCs w:val="24"/>
          <w:lang w:eastAsia="nl-NL"/>
        </w:rPr>
        <w:t>omvangrijk en op z’n minst urgent</w:t>
      </w:r>
      <w:r w:rsidRPr="003C4855">
        <w:rPr>
          <w:rFonts w:asciiTheme="minorHAnsi" w:hAnsiTheme="minorHAnsi" w:cstheme="minorHAnsi"/>
          <w:color w:val="000000"/>
          <w:sz w:val="24"/>
          <w:szCs w:val="24"/>
          <w:lang w:eastAsia="nl-NL"/>
        </w:rPr>
        <w:t xml:space="preserve"> te noemen. Burgers, inclusief mensen direct betrokken bij beleid en praktijk, weten soms niet goed meer waar het Belgische drugsbeleid voor staat en welke koers we moeten varen. </w:t>
      </w:r>
    </w:p>
    <w:p w14:paraId="32DB8154"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420E2273"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Vorige zomer toen het druggeweld hoog oplaaide in Antwerpen kreeg ik vaak de vraag of er </w:t>
      </w:r>
      <w:proofErr w:type="spellStart"/>
      <w:r w:rsidRPr="003C4855">
        <w:rPr>
          <w:rFonts w:asciiTheme="minorHAnsi" w:hAnsiTheme="minorHAnsi" w:cstheme="minorHAnsi"/>
          <w:i/>
          <w:iCs/>
          <w:color w:val="000000"/>
          <w:sz w:val="24"/>
          <w:szCs w:val="24"/>
          <w:lang w:eastAsia="nl-NL"/>
        </w:rPr>
        <w:t>quick</w:t>
      </w:r>
      <w:proofErr w:type="spellEnd"/>
      <w:r w:rsidRPr="003C4855">
        <w:rPr>
          <w:rFonts w:asciiTheme="minorHAnsi" w:hAnsiTheme="minorHAnsi" w:cstheme="minorHAnsi"/>
          <w:i/>
          <w:iCs/>
          <w:color w:val="000000"/>
          <w:sz w:val="24"/>
          <w:szCs w:val="24"/>
          <w:lang w:eastAsia="nl-NL"/>
        </w:rPr>
        <w:t xml:space="preserve"> </w:t>
      </w:r>
      <w:proofErr w:type="spellStart"/>
      <w:r w:rsidRPr="003C4855">
        <w:rPr>
          <w:rFonts w:asciiTheme="minorHAnsi" w:hAnsiTheme="minorHAnsi" w:cstheme="minorHAnsi"/>
          <w:i/>
          <w:iCs/>
          <w:color w:val="000000"/>
          <w:sz w:val="24"/>
          <w:szCs w:val="24"/>
          <w:lang w:eastAsia="nl-NL"/>
        </w:rPr>
        <w:t>wins</w:t>
      </w:r>
      <w:proofErr w:type="spellEnd"/>
      <w:r w:rsidRPr="003C4855">
        <w:rPr>
          <w:rFonts w:asciiTheme="minorHAnsi" w:hAnsiTheme="minorHAnsi" w:cstheme="minorHAnsi"/>
          <w:color w:val="000000"/>
          <w:sz w:val="24"/>
          <w:szCs w:val="24"/>
          <w:lang w:eastAsia="nl-NL"/>
        </w:rPr>
        <w:t xml:space="preserve"> zijn, mirakeloplossingen die ervoor kunnen zorgen dat er geen cocaïne meer door de havens stroomt of dat er geen granaten meer in de Antwerpse straten te horen zijn. </w:t>
      </w:r>
    </w:p>
    <w:p w14:paraId="3983610E" w14:textId="77777777" w:rsidR="00863C60" w:rsidRDefault="00863C60" w:rsidP="00214B08">
      <w:pPr>
        <w:spacing w:line="360" w:lineRule="auto"/>
        <w:jc w:val="both"/>
        <w:rPr>
          <w:rFonts w:asciiTheme="minorHAnsi" w:hAnsiTheme="minorHAnsi" w:cstheme="minorHAnsi"/>
          <w:color w:val="000000"/>
          <w:sz w:val="24"/>
          <w:szCs w:val="24"/>
          <w:lang w:eastAsia="nl-NL"/>
        </w:rPr>
      </w:pPr>
    </w:p>
    <w:p w14:paraId="334C729D" w14:textId="2C4A4D4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w:t>
      </w:r>
      <w:r w:rsidRPr="003C4855">
        <w:rPr>
          <w:rFonts w:asciiTheme="minorHAnsi" w:hAnsiTheme="minorHAnsi" w:cstheme="minorHAnsi"/>
          <w:i/>
          <w:iCs/>
          <w:color w:val="000000"/>
          <w:sz w:val="24"/>
          <w:szCs w:val="24"/>
          <w:lang w:eastAsia="nl-NL"/>
        </w:rPr>
        <w:t>Hoe ga jij dit nu oplossen Mevrouw</w:t>
      </w:r>
      <w:r w:rsidRPr="003C4855">
        <w:rPr>
          <w:rFonts w:asciiTheme="minorHAnsi" w:hAnsiTheme="minorHAnsi" w:cstheme="minorHAnsi"/>
          <w:color w:val="000000"/>
          <w:sz w:val="24"/>
          <w:szCs w:val="24"/>
          <w:lang w:eastAsia="nl-NL"/>
        </w:rPr>
        <w:t>?”</w:t>
      </w:r>
    </w:p>
    <w:p w14:paraId="753FD138"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16D5CCE6"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Ik heb toen tegen 1 journalist schertsend gezegd dat men de haven van Antwerpen kan sluiten. -</w:t>
      </w:r>
      <w:r w:rsidRPr="003C4855">
        <w:rPr>
          <w:rFonts w:asciiTheme="minorHAnsi" w:hAnsiTheme="minorHAnsi" w:cstheme="minorHAnsi"/>
          <w:i/>
          <w:iCs/>
          <w:color w:val="000000"/>
          <w:sz w:val="24"/>
          <w:szCs w:val="24"/>
          <w:lang w:eastAsia="nl-NL"/>
        </w:rPr>
        <w:t>U moet weten dat na 100 keer diezelfde vraag te krijgen, ook ik, een normaal bijzonder genuanceerd persoon, het soms even verlies</w:t>
      </w:r>
      <w:r w:rsidRPr="003C4855">
        <w:rPr>
          <w:rFonts w:asciiTheme="minorHAnsi" w:hAnsiTheme="minorHAnsi" w:cstheme="minorHAnsi"/>
          <w:color w:val="000000"/>
          <w:sz w:val="24"/>
          <w:szCs w:val="24"/>
          <w:lang w:eastAsia="nl-NL"/>
        </w:rPr>
        <w:t>- Maar dames en heren, in onze zoektocht naar oplossingen is het verleidelijk te grijpen naar snelle oplossingen</w:t>
      </w:r>
      <w:r w:rsidRPr="003C4855">
        <w:rPr>
          <w:rFonts w:asciiTheme="minorHAnsi" w:hAnsiTheme="minorHAnsi" w:cstheme="minorHAnsi"/>
          <w:i/>
          <w:iCs/>
          <w:color w:val="000000"/>
          <w:sz w:val="24"/>
          <w:szCs w:val="24"/>
          <w:lang w:eastAsia="nl-NL"/>
        </w:rPr>
        <w:t xml:space="preserve">. </w:t>
      </w:r>
      <w:r w:rsidRPr="003C4855">
        <w:rPr>
          <w:rFonts w:asciiTheme="minorHAnsi" w:hAnsiTheme="minorHAnsi" w:cstheme="minorHAnsi"/>
          <w:color w:val="000000"/>
          <w:sz w:val="24"/>
          <w:szCs w:val="24"/>
          <w:lang w:eastAsia="nl-NL"/>
        </w:rPr>
        <w:t>Maar u weet, net als ik, dat er geen mirakeloplossingen bestaan om deze problematiek aan te pakken. Mijn antwoord sloeg trouwens nergens op want zelfs het sluiten van de Antwerpse haven zou weinig uithalen: de cocaïne, die massaal geproduceerd wordt in Zuid-Amerika, vindt altijd een weg: via land, lucht en diverse zeeën en binnenwateren.  </w:t>
      </w:r>
    </w:p>
    <w:p w14:paraId="2322618F"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790561CB" w14:textId="77777777" w:rsidR="00214B08" w:rsidRDefault="00214B08" w:rsidP="00214B08">
      <w:pPr>
        <w:spacing w:line="360" w:lineRule="auto"/>
        <w:jc w:val="both"/>
        <w:rPr>
          <w:rFonts w:asciiTheme="minorHAnsi" w:hAnsiTheme="minorHAnsi" w:cstheme="minorHAnsi"/>
          <w:b/>
          <w:bCs/>
          <w:color w:val="000000"/>
          <w:sz w:val="24"/>
          <w:szCs w:val="24"/>
          <w:lang w:eastAsia="nl-NL"/>
        </w:rPr>
      </w:pPr>
      <w:r w:rsidRPr="003C4855">
        <w:rPr>
          <w:rFonts w:asciiTheme="minorHAnsi" w:hAnsiTheme="minorHAnsi" w:cstheme="minorHAnsi"/>
          <w:color w:val="000000"/>
          <w:sz w:val="24"/>
          <w:szCs w:val="24"/>
          <w:lang w:eastAsia="nl-NL"/>
        </w:rPr>
        <w:t xml:space="preserve">Het aanpakken van druggerelateerde georganiseerde criminaliteit vergt een </w:t>
      </w:r>
      <w:r w:rsidRPr="003C4855">
        <w:rPr>
          <w:rFonts w:asciiTheme="minorHAnsi" w:hAnsiTheme="minorHAnsi" w:cstheme="minorHAnsi"/>
          <w:b/>
          <w:bCs/>
          <w:color w:val="000000"/>
          <w:sz w:val="24"/>
          <w:szCs w:val="24"/>
          <w:lang w:eastAsia="nl-NL"/>
        </w:rPr>
        <w:t xml:space="preserve">weloverwogen en strategische benadering. </w:t>
      </w:r>
    </w:p>
    <w:p w14:paraId="2A492B8F" w14:textId="77777777" w:rsidR="00863C60" w:rsidRPr="003C4855" w:rsidRDefault="00863C60" w:rsidP="00214B08">
      <w:pPr>
        <w:spacing w:line="360" w:lineRule="auto"/>
        <w:jc w:val="both"/>
        <w:rPr>
          <w:rFonts w:asciiTheme="minorHAnsi" w:hAnsiTheme="minorHAnsi" w:cstheme="minorHAnsi"/>
          <w:b/>
          <w:bCs/>
          <w:color w:val="000000"/>
          <w:sz w:val="24"/>
          <w:szCs w:val="24"/>
          <w:lang w:eastAsia="nl-NL"/>
        </w:rPr>
      </w:pPr>
    </w:p>
    <w:p w14:paraId="5E85A773"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b/>
          <w:bCs/>
          <w:color w:val="000000"/>
          <w:sz w:val="24"/>
          <w:szCs w:val="24"/>
          <w:lang w:eastAsia="nl-NL"/>
        </w:rPr>
        <w:t>Een aangepast recept</w:t>
      </w:r>
      <w:r w:rsidRPr="003C4855">
        <w:rPr>
          <w:rFonts w:asciiTheme="minorHAnsi" w:hAnsiTheme="minorHAnsi" w:cstheme="minorHAnsi"/>
          <w:color w:val="000000"/>
          <w:sz w:val="24"/>
          <w:szCs w:val="24"/>
          <w:lang w:eastAsia="nl-NL"/>
        </w:rPr>
        <w:t xml:space="preserve">. </w:t>
      </w:r>
    </w:p>
    <w:p w14:paraId="59B11B12" w14:textId="77777777" w:rsidR="00863C60" w:rsidRPr="003C4855" w:rsidRDefault="00863C60" w:rsidP="00214B08">
      <w:pPr>
        <w:spacing w:line="360" w:lineRule="auto"/>
        <w:jc w:val="both"/>
        <w:rPr>
          <w:rFonts w:asciiTheme="minorHAnsi" w:hAnsiTheme="minorHAnsi" w:cstheme="minorHAnsi"/>
          <w:color w:val="000000"/>
          <w:sz w:val="24"/>
          <w:szCs w:val="24"/>
          <w:lang w:eastAsia="nl-NL"/>
        </w:rPr>
      </w:pPr>
    </w:p>
    <w:p w14:paraId="4875C69C"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Een recept dat rekening houdt met de situatie zoals we die vandaag waarnemen maar ook vlot kan aangepast worden aan de noden van morgen.</w:t>
      </w:r>
    </w:p>
    <w:p w14:paraId="11AE7C98" w14:textId="77777777" w:rsidR="00863C60" w:rsidRPr="003C4855" w:rsidRDefault="00863C60" w:rsidP="00214B08">
      <w:pPr>
        <w:spacing w:line="360" w:lineRule="auto"/>
        <w:jc w:val="both"/>
        <w:rPr>
          <w:rFonts w:asciiTheme="minorHAnsi" w:hAnsiTheme="minorHAnsi" w:cstheme="minorHAnsi"/>
          <w:color w:val="000000"/>
          <w:sz w:val="24"/>
          <w:szCs w:val="24"/>
          <w:lang w:eastAsia="nl-NL"/>
        </w:rPr>
      </w:pPr>
    </w:p>
    <w:p w14:paraId="695134B9"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lastRenderedPageBreak/>
        <w:t> Vandaag wil ik het hebben over enkele van de ingrediënten voor dit Belgisch recept. </w:t>
      </w:r>
    </w:p>
    <w:p w14:paraId="6B60862E"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p>
    <w:p w14:paraId="71087EE8"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Maar sta me toe eerst toe te lichten in welke schoot een deel van die receptuur tot stand zou kunnen komen, namelijk de </w:t>
      </w:r>
      <w:r w:rsidRPr="003C4855">
        <w:rPr>
          <w:rFonts w:asciiTheme="minorHAnsi" w:hAnsiTheme="minorHAnsi" w:cstheme="minorHAnsi"/>
          <w:b/>
          <w:bCs/>
          <w:color w:val="000000"/>
          <w:sz w:val="24"/>
          <w:szCs w:val="24"/>
          <w:lang w:eastAsia="nl-NL"/>
        </w:rPr>
        <w:t>Algemene Cel Drugsbeleid</w:t>
      </w:r>
      <w:r w:rsidRPr="003C4855">
        <w:rPr>
          <w:rFonts w:asciiTheme="minorHAnsi" w:hAnsiTheme="minorHAnsi" w:cstheme="minorHAnsi"/>
          <w:color w:val="000000"/>
          <w:sz w:val="24"/>
          <w:szCs w:val="24"/>
          <w:lang w:eastAsia="nl-NL"/>
        </w:rPr>
        <w:t>. Tot 2026 ben ik aangesteld als nationaal drugcoördinator en dus de voorzitter van de Algemene Cel Drugsbeleid. Deze cel werd in 2010 opgericht om het brede Belgische drugsbeleid  - namelijk van tabak, over alcohol, illegale drugs, psychoactieve medicatie, gokken en zelfs  gamen- vorm te geven. </w:t>
      </w:r>
    </w:p>
    <w:p w14:paraId="7244F13F"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6DF96F35"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Ik ben de derde voorzitter van deze Cel, de eerste voorzitter, was wijlen prof. </w:t>
      </w:r>
      <w:proofErr w:type="spellStart"/>
      <w:r w:rsidRPr="003C4855">
        <w:rPr>
          <w:rFonts w:asciiTheme="minorHAnsi" w:hAnsiTheme="minorHAnsi" w:cstheme="minorHAnsi"/>
          <w:color w:val="000000"/>
          <w:sz w:val="24"/>
          <w:szCs w:val="24"/>
          <w:lang w:eastAsia="nl-NL"/>
        </w:rPr>
        <w:t>Brice</w:t>
      </w:r>
      <w:proofErr w:type="spellEnd"/>
      <w:r w:rsidRPr="003C4855">
        <w:rPr>
          <w:rFonts w:asciiTheme="minorHAnsi" w:hAnsiTheme="minorHAnsi" w:cstheme="minorHAnsi"/>
          <w:color w:val="000000"/>
          <w:sz w:val="24"/>
          <w:szCs w:val="24"/>
          <w:lang w:eastAsia="nl-NL"/>
        </w:rPr>
        <w:t xml:space="preserve"> De Ruyver. </w:t>
      </w:r>
    </w:p>
    <w:p w14:paraId="152C37DF" w14:textId="59E800C9" w:rsidR="00214B08" w:rsidRPr="003C4855" w:rsidRDefault="00214B08" w:rsidP="00214B08">
      <w:pPr>
        <w:spacing w:line="360" w:lineRule="auto"/>
        <w:jc w:val="both"/>
        <w:rPr>
          <w:rFonts w:asciiTheme="minorHAnsi" w:hAnsiTheme="minorHAnsi" w:cstheme="minorHAnsi"/>
          <w:i/>
          <w:iCs/>
          <w:color w:val="000000"/>
          <w:sz w:val="24"/>
          <w:szCs w:val="24"/>
          <w:lang w:eastAsia="nl-NL"/>
        </w:rPr>
      </w:pPr>
      <w:r w:rsidRPr="003C4855">
        <w:rPr>
          <w:rFonts w:asciiTheme="minorHAnsi" w:hAnsiTheme="minorHAnsi" w:cstheme="minorHAnsi"/>
          <w:color w:val="000000"/>
          <w:sz w:val="24"/>
          <w:szCs w:val="24"/>
          <w:lang w:eastAsia="nl-NL"/>
        </w:rPr>
        <w:t>U worstelt op deze vrijdagochtend misschien met de vraag: “</w:t>
      </w:r>
      <w:r w:rsidRPr="003C4855">
        <w:rPr>
          <w:rFonts w:asciiTheme="minorHAnsi" w:hAnsiTheme="minorHAnsi" w:cstheme="minorHAnsi"/>
          <w:i/>
          <w:iCs/>
          <w:color w:val="000000"/>
          <w:sz w:val="24"/>
          <w:szCs w:val="24"/>
          <w:lang w:eastAsia="nl-NL"/>
        </w:rPr>
        <w:t>Waarom werd die cel opgericht?”</w:t>
      </w:r>
    </w:p>
    <w:p w14:paraId="5C6823FA"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br/>
        <w:t xml:space="preserve">Het antwoord is eenvoudig: de complexiteit van België. </w:t>
      </w:r>
    </w:p>
    <w:p w14:paraId="3BA4CBDE" w14:textId="77777777" w:rsidR="00863C60" w:rsidRPr="003C4855" w:rsidRDefault="00863C60" w:rsidP="00214B08">
      <w:pPr>
        <w:spacing w:line="360" w:lineRule="auto"/>
        <w:jc w:val="both"/>
        <w:rPr>
          <w:rFonts w:asciiTheme="minorHAnsi" w:hAnsiTheme="minorHAnsi" w:cstheme="minorHAnsi"/>
          <w:color w:val="000000"/>
          <w:sz w:val="24"/>
          <w:szCs w:val="24"/>
          <w:lang w:eastAsia="nl-NL"/>
        </w:rPr>
      </w:pPr>
    </w:p>
    <w:p w14:paraId="22390FFB"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Het Belgische drugsbeleid is versnipperd over verschillende domeinen en niveaus. Met domeinen bedoel ik dat het gaat over zowel het repressief aanpakken van bijvoorbeeld illegale drugdealers en drugproducenten maar ook over het bieden van gepaste zorg voor mensen die verslaafd zijn aan bijvoorbeeld alcohol of gamen, over het beperken van risico’s voor mensen die verslaafd zijn aan heroïne en preventieve acties op poten zetten om net die verslaving te voorkomen. Het raakt dus federale bevoegdheden maar ook die van gemeenschappen en gewesten. Al sinds de jaren 1990, toen ons Belgische drugsbeleid vorm kreeg, zijn we in België overtuigd dat we moeten samenwerken en een integraal en geïntegreerd drugsbeleid moeten voeren. Deze samenwerking en coördinatie worden gefaciliteerd binnen de Algemene Cel Drugsbeleid. In deze cel zetelen immers alle vertegenwoordigers, dus administraties en kabinetten, van de federale, gemeenschaps- en gewestregeringen die bevoegd zijn voor preventie, zorg en handhaving van druggerelateerde zaken. De Algemene Ce Drugsbeleid doet het voorbereidend beleidsmatig werk over topics die domein en niveau-overschrijdend zijn. </w:t>
      </w:r>
    </w:p>
    <w:p w14:paraId="464099F6"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0226C1B7"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Zo werken we vandaag binnen de Algemene Cel Drugsbeleid aan een update van de Belgische Drugsstrategie 2024-2025 of met andere woorden: </w:t>
      </w:r>
      <w:r w:rsidRPr="003C4855">
        <w:rPr>
          <w:rFonts w:asciiTheme="minorHAnsi" w:hAnsiTheme="minorHAnsi" w:cstheme="minorHAnsi"/>
          <w:i/>
          <w:iCs/>
          <w:color w:val="000000"/>
          <w:sz w:val="24"/>
          <w:szCs w:val="24"/>
          <w:lang w:eastAsia="nl-NL"/>
        </w:rPr>
        <w:t>waarvoor staat het Belgische drugsbeleid?</w:t>
      </w:r>
      <w:r w:rsidRPr="003C4855">
        <w:rPr>
          <w:rFonts w:asciiTheme="minorHAnsi" w:hAnsiTheme="minorHAnsi" w:cstheme="minorHAnsi"/>
          <w:color w:val="000000"/>
          <w:sz w:val="24"/>
          <w:szCs w:val="24"/>
          <w:lang w:eastAsia="nl-NL"/>
        </w:rPr>
        <w:t> </w:t>
      </w:r>
    </w:p>
    <w:p w14:paraId="23E23F6E"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Twee jaar geleden hebben we aan de </w:t>
      </w:r>
      <w:proofErr w:type="spellStart"/>
      <w:r w:rsidRPr="003C4855">
        <w:rPr>
          <w:rFonts w:asciiTheme="minorHAnsi" w:hAnsiTheme="minorHAnsi" w:cstheme="minorHAnsi"/>
          <w:color w:val="000000"/>
          <w:sz w:val="24"/>
          <w:szCs w:val="24"/>
          <w:lang w:eastAsia="nl-NL"/>
        </w:rPr>
        <w:t>UGent</w:t>
      </w:r>
      <w:proofErr w:type="spellEnd"/>
      <w:r w:rsidRPr="003C4855">
        <w:rPr>
          <w:rFonts w:asciiTheme="minorHAnsi" w:hAnsiTheme="minorHAnsi" w:cstheme="minorHAnsi"/>
          <w:color w:val="000000"/>
          <w:sz w:val="24"/>
          <w:szCs w:val="24"/>
          <w:lang w:eastAsia="nl-NL"/>
        </w:rPr>
        <w:t xml:space="preserve"> met collega’s van </w:t>
      </w:r>
      <w:proofErr w:type="spellStart"/>
      <w:r w:rsidRPr="003C4855">
        <w:rPr>
          <w:rFonts w:asciiTheme="minorHAnsi" w:hAnsiTheme="minorHAnsi" w:cstheme="minorHAnsi"/>
          <w:color w:val="000000"/>
          <w:sz w:val="24"/>
          <w:szCs w:val="24"/>
          <w:lang w:eastAsia="nl-NL"/>
        </w:rPr>
        <w:t>KULeuven</w:t>
      </w:r>
      <w:proofErr w:type="spellEnd"/>
      <w:r w:rsidRPr="003C4855">
        <w:rPr>
          <w:rFonts w:asciiTheme="minorHAnsi" w:hAnsiTheme="minorHAnsi" w:cstheme="minorHAnsi"/>
          <w:color w:val="000000"/>
          <w:sz w:val="24"/>
          <w:szCs w:val="24"/>
          <w:lang w:eastAsia="nl-NL"/>
        </w:rPr>
        <w:t xml:space="preserve"> en UCL het huidige drugsbeleid immers geëvalueerd. Uit die studie kwamen een aantal cruciale resultaten naar voor. </w:t>
      </w:r>
    </w:p>
    <w:p w14:paraId="39A83069"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lastRenderedPageBreak/>
        <w:t xml:space="preserve">Ons huidige beleid dateert van 2001 toen de federale </w:t>
      </w:r>
      <w:proofErr w:type="spellStart"/>
      <w:r w:rsidRPr="003C4855">
        <w:rPr>
          <w:rFonts w:asciiTheme="minorHAnsi" w:hAnsiTheme="minorHAnsi" w:cstheme="minorHAnsi"/>
          <w:color w:val="000000"/>
          <w:sz w:val="24"/>
          <w:szCs w:val="24"/>
          <w:lang w:eastAsia="nl-NL"/>
        </w:rPr>
        <w:t>drugnota</w:t>
      </w:r>
      <w:proofErr w:type="spellEnd"/>
      <w:r w:rsidRPr="003C4855">
        <w:rPr>
          <w:rFonts w:asciiTheme="minorHAnsi" w:hAnsiTheme="minorHAnsi" w:cstheme="minorHAnsi"/>
          <w:color w:val="000000"/>
          <w:sz w:val="24"/>
          <w:szCs w:val="24"/>
          <w:lang w:eastAsia="nl-NL"/>
        </w:rPr>
        <w:t xml:space="preserve"> vorm kreeg, een update kwam er in 2010 met de gemeenschappelijke verklaring. De tijd vliegt want dat is ondertussen 13 jaar geleden. Vandaag, 13 jaar later, worden we  geconfronteerd met de realiteit van drugsmarkten: we worden geconfronteerd met fenomenen die in 2010, op het moment van onze laatste overkoepelende drugsstrategie, minder urgent leken. Denk aan online drugsaankopen, </w:t>
      </w:r>
      <w:proofErr w:type="spellStart"/>
      <w:r w:rsidRPr="003C4855">
        <w:rPr>
          <w:rFonts w:asciiTheme="minorHAnsi" w:hAnsiTheme="minorHAnsi" w:cstheme="minorHAnsi"/>
          <w:color w:val="000000"/>
          <w:sz w:val="24"/>
          <w:szCs w:val="24"/>
          <w:lang w:eastAsia="nl-NL"/>
        </w:rPr>
        <w:t>methamfetamineproductie</w:t>
      </w:r>
      <w:proofErr w:type="spellEnd"/>
      <w:r w:rsidRPr="003C4855">
        <w:rPr>
          <w:rFonts w:asciiTheme="minorHAnsi" w:hAnsiTheme="minorHAnsi" w:cstheme="minorHAnsi"/>
          <w:color w:val="000000"/>
          <w:sz w:val="24"/>
          <w:szCs w:val="24"/>
          <w:lang w:eastAsia="nl-NL"/>
        </w:rPr>
        <w:t xml:space="preserve">, lachgas of crack. Maar ook de zichtbare ontwrichtende werking  van druggerelateerde georganiseerde criminaliteit. Daarnaast regelen diverse circulaires en omzendbrieven het opsporings- en vervolgingsbeleid inzake drugs en zorgen deze vele bomen ervoor dat sommigen het bos niet meer zien. </w:t>
      </w:r>
    </w:p>
    <w:p w14:paraId="5F31D0F5" w14:textId="77777777" w:rsidR="00863C60" w:rsidRPr="003C4855" w:rsidRDefault="00863C60" w:rsidP="00214B08">
      <w:pPr>
        <w:spacing w:line="360" w:lineRule="auto"/>
        <w:jc w:val="both"/>
        <w:rPr>
          <w:rFonts w:asciiTheme="minorHAnsi" w:hAnsiTheme="minorHAnsi" w:cstheme="minorHAnsi"/>
          <w:color w:val="000000"/>
          <w:sz w:val="24"/>
          <w:szCs w:val="24"/>
          <w:lang w:eastAsia="nl-NL"/>
        </w:rPr>
      </w:pPr>
    </w:p>
    <w:p w14:paraId="045607A3"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We hebben in het onderzoek daarom gepleit voor een update van onze Belgische drugsstrategie: duidelijk stellen waarvoor ons drugsbeleid in 2024-2025 zal staan. </w:t>
      </w:r>
    </w:p>
    <w:p w14:paraId="0E73F68A"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736FA35F"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Maar het onderzoek pleitte ook voor een – wat we noemen- </w:t>
      </w:r>
      <w:proofErr w:type="spellStart"/>
      <w:r w:rsidRPr="003C4855">
        <w:rPr>
          <w:rFonts w:asciiTheme="minorHAnsi" w:hAnsiTheme="minorHAnsi" w:cstheme="minorHAnsi"/>
          <w:i/>
          <w:iCs/>
          <w:color w:val="000000"/>
          <w:sz w:val="24"/>
          <w:szCs w:val="24"/>
          <w:lang w:eastAsia="nl-NL"/>
        </w:rPr>
        <w:t>evidence</w:t>
      </w:r>
      <w:proofErr w:type="spellEnd"/>
      <w:r w:rsidRPr="003C4855">
        <w:rPr>
          <w:rFonts w:asciiTheme="minorHAnsi" w:hAnsiTheme="minorHAnsi" w:cstheme="minorHAnsi"/>
          <w:i/>
          <w:iCs/>
          <w:color w:val="000000"/>
          <w:sz w:val="24"/>
          <w:szCs w:val="24"/>
          <w:lang w:eastAsia="nl-NL"/>
        </w:rPr>
        <w:t xml:space="preserve"> </w:t>
      </w:r>
      <w:proofErr w:type="spellStart"/>
      <w:r w:rsidRPr="003C4855">
        <w:rPr>
          <w:rFonts w:asciiTheme="minorHAnsi" w:hAnsiTheme="minorHAnsi" w:cstheme="minorHAnsi"/>
          <w:i/>
          <w:iCs/>
          <w:color w:val="000000"/>
          <w:sz w:val="24"/>
          <w:szCs w:val="24"/>
          <w:lang w:eastAsia="nl-NL"/>
        </w:rPr>
        <w:t>informed</w:t>
      </w:r>
      <w:proofErr w:type="spellEnd"/>
      <w:r w:rsidRPr="003C4855">
        <w:rPr>
          <w:rFonts w:asciiTheme="minorHAnsi" w:hAnsiTheme="minorHAnsi" w:cstheme="minorHAnsi"/>
          <w:color w:val="000000"/>
          <w:sz w:val="24"/>
          <w:szCs w:val="24"/>
          <w:lang w:eastAsia="nl-NL"/>
        </w:rPr>
        <w:t xml:space="preserve"> drugsbeleid, eerder dan een </w:t>
      </w:r>
      <w:proofErr w:type="spellStart"/>
      <w:r w:rsidRPr="003C4855">
        <w:rPr>
          <w:rFonts w:asciiTheme="minorHAnsi" w:hAnsiTheme="minorHAnsi" w:cstheme="minorHAnsi"/>
          <w:i/>
          <w:iCs/>
          <w:color w:val="000000"/>
          <w:sz w:val="24"/>
          <w:szCs w:val="24"/>
          <w:lang w:eastAsia="nl-NL"/>
        </w:rPr>
        <w:t>evidence-based</w:t>
      </w:r>
      <w:proofErr w:type="spellEnd"/>
      <w:r w:rsidRPr="003C4855">
        <w:rPr>
          <w:rFonts w:asciiTheme="minorHAnsi" w:hAnsiTheme="minorHAnsi" w:cstheme="minorHAnsi"/>
          <w:color w:val="000000"/>
          <w:sz w:val="24"/>
          <w:szCs w:val="24"/>
          <w:lang w:eastAsia="nl-NL"/>
        </w:rPr>
        <w:t xml:space="preserve"> beleid. We moeten initiatieven durven schrappen waarvan onderzoek aantoont dat het niet werkt of durven een andere koers varen wanneer blijkt uit onderzoek dat dit de weg kan zijn. Tegelijk weten we ook dat oorzaak en gevolg niet altijd even makkelijk te onderscheiden zijn, dat goede praktijken- die nog niet zwart op wit hun impact bewezen hebben- op langere termijn wel kunnen uitgroeien tot </w:t>
      </w:r>
      <w:r w:rsidRPr="003C4855">
        <w:rPr>
          <w:rFonts w:asciiTheme="minorHAnsi" w:hAnsiTheme="minorHAnsi" w:cstheme="minorHAnsi"/>
          <w:i/>
          <w:iCs/>
          <w:color w:val="000000"/>
          <w:sz w:val="24"/>
          <w:szCs w:val="24"/>
          <w:lang w:eastAsia="nl-NL"/>
        </w:rPr>
        <w:t xml:space="preserve">best </w:t>
      </w:r>
      <w:proofErr w:type="spellStart"/>
      <w:r w:rsidRPr="003C4855">
        <w:rPr>
          <w:rFonts w:asciiTheme="minorHAnsi" w:hAnsiTheme="minorHAnsi" w:cstheme="minorHAnsi"/>
          <w:i/>
          <w:iCs/>
          <w:color w:val="000000"/>
          <w:sz w:val="24"/>
          <w:szCs w:val="24"/>
          <w:lang w:eastAsia="nl-NL"/>
        </w:rPr>
        <w:t>practices</w:t>
      </w:r>
      <w:proofErr w:type="spellEnd"/>
      <w:r w:rsidRPr="003C4855">
        <w:rPr>
          <w:rFonts w:asciiTheme="minorHAnsi" w:hAnsiTheme="minorHAnsi" w:cstheme="minorHAnsi"/>
          <w:color w:val="000000"/>
          <w:sz w:val="24"/>
          <w:szCs w:val="24"/>
          <w:lang w:eastAsia="nl-NL"/>
        </w:rPr>
        <w:t>. Er mag naast de input van wetenschap, ruimte zijn voor het subjectieve verhaal vanuit de praktijk en ervaringsdragers. </w:t>
      </w:r>
    </w:p>
    <w:p w14:paraId="68B6A7F7"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1CDB6555"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Met beide aanbevelingen uit dit evaluatieonderzoek gingen we binnen de Algemene Cel drugsbeleid alvast aan de slag. </w:t>
      </w:r>
    </w:p>
    <w:p w14:paraId="27CB1E0F"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364CF76C"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41BCB922"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Laat mij nu nog even teruggrijpen naar </w:t>
      </w:r>
      <w:r w:rsidRPr="003C4855">
        <w:rPr>
          <w:rFonts w:asciiTheme="minorHAnsi" w:hAnsiTheme="minorHAnsi" w:cstheme="minorHAnsi"/>
          <w:b/>
          <w:bCs/>
          <w:color w:val="000000"/>
          <w:sz w:val="24"/>
          <w:szCs w:val="24"/>
          <w:lang w:eastAsia="nl-NL"/>
        </w:rPr>
        <w:t>enkele fenomenen</w:t>
      </w:r>
      <w:r w:rsidRPr="003C4855">
        <w:rPr>
          <w:rFonts w:asciiTheme="minorHAnsi" w:hAnsiTheme="minorHAnsi" w:cstheme="minorHAnsi"/>
          <w:color w:val="000000"/>
          <w:sz w:val="24"/>
          <w:szCs w:val="24"/>
          <w:lang w:eastAsia="nl-NL"/>
        </w:rPr>
        <w:t xml:space="preserve"> die het belang van een brede, dynamische en </w:t>
      </w:r>
      <w:proofErr w:type="spellStart"/>
      <w:r w:rsidRPr="003C4855">
        <w:rPr>
          <w:rFonts w:asciiTheme="minorHAnsi" w:hAnsiTheme="minorHAnsi" w:cstheme="minorHAnsi"/>
          <w:color w:val="000000"/>
          <w:sz w:val="24"/>
          <w:szCs w:val="24"/>
          <w:lang w:eastAsia="nl-NL"/>
        </w:rPr>
        <w:t>evidence-informed</w:t>
      </w:r>
      <w:proofErr w:type="spellEnd"/>
      <w:r w:rsidRPr="003C4855">
        <w:rPr>
          <w:rFonts w:asciiTheme="minorHAnsi" w:hAnsiTheme="minorHAnsi" w:cstheme="minorHAnsi"/>
          <w:color w:val="000000"/>
          <w:sz w:val="24"/>
          <w:szCs w:val="24"/>
          <w:lang w:eastAsia="nl-NL"/>
        </w:rPr>
        <w:t xml:space="preserve"> drugsstrategie benadrukken.</w:t>
      </w:r>
    </w:p>
    <w:p w14:paraId="0F62BC74"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00173176" w14:textId="420EA2A6"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Ik zei eerder al dat onze beleidsmatige en politieke focus rond druggerelateerde georganiseerde criminaliteit in België vandaag vooral op de cocaïnemarkt ligt. Begrijp me niet verkeerd: het is terecht dat we hierop focussen: het is zichtbaar geweld en er gaat een duidelijke ontwrichtende werking mee gepaard. Maar laten we niet vergeten dat er ook andere problemen zijn, met andere drugsmarkten zoals cannabis en synthetische drugs waarmee dumpingen gepaard gaan en bijgevolg ernstige vormen van milieucriminaliteit en risico’s voor de volksgezondheid. </w:t>
      </w:r>
    </w:p>
    <w:p w14:paraId="175DE4F0" w14:textId="77777777" w:rsidR="00863C60" w:rsidRPr="00863C60" w:rsidRDefault="00863C60" w:rsidP="00214B08">
      <w:pPr>
        <w:spacing w:line="360" w:lineRule="auto"/>
        <w:jc w:val="both"/>
        <w:rPr>
          <w:rFonts w:asciiTheme="minorHAnsi" w:hAnsiTheme="minorHAnsi" w:cstheme="minorHAnsi"/>
          <w:color w:val="000000"/>
          <w:sz w:val="24"/>
          <w:szCs w:val="24"/>
          <w:lang w:eastAsia="nl-NL"/>
        </w:rPr>
      </w:pPr>
    </w:p>
    <w:p w14:paraId="14D122C2"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Laten we even inzoomen op die XTC en amfetamineproductie. Waar die labo’s tot enkele jaren terug nog vooral te vinden waren in de grensgemeenten met Nederland, dus Antwerpen en Limburg, vinden we ze  vandaag terug over heel België. Soms in woongebieden, maar vaker in agrarische gebieden. Nederlandse onderzoekers rapporteerden dat meer dan twee derde van de land- en tuinbouwers die ze bevraagd hadden, aangaven dat in hun buurt drugscriminelen gebruik maakten van agrarische gebouwen en -terreinen. Een op de vijf Nederlandse respondenten gaf ook aan zelf benaderd te zijn om hun gebouw of -terrein te gebruiken voor vermoedelijke drugscriminaliteit. De criminele groepen betalen vooraf en rijkelijk met cash geld en het draaien van de roze en paarse pilletjes kan starten. </w:t>
      </w:r>
    </w:p>
    <w:p w14:paraId="7F634027"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362F2A5F"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Een minstens even groot probleem is dat die drugsproductie gepaard gaat met dumpingen van drugsafval. Om jullie een idee te geven: voor elke kilogram amfetamine die wordt geproduceerd, kan je tot 30 kilogram afval hebben. Dat afval bestaat uit resten van amfetamine, oplosmiddelen zoals aceton en sterke zuren. De gebruikte zuren zijn agressief en kunnen brandwonden veroorzaken. Dit afval moet je kwijt raken, dus het wordt gedumpt op de weg of wordt al rijdend uit een busje uitgegoten over onze wegen, het wordt achtergelaten in bossen, geloosd in waterwegen of in brand gestoken. </w:t>
      </w:r>
    </w:p>
    <w:p w14:paraId="4889E253"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4A7940FE" w14:textId="77777777" w:rsidR="00214B08" w:rsidRPr="003C4855" w:rsidRDefault="00214B08" w:rsidP="00214B08">
      <w:pPr>
        <w:spacing w:line="360" w:lineRule="auto"/>
        <w:jc w:val="both"/>
        <w:rPr>
          <w:rFonts w:asciiTheme="minorHAnsi" w:hAnsiTheme="minorHAnsi" w:cstheme="minorHAnsi"/>
          <w:strike/>
          <w:sz w:val="24"/>
          <w:szCs w:val="24"/>
          <w:lang w:eastAsia="nl-NL"/>
        </w:rPr>
      </w:pPr>
      <w:r w:rsidRPr="003C4855">
        <w:rPr>
          <w:rFonts w:asciiTheme="minorHAnsi" w:hAnsiTheme="minorHAnsi" w:cstheme="minorHAnsi"/>
          <w:color w:val="000000"/>
          <w:sz w:val="24"/>
          <w:szCs w:val="24"/>
          <w:lang w:eastAsia="nl-NL"/>
        </w:rPr>
        <w:t xml:space="preserve">Onze aandacht vandaag ligt vooral bij het opruimen van de zichtbare aanwezigheid en schade van het labo en het afval: een korte termijnaanpak. In de praktijk wordt minder aandacht besteed aan de milieueffecten van drugsdumpingen op lange(re) termijn. Op de langdurige nefaste gevolgen voor het milieu en de algemene volksgezondheid: het feit dat dit afval in onze waterwegen of in het veevoeder terecht komt of dat de grond van een pand dat je koopt mogelijk verontreinigd is. </w:t>
      </w:r>
    </w:p>
    <w:p w14:paraId="28BF26AB"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483B3228"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Met andere woorden: er is een algemene bewustwording dat we een probleem hebben op het vlak van druggerelateerde georganiseerde criminaliteit, maar de</w:t>
      </w:r>
      <w:r w:rsidRPr="003C4855">
        <w:rPr>
          <w:rFonts w:asciiTheme="minorHAnsi" w:hAnsiTheme="minorHAnsi" w:cstheme="minorHAnsi"/>
          <w:b/>
          <w:bCs/>
          <w:color w:val="000000"/>
          <w:sz w:val="24"/>
          <w:szCs w:val="24"/>
          <w:lang w:eastAsia="nl-NL"/>
        </w:rPr>
        <w:t xml:space="preserve"> </w:t>
      </w:r>
      <w:r w:rsidRPr="003C4855">
        <w:rPr>
          <w:rFonts w:asciiTheme="minorHAnsi" w:hAnsiTheme="minorHAnsi" w:cstheme="minorHAnsi"/>
          <w:b/>
          <w:bCs/>
          <w:i/>
          <w:iCs/>
          <w:color w:val="000000"/>
          <w:sz w:val="24"/>
          <w:szCs w:val="24"/>
          <w:lang w:eastAsia="nl-NL"/>
        </w:rPr>
        <w:t xml:space="preserve">sense of </w:t>
      </w:r>
      <w:proofErr w:type="spellStart"/>
      <w:r w:rsidRPr="003C4855">
        <w:rPr>
          <w:rFonts w:asciiTheme="minorHAnsi" w:hAnsiTheme="minorHAnsi" w:cstheme="minorHAnsi"/>
          <w:b/>
          <w:bCs/>
          <w:i/>
          <w:iCs/>
          <w:color w:val="000000"/>
          <w:sz w:val="24"/>
          <w:szCs w:val="24"/>
          <w:lang w:eastAsia="nl-NL"/>
        </w:rPr>
        <w:t>urgency</w:t>
      </w:r>
      <w:proofErr w:type="spellEnd"/>
      <w:r w:rsidRPr="003C4855">
        <w:rPr>
          <w:rFonts w:asciiTheme="minorHAnsi" w:hAnsiTheme="minorHAnsi" w:cstheme="minorHAnsi"/>
          <w:b/>
          <w:bCs/>
          <w:color w:val="000000"/>
          <w:sz w:val="24"/>
          <w:szCs w:val="24"/>
          <w:lang w:eastAsia="nl-NL"/>
        </w:rPr>
        <w:t>,</w:t>
      </w:r>
      <w:r w:rsidRPr="003C4855">
        <w:rPr>
          <w:rFonts w:asciiTheme="minorHAnsi" w:hAnsiTheme="minorHAnsi" w:cstheme="minorHAnsi"/>
          <w:color w:val="000000"/>
          <w:sz w:val="24"/>
          <w:szCs w:val="24"/>
          <w:lang w:eastAsia="nl-NL"/>
        </w:rPr>
        <w:t xml:space="preserve"> die we duidelijk zien bij de cocaïne-gerelateerde problemen, lijkt minder sterk aanwezig bij andere drugsmarkten en vormen van georganiseerde criminaliteit die minder zichtbaar maar daarom niet minder relevant zijn. </w:t>
      </w:r>
    </w:p>
    <w:p w14:paraId="12747787"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21FFFFAD"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Waar we ook op lijken te botsen het laatste jaar, is de spanning tussen </w:t>
      </w:r>
      <w:r w:rsidRPr="003C4855">
        <w:rPr>
          <w:rFonts w:asciiTheme="minorHAnsi" w:hAnsiTheme="minorHAnsi" w:cstheme="minorHAnsi"/>
          <w:b/>
          <w:bCs/>
          <w:color w:val="000000"/>
          <w:sz w:val="24"/>
          <w:szCs w:val="24"/>
          <w:lang w:eastAsia="nl-NL"/>
        </w:rPr>
        <w:t xml:space="preserve">de vraag, of soms zelfs eis, om snelle oplossingen </w:t>
      </w:r>
      <w:r w:rsidRPr="003C4855">
        <w:rPr>
          <w:rFonts w:asciiTheme="minorHAnsi" w:hAnsiTheme="minorHAnsi" w:cstheme="minorHAnsi"/>
          <w:color w:val="000000"/>
          <w:sz w:val="24"/>
          <w:szCs w:val="24"/>
          <w:lang w:eastAsia="nl-NL"/>
        </w:rPr>
        <w:t xml:space="preserve">vanuit de bevolking, de politieke en wetenschappelijke wereld versus de complexiteit van 1) het samenbrengen van de juiste ingrediënten in een Belgische recept en 2) het feit dat die gekozen ingrediënten binnen dat recept tijd vragen om te renderen: vandaag 100 nieuwe mensen aanwerven, zal morgen niet zorgen voor een daling van de criminaliteit. </w:t>
      </w:r>
    </w:p>
    <w:p w14:paraId="1A9DF1AA"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75004CD6"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Om die eis wat te kaderen en vooral te begrijpen, verwijs ik graag naar een collega-filosoof die sprak over het “</w:t>
      </w:r>
      <w:proofErr w:type="spellStart"/>
      <w:r w:rsidRPr="003C4855">
        <w:rPr>
          <w:rFonts w:asciiTheme="minorHAnsi" w:hAnsiTheme="minorHAnsi" w:cstheme="minorHAnsi"/>
          <w:i/>
          <w:iCs/>
          <w:color w:val="000000"/>
          <w:sz w:val="24"/>
          <w:szCs w:val="24"/>
          <w:lang w:eastAsia="nl-NL"/>
        </w:rPr>
        <w:t>identifiable</w:t>
      </w:r>
      <w:proofErr w:type="spellEnd"/>
      <w:r w:rsidRPr="003C4855">
        <w:rPr>
          <w:rFonts w:asciiTheme="minorHAnsi" w:hAnsiTheme="minorHAnsi" w:cstheme="minorHAnsi"/>
          <w:i/>
          <w:iCs/>
          <w:color w:val="000000"/>
          <w:sz w:val="24"/>
          <w:szCs w:val="24"/>
          <w:lang w:eastAsia="nl-NL"/>
        </w:rPr>
        <w:t xml:space="preserve"> </w:t>
      </w:r>
      <w:proofErr w:type="spellStart"/>
      <w:r w:rsidRPr="003C4855">
        <w:rPr>
          <w:rFonts w:asciiTheme="minorHAnsi" w:hAnsiTheme="minorHAnsi" w:cstheme="minorHAnsi"/>
          <w:i/>
          <w:iCs/>
          <w:color w:val="000000"/>
          <w:sz w:val="24"/>
          <w:szCs w:val="24"/>
          <w:lang w:eastAsia="nl-NL"/>
        </w:rPr>
        <w:t>victim</w:t>
      </w:r>
      <w:proofErr w:type="spellEnd"/>
      <w:r w:rsidRPr="003C4855">
        <w:rPr>
          <w:rFonts w:asciiTheme="minorHAnsi" w:hAnsiTheme="minorHAnsi" w:cstheme="minorHAnsi"/>
          <w:i/>
          <w:iCs/>
          <w:color w:val="000000"/>
          <w:sz w:val="24"/>
          <w:szCs w:val="24"/>
          <w:lang w:eastAsia="nl-NL"/>
        </w:rPr>
        <w:t xml:space="preserve"> effect</w:t>
      </w:r>
      <w:r w:rsidRPr="003C4855">
        <w:rPr>
          <w:rFonts w:asciiTheme="minorHAnsi" w:hAnsiTheme="minorHAnsi" w:cstheme="minorHAnsi"/>
          <w:color w:val="000000"/>
          <w:sz w:val="24"/>
          <w:szCs w:val="24"/>
          <w:lang w:eastAsia="nl-NL"/>
        </w:rPr>
        <w:t xml:space="preserve">”. 110 000 kilogram inbeslaggenomen cocaïne verdwijnt als de zoveelste statistiek. Een aanwijsbaar en onschuldig slachtoffer echter, zoals de 11-jarige </w:t>
      </w:r>
      <w:proofErr w:type="spellStart"/>
      <w:r w:rsidRPr="003C4855">
        <w:rPr>
          <w:rFonts w:asciiTheme="minorHAnsi" w:hAnsiTheme="minorHAnsi" w:cstheme="minorHAnsi"/>
          <w:color w:val="000000"/>
          <w:sz w:val="24"/>
          <w:szCs w:val="24"/>
          <w:lang w:eastAsia="nl-NL"/>
        </w:rPr>
        <w:t>Firdaous</w:t>
      </w:r>
      <w:proofErr w:type="spellEnd"/>
      <w:r w:rsidRPr="003C4855">
        <w:rPr>
          <w:rFonts w:asciiTheme="minorHAnsi" w:hAnsiTheme="minorHAnsi" w:cstheme="minorHAnsi"/>
          <w:color w:val="000000"/>
          <w:sz w:val="24"/>
          <w:szCs w:val="24"/>
          <w:lang w:eastAsia="nl-NL"/>
        </w:rPr>
        <w:t xml:space="preserve">, brengt terechte emotie en verontwaardiging met zich mee. Wat we het voorbije jaar dan ook merkten, is dat we de nood kunnen voelen om </w:t>
      </w:r>
      <w:r w:rsidRPr="003C4855">
        <w:rPr>
          <w:rFonts w:asciiTheme="minorHAnsi" w:hAnsiTheme="minorHAnsi" w:cstheme="minorHAnsi"/>
          <w:b/>
          <w:bCs/>
          <w:color w:val="000000"/>
          <w:sz w:val="24"/>
          <w:szCs w:val="24"/>
          <w:lang w:eastAsia="nl-NL"/>
        </w:rPr>
        <w:t>“met nieuwe dingen en oplossingen”</w:t>
      </w:r>
      <w:r w:rsidRPr="003C4855">
        <w:rPr>
          <w:rFonts w:asciiTheme="minorHAnsi" w:hAnsiTheme="minorHAnsi" w:cstheme="minorHAnsi"/>
          <w:color w:val="000000"/>
          <w:sz w:val="24"/>
          <w:szCs w:val="24"/>
          <w:lang w:eastAsia="nl-NL"/>
        </w:rPr>
        <w:t xml:space="preserve"> te komen om die verontwaardiging te beantwoorden. Zo zijn heel wat nieuwe voorstellen de revue gepasseerd zoals het inzetten van het leger, de legalisering van cocaïnebezit of strengere straffen voor mensen die drugs gebruiken. Ongeacht het feit of dit al dan niet goede acties zijn, kan de foute suiker of te veel suiker een cake ook doen mislukken. Ik ben geen keukenprinses en barslecht in het bakken van cake, maar ook in uitdrukkingen en metaforen, maar ik vertrouw erop dat jullie zich er iets bij kunnen voorstellen. </w:t>
      </w:r>
    </w:p>
    <w:p w14:paraId="75883F53"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2790A867"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Wat ik vooral wil zeggen, is dat ik steeds hoop dat politiek in woelige tijden de kalmte en rust durft te bewaren, eenheid blijft tonen en opteert voor doordachte, samenhangende en </w:t>
      </w:r>
      <w:proofErr w:type="spellStart"/>
      <w:r w:rsidRPr="003C4855">
        <w:rPr>
          <w:rFonts w:asciiTheme="minorHAnsi" w:hAnsiTheme="minorHAnsi" w:cstheme="minorHAnsi"/>
          <w:color w:val="000000"/>
          <w:sz w:val="24"/>
          <w:szCs w:val="24"/>
          <w:lang w:eastAsia="nl-NL"/>
        </w:rPr>
        <w:t>evidence-informed</w:t>
      </w:r>
      <w:proofErr w:type="spellEnd"/>
      <w:r w:rsidRPr="003C4855">
        <w:rPr>
          <w:rFonts w:asciiTheme="minorHAnsi" w:hAnsiTheme="minorHAnsi" w:cstheme="minorHAnsi"/>
          <w:color w:val="000000"/>
          <w:sz w:val="24"/>
          <w:szCs w:val="24"/>
          <w:lang w:eastAsia="nl-NL"/>
        </w:rPr>
        <w:t xml:space="preserve"> acties. </w:t>
      </w:r>
    </w:p>
    <w:p w14:paraId="7399383A"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p>
    <w:p w14:paraId="580F0DD8"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Want opnieuw, snelle oplossingen en mirakeloplossingen bestaan niet weet je nog?</w:t>
      </w:r>
    </w:p>
    <w:p w14:paraId="237CBE2B"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p>
    <w:p w14:paraId="03983657"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b/>
          <w:bCs/>
          <w:color w:val="000000"/>
          <w:sz w:val="24"/>
          <w:szCs w:val="24"/>
          <w:lang w:eastAsia="nl-NL"/>
        </w:rPr>
        <w:t>Maar wat zou dan wel kunnen werken</w:t>
      </w:r>
      <w:r w:rsidRPr="003C4855">
        <w:rPr>
          <w:rFonts w:asciiTheme="minorHAnsi" w:hAnsiTheme="minorHAnsi" w:cstheme="minorHAnsi"/>
          <w:color w:val="000000"/>
          <w:sz w:val="24"/>
          <w:szCs w:val="24"/>
          <w:lang w:eastAsia="nl-NL"/>
        </w:rPr>
        <w:t xml:space="preserve">? Ik zal  en kan niet dé oplossing aanreiken, maar wel een aantal mogelijke ingrediënten. Er is niet 1 manier van werken voor alle vormen van druggerelateerde criminaliteit, maar er zijn wel een aantal </w:t>
      </w:r>
      <w:proofErr w:type="spellStart"/>
      <w:r w:rsidRPr="003C4855">
        <w:rPr>
          <w:rFonts w:asciiTheme="minorHAnsi" w:hAnsiTheme="minorHAnsi" w:cstheme="minorHAnsi"/>
          <w:color w:val="000000"/>
          <w:sz w:val="24"/>
          <w:szCs w:val="24"/>
          <w:lang w:eastAsia="nl-NL"/>
        </w:rPr>
        <w:t>basisingrediënten</w:t>
      </w:r>
      <w:proofErr w:type="spellEnd"/>
      <w:r w:rsidRPr="003C4855">
        <w:rPr>
          <w:rFonts w:asciiTheme="minorHAnsi" w:hAnsiTheme="minorHAnsi" w:cstheme="minorHAnsi"/>
          <w:color w:val="000000"/>
          <w:sz w:val="24"/>
          <w:szCs w:val="24"/>
          <w:lang w:eastAsia="nl-NL"/>
        </w:rPr>
        <w:t xml:space="preserve"> die standaard in ons recept aanwezig zijn: dat zijn beeldvorming, over de grens kijken, een samenspel van bestuurlijke en gerechtelijke maatregelen en geen repressie zonder preventie en zorg. </w:t>
      </w:r>
    </w:p>
    <w:p w14:paraId="01695C5C"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4208E41A"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We beginnen bij de beeldvorming. Ik ben geschoold door </w:t>
      </w:r>
      <w:proofErr w:type="spellStart"/>
      <w:r w:rsidRPr="003C4855">
        <w:rPr>
          <w:rFonts w:asciiTheme="minorHAnsi" w:hAnsiTheme="minorHAnsi" w:cstheme="minorHAnsi"/>
          <w:color w:val="000000"/>
          <w:sz w:val="24"/>
          <w:szCs w:val="24"/>
          <w:lang w:eastAsia="nl-NL"/>
        </w:rPr>
        <w:t>Brice</w:t>
      </w:r>
      <w:proofErr w:type="spellEnd"/>
      <w:r w:rsidRPr="003C4855">
        <w:rPr>
          <w:rFonts w:asciiTheme="minorHAnsi" w:hAnsiTheme="minorHAnsi" w:cstheme="minorHAnsi"/>
          <w:color w:val="000000"/>
          <w:sz w:val="24"/>
          <w:szCs w:val="24"/>
          <w:lang w:eastAsia="nl-NL"/>
        </w:rPr>
        <w:t xml:space="preserve"> De Ruyver, een naam die ik hier eerder al vermeld heb en sommigen onder jullie hebben hem misschien persoonlijk gekend. Ik heb 10 jaar aan zijn zijde kunnen werken, als onderzoeker, assistent, doctoraatsstudent, postdoc en kort, te kort, als collega-professor tot aan zijn overlijden in 2017. </w:t>
      </w:r>
      <w:proofErr w:type="spellStart"/>
      <w:r w:rsidRPr="003C4855">
        <w:rPr>
          <w:rFonts w:asciiTheme="minorHAnsi" w:hAnsiTheme="minorHAnsi" w:cstheme="minorHAnsi"/>
          <w:color w:val="000000"/>
          <w:sz w:val="24"/>
          <w:szCs w:val="24"/>
          <w:lang w:eastAsia="nl-NL"/>
        </w:rPr>
        <w:t>Brice</w:t>
      </w:r>
      <w:proofErr w:type="spellEnd"/>
      <w:r w:rsidRPr="003C4855">
        <w:rPr>
          <w:rFonts w:asciiTheme="minorHAnsi" w:hAnsiTheme="minorHAnsi" w:cstheme="minorHAnsi"/>
          <w:color w:val="000000"/>
          <w:sz w:val="24"/>
          <w:szCs w:val="24"/>
          <w:lang w:eastAsia="nl-NL"/>
        </w:rPr>
        <w:t xml:space="preserve"> had een aantal stokpaardjes. Eén daarvan was “geen gedegen aanpak, zonder een gedegen beeldvorming”. En hij had gelijk.</w:t>
      </w:r>
    </w:p>
    <w:p w14:paraId="3DABD7BE"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6A239981"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Het is pas op basis van een duidelijk beeld dat we een integrale en geïntegreerde totaalaanpak kunnen formuleren: internationaal, nationaal, federaal, regionaal, lokaal, strafrechtelijk, bestuurlijk, repressie, zorg en preventie. </w:t>
      </w:r>
    </w:p>
    <w:p w14:paraId="4E7F2365"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72C4C9EB"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Ik licht 3 dingen ervan toe. </w:t>
      </w:r>
    </w:p>
    <w:p w14:paraId="02833755"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7EEE6E33" w14:textId="77777777" w:rsidR="00214B08" w:rsidRPr="003C4855" w:rsidRDefault="00214B08" w:rsidP="00214B08">
      <w:pPr>
        <w:numPr>
          <w:ilvl w:val="0"/>
          <w:numId w:val="26"/>
        </w:numPr>
        <w:tabs>
          <w:tab w:val="clear" w:pos="360"/>
          <w:tab w:val="num" w:pos="720"/>
        </w:tabs>
        <w:spacing w:line="360" w:lineRule="auto"/>
        <w:ind w:left="720"/>
        <w:jc w:val="both"/>
        <w:textAlignment w:val="baseline"/>
        <w:rPr>
          <w:rFonts w:asciiTheme="minorHAnsi" w:hAnsiTheme="minorHAnsi" w:cstheme="minorHAnsi"/>
          <w:b/>
          <w:bCs/>
          <w:color w:val="000000"/>
          <w:sz w:val="24"/>
          <w:szCs w:val="24"/>
          <w:lang w:eastAsia="nl-NL"/>
        </w:rPr>
      </w:pPr>
      <w:r w:rsidRPr="003C4855">
        <w:rPr>
          <w:rFonts w:asciiTheme="minorHAnsi" w:hAnsiTheme="minorHAnsi" w:cstheme="minorHAnsi"/>
          <w:b/>
          <w:bCs/>
          <w:color w:val="000000"/>
          <w:sz w:val="24"/>
          <w:szCs w:val="24"/>
          <w:lang w:eastAsia="nl-NL"/>
        </w:rPr>
        <w:t>Kijk over de grens. </w:t>
      </w:r>
    </w:p>
    <w:p w14:paraId="1C068ED2"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Met mijn Nederlandse collega </w:t>
      </w:r>
      <w:proofErr w:type="spellStart"/>
      <w:r w:rsidRPr="003C4855">
        <w:rPr>
          <w:rFonts w:asciiTheme="minorHAnsi" w:hAnsiTheme="minorHAnsi" w:cstheme="minorHAnsi"/>
          <w:color w:val="000000"/>
          <w:sz w:val="24"/>
          <w:szCs w:val="24"/>
          <w:lang w:eastAsia="nl-NL"/>
        </w:rPr>
        <w:t>Spapens</w:t>
      </w:r>
      <w:proofErr w:type="spellEnd"/>
      <w:r w:rsidRPr="003C4855">
        <w:rPr>
          <w:rFonts w:asciiTheme="minorHAnsi" w:hAnsiTheme="minorHAnsi" w:cstheme="minorHAnsi"/>
          <w:color w:val="000000"/>
          <w:sz w:val="24"/>
          <w:szCs w:val="24"/>
          <w:lang w:eastAsia="nl-NL"/>
        </w:rPr>
        <w:t xml:space="preserve"> en </w:t>
      </w:r>
      <w:proofErr w:type="spellStart"/>
      <w:r w:rsidRPr="003C4855">
        <w:rPr>
          <w:rFonts w:asciiTheme="minorHAnsi" w:hAnsiTheme="minorHAnsi" w:cstheme="minorHAnsi"/>
          <w:color w:val="000000"/>
          <w:sz w:val="24"/>
          <w:szCs w:val="24"/>
          <w:lang w:eastAsia="nl-NL"/>
        </w:rPr>
        <w:t>KULeuven</w:t>
      </w:r>
      <w:proofErr w:type="spellEnd"/>
      <w:r w:rsidRPr="003C4855">
        <w:rPr>
          <w:rFonts w:asciiTheme="minorHAnsi" w:hAnsiTheme="minorHAnsi" w:cstheme="minorHAnsi"/>
          <w:color w:val="000000"/>
          <w:sz w:val="24"/>
          <w:szCs w:val="24"/>
          <w:lang w:eastAsia="nl-NL"/>
        </w:rPr>
        <w:t xml:space="preserve"> collega </w:t>
      </w:r>
      <w:proofErr w:type="spellStart"/>
      <w:r w:rsidRPr="003C4855">
        <w:rPr>
          <w:rFonts w:asciiTheme="minorHAnsi" w:hAnsiTheme="minorHAnsi" w:cstheme="minorHAnsi"/>
          <w:color w:val="000000"/>
          <w:sz w:val="24"/>
          <w:szCs w:val="24"/>
          <w:lang w:eastAsia="nl-NL"/>
        </w:rPr>
        <w:t>Paoli</w:t>
      </w:r>
      <w:proofErr w:type="spellEnd"/>
      <w:r w:rsidRPr="003C4855">
        <w:rPr>
          <w:rFonts w:asciiTheme="minorHAnsi" w:hAnsiTheme="minorHAnsi" w:cstheme="minorHAnsi"/>
          <w:color w:val="000000"/>
          <w:sz w:val="24"/>
          <w:szCs w:val="24"/>
          <w:lang w:eastAsia="nl-NL"/>
        </w:rPr>
        <w:t xml:space="preserve"> hebben we in 2018 een onderzoek gevoerd naar de connectie tussen Belgische en Nederlandse drugsmarkten. De bevindingen uit dat onderzoek zijn, ondanks dat ze 5 jaar oud zijn, nog steeds actueel. </w:t>
      </w:r>
    </w:p>
    <w:p w14:paraId="42A1D53F"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Ons buikgevoel dacht dat er sprake was van een verschuiving van cannabis- en synthetische drugsproductie van Nederland naar België. Maar nee, het gaat om een expansie van het fenomeen naar België en een sterkere vergroeiing van Belgisch-Nederlandse criminele netwerken. </w:t>
      </w:r>
    </w:p>
    <w:p w14:paraId="557EAC40"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Hetzelfde zien we op het niveau van de cocaïnesmokkel: een expansie van smokkel in Belgische en Nederlandse havens.  Volgens ons onderzoek kunnen de Belgische en Nederlandse havens als tweelingen beschouwd worden. Afhankelijk van de opportuniteiten die aanwezig zijn in 1 van de havens, zoals aanwezigheid van corrupte medewerkers, maken criminele organisaties de keuze voor hun doorvoerhaven in België of Nederland. 2022 hebben we in Antwerpen afgesloten met een recordvangst aan inbeslaggenomen drugs. Drugs die niet in Antwerpen blijven, maar – vaak via Nederland- hun weg vinden naar de rest van Europa. Volgens mensen op het terrein kan je België en Nederland beschouwen als 1 crimineel speelveld. En bovendien zien we bij de uithalers in Antwerpen en het druggerelateerd geweld op straat ook heel vaak Nederlandse minderjarigen opduiken. Op hen kom ik straks terug. </w:t>
      </w:r>
    </w:p>
    <w:p w14:paraId="397C81A3"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77A2EF55"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Wanneer we spreken over druggerelateerde georganiseerde criminaliteit in België hebben we duidelijk te maken met grensoverschrijdende en gemeenschappelijke problemen. Waar de grens voor criminele groepen een opportuniteit is, is die voor handhavingsactoren een hindernis. Maar gemeenschappelijke problemen vragen gemeenschappelijke acties, ook al verloopt die grensoverschrijdende samenwerking soms via gescheiden trajecten en met verschillende snelheden. Onze beide landen dragen een collectieve verantwoordelijkheid voor de beheersing van deze druggerelateerde criminaliteitsfenomenen.  De gemeenschappelijke problemen kunnen alleen binnen de perken gehouden worden wanneer we ons gezamenlijk inzetten hiervoor. Losse initiatieven zullen onvoldoende in de beoogde effecten resulteren. Er is nood aan gecoördineerde acties om de georganiseerde criminaliteit te verhinderen, aan te pakken en te bestrijden.</w:t>
      </w:r>
    </w:p>
    <w:p w14:paraId="40C49926" w14:textId="77777777" w:rsidR="00214B08" w:rsidRPr="003C4855" w:rsidRDefault="00214B08" w:rsidP="00214B08">
      <w:pPr>
        <w:spacing w:line="360" w:lineRule="auto"/>
        <w:ind w:left="720"/>
        <w:jc w:val="both"/>
        <w:textAlignment w:val="baseline"/>
        <w:rPr>
          <w:rFonts w:asciiTheme="minorHAnsi" w:hAnsiTheme="minorHAnsi" w:cstheme="minorHAnsi"/>
          <w:sz w:val="24"/>
          <w:szCs w:val="24"/>
          <w:lang w:eastAsia="nl-NL"/>
        </w:rPr>
      </w:pPr>
      <w:r w:rsidRPr="003C4855">
        <w:rPr>
          <w:rFonts w:asciiTheme="minorHAnsi" w:hAnsiTheme="minorHAnsi" w:cstheme="minorHAnsi"/>
          <w:sz w:val="24"/>
          <w:szCs w:val="24"/>
          <w:lang w:eastAsia="nl-NL"/>
        </w:rPr>
        <w:br/>
      </w:r>
      <w:r w:rsidRPr="003C4855">
        <w:rPr>
          <w:rFonts w:asciiTheme="minorHAnsi" w:hAnsiTheme="minorHAnsi" w:cstheme="minorHAnsi"/>
          <w:b/>
          <w:bCs/>
          <w:color w:val="000000"/>
          <w:sz w:val="24"/>
          <w:szCs w:val="24"/>
          <w:lang w:eastAsia="nl-NL"/>
        </w:rPr>
        <w:t>2. De Belgische strafrechtsketen is verzadigd</w:t>
      </w:r>
    </w:p>
    <w:p w14:paraId="513417A7"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567C3B22"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De zonet geschetste problematieken op de diverse drugsmarkten vergen niet enkel van politionele en justitiële inspanningen, want als er 1 ding duidelijk is bij politiek, beleid én praktijk, dan is het wel dat onze Belgische strafrechtsketen al meerdere jaren oververzadigd is, in het bijzonder voor de aanpak van druggerelateerde georganiseerde criminaliteit. </w:t>
      </w:r>
    </w:p>
    <w:p w14:paraId="76F55C8B"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p>
    <w:p w14:paraId="3DEC2E7E"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We moeten deze fenomenen aanpakken met een </w:t>
      </w:r>
      <w:r w:rsidRPr="003C4855">
        <w:rPr>
          <w:rFonts w:asciiTheme="minorHAnsi" w:hAnsiTheme="minorHAnsi" w:cstheme="minorHAnsi"/>
          <w:b/>
          <w:bCs/>
          <w:color w:val="000000"/>
          <w:sz w:val="24"/>
          <w:szCs w:val="24"/>
          <w:lang w:eastAsia="nl-NL"/>
        </w:rPr>
        <w:t xml:space="preserve">gerechtelijke en bestuurlijke component om niet alleen reactief maar ook proactief en preventief </w:t>
      </w:r>
      <w:r w:rsidRPr="003C4855">
        <w:rPr>
          <w:rFonts w:asciiTheme="minorHAnsi" w:hAnsiTheme="minorHAnsi" w:cstheme="minorHAnsi"/>
          <w:color w:val="000000"/>
          <w:sz w:val="24"/>
          <w:szCs w:val="24"/>
          <w:lang w:eastAsia="nl-NL"/>
        </w:rPr>
        <w:t>op te treden tegen deze vorm van georganiseerde criminaliteit.  Waar de illegale onderwereld en de legale bovenwereld elkaar raken, kan elke ketenpartner (politie, parket, rechtbank, gemeenten, belastingdienst, inspectiediensten etc.) een bijdrage leveren aan de aanpak ervan. De bestuurlijke en de gerechtelijke aanpak van georganiseerde criminaliteitsfenomenen mogen geen twee gescheiden werelden, geen silo’s, zijn.</w:t>
      </w:r>
    </w:p>
    <w:p w14:paraId="28C06421"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sz w:val="24"/>
          <w:szCs w:val="24"/>
          <w:lang w:eastAsia="nl-NL"/>
        </w:rPr>
        <w:br/>
      </w:r>
    </w:p>
    <w:p w14:paraId="77CDFCFC" w14:textId="77777777" w:rsidR="00214B08" w:rsidRPr="003C4855" w:rsidRDefault="00214B08" w:rsidP="00214B08">
      <w:pPr>
        <w:numPr>
          <w:ilvl w:val="0"/>
          <w:numId w:val="28"/>
        </w:numPr>
        <w:spacing w:line="360" w:lineRule="auto"/>
        <w:jc w:val="both"/>
        <w:textAlignment w:val="baseline"/>
        <w:rPr>
          <w:rFonts w:asciiTheme="minorHAnsi" w:hAnsiTheme="minorHAnsi" w:cstheme="minorHAnsi"/>
          <w:b/>
          <w:bCs/>
          <w:color w:val="000000"/>
          <w:sz w:val="24"/>
          <w:szCs w:val="24"/>
          <w:lang w:eastAsia="nl-NL"/>
        </w:rPr>
      </w:pPr>
      <w:r w:rsidRPr="003C4855">
        <w:rPr>
          <w:rFonts w:asciiTheme="minorHAnsi" w:hAnsiTheme="minorHAnsi" w:cstheme="minorHAnsi"/>
          <w:b/>
          <w:bCs/>
          <w:color w:val="000000"/>
          <w:sz w:val="24"/>
          <w:szCs w:val="24"/>
          <w:lang w:eastAsia="nl-NL"/>
        </w:rPr>
        <w:t>Je kan stellen dat de Belgische drughandelaar is doorgegroeid tot een multinational </w:t>
      </w:r>
    </w:p>
    <w:p w14:paraId="346F35D3" w14:textId="78861810"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Praktijk en beleid zijn het er in België over eens dat de </w:t>
      </w:r>
      <w:r w:rsidRPr="003C4855">
        <w:rPr>
          <w:rFonts w:asciiTheme="minorHAnsi" w:hAnsiTheme="minorHAnsi" w:cstheme="minorHAnsi"/>
          <w:b/>
          <w:bCs/>
          <w:color w:val="000000"/>
          <w:sz w:val="24"/>
          <w:szCs w:val="24"/>
          <w:lang w:eastAsia="nl-NL"/>
        </w:rPr>
        <w:t>top van criminele organisaties</w:t>
      </w:r>
      <w:r w:rsidRPr="003C4855">
        <w:rPr>
          <w:rFonts w:asciiTheme="minorHAnsi" w:hAnsiTheme="minorHAnsi" w:cstheme="minorHAnsi"/>
          <w:color w:val="000000"/>
          <w:sz w:val="24"/>
          <w:szCs w:val="24"/>
          <w:lang w:eastAsia="nl-NL"/>
        </w:rPr>
        <w:t xml:space="preserve"> repressief moet aangepakt worden. We hebben het niet zozeer over willekeurige inbeslagnames of het willekeurig aanpakken van kopstukken, want uit onderzoek blijkt dit minder effectief. Deze organisaties zijn immers bijzonder veerkrachtig en adaptief en zullen slechts heel kort even van slag zijn. Het gericht aanpakken van criminele kopstukken en personen die een cruciale en essentiële functie uitoefenen noodzakelijk voor de productie en de handel, in beeld gebracht na bijvoorbeeld </w:t>
      </w:r>
      <w:r w:rsidRPr="003C4855">
        <w:rPr>
          <w:rFonts w:asciiTheme="minorHAnsi" w:hAnsiTheme="minorHAnsi" w:cstheme="minorHAnsi"/>
          <w:i/>
          <w:iCs/>
          <w:color w:val="000000"/>
          <w:sz w:val="24"/>
          <w:szCs w:val="24"/>
          <w:lang w:eastAsia="nl-NL"/>
        </w:rPr>
        <w:t xml:space="preserve">crime </w:t>
      </w:r>
      <w:proofErr w:type="spellStart"/>
      <w:r w:rsidRPr="003C4855">
        <w:rPr>
          <w:rFonts w:asciiTheme="minorHAnsi" w:hAnsiTheme="minorHAnsi" w:cstheme="minorHAnsi"/>
          <w:i/>
          <w:iCs/>
          <w:color w:val="000000"/>
          <w:sz w:val="24"/>
          <w:szCs w:val="24"/>
          <w:lang w:eastAsia="nl-NL"/>
        </w:rPr>
        <w:t>scripting</w:t>
      </w:r>
      <w:proofErr w:type="spellEnd"/>
      <w:r w:rsidRPr="003C4855">
        <w:rPr>
          <w:rFonts w:asciiTheme="minorHAnsi" w:hAnsiTheme="minorHAnsi" w:cstheme="minorHAnsi"/>
          <w:color w:val="000000"/>
          <w:sz w:val="24"/>
          <w:szCs w:val="24"/>
          <w:lang w:eastAsia="nl-NL"/>
        </w:rPr>
        <w:t>, daarentegen kan nuttig zijn.</w:t>
      </w:r>
    </w:p>
    <w:p w14:paraId="40350383"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2970B73F"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Maar het gaat ook over het inzetten op het afnemen van criminele vermogens, het voeren van financiële onderzoeken en in kaart brengen en volgen van criminele geldstromen onder de noemer: “Misdaad mag niet lonen”. Dit is iets dat we al jaren verkondigen maar we moeten tegelijk erkennen dat het niet evident is om hiervoor specifieke profielen aan te trekken én vooral te houden. Werken voor de overheid klinkt en is immers niet voor iedereen aantrekkelijk. </w:t>
      </w:r>
    </w:p>
    <w:p w14:paraId="6432AC53" w14:textId="77777777" w:rsidR="00214B08" w:rsidRPr="003C4855" w:rsidRDefault="00214B08" w:rsidP="00214B08">
      <w:pPr>
        <w:spacing w:line="360" w:lineRule="auto"/>
        <w:jc w:val="both"/>
        <w:rPr>
          <w:rFonts w:asciiTheme="minorHAnsi" w:hAnsiTheme="minorHAnsi" w:cstheme="minorHAnsi"/>
          <w:b/>
          <w:bCs/>
          <w:color w:val="000000"/>
          <w:sz w:val="24"/>
          <w:szCs w:val="24"/>
          <w:lang w:eastAsia="nl-NL"/>
        </w:rPr>
      </w:pPr>
    </w:p>
    <w:p w14:paraId="0709CE16"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b/>
          <w:bCs/>
          <w:color w:val="000000"/>
          <w:sz w:val="24"/>
          <w:szCs w:val="24"/>
          <w:lang w:eastAsia="nl-NL"/>
        </w:rPr>
        <w:t>Dat was het kort voor de top. Daarnaast is er een aanpak nodig voor de onderlaag van deze criminele organisaties</w:t>
      </w:r>
      <w:r w:rsidRPr="003C4855">
        <w:rPr>
          <w:rFonts w:asciiTheme="minorHAnsi" w:hAnsiTheme="minorHAnsi" w:cstheme="minorHAnsi"/>
          <w:color w:val="000000"/>
          <w:sz w:val="24"/>
          <w:szCs w:val="24"/>
          <w:lang w:eastAsia="nl-NL"/>
        </w:rPr>
        <w:t xml:space="preserve">. Hierin zien we vaak personen die door de vangnetten van onze maatschappij gevallen zijn en toegeven aan de lokroep van criminele organisaties voor snel geldgewin. Sommigen gebruiken problematisch drugs en hun huizen worden gebruikt als drugs stockage plaats, anderen zijn minderjarigen. Dit is wat ze in Nederland wel eens “de jonge aanwas” noemen. Maar je hebt ook de doorgroeiers, dit zijn de schakels tussen de jonge aanwas en de hogere leden binnen de criminele groep. Zij werven de jonge aanwas en sturen hen aan. Geld en status zijn belangrijke drijfveren maar een deel wordt erin getrokken. Sommigen hebben een verleden in straatbendes, anderen komen uit het niets in beeld. </w:t>
      </w:r>
    </w:p>
    <w:p w14:paraId="0F1F98DF"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1E33E4FB"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Voor deze personen die problematisch gebruiken, de jonge aanwas en doorgroeiers, de onderlaag van een organisatie dus, moeten we ook </w:t>
      </w:r>
      <w:r w:rsidRPr="003C4855">
        <w:rPr>
          <w:rFonts w:asciiTheme="minorHAnsi" w:hAnsiTheme="minorHAnsi" w:cstheme="minorHAnsi"/>
          <w:b/>
          <w:bCs/>
          <w:color w:val="000000"/>
          <w:sz w:val="24"/>
          <w:szCs w:val="24"/>
          <w:lang w:eastAsia="nl-NL"/>
        </w:rPr>
        <w:t>investeren in het versterken van de sociale vangnetten</w:t>
      </w:r>
      <w:r w:rsidRPr="003C4855">
        <w:rPr>
          <w:rFonts w:asciiTheme="minorHAnsi" w:hAnsiTheme="minorHAnsi" w:cstheme="minorHAnsi"/>
          <w:color w:val="000000"/>
          <w:sz w:val="24"/>
          <w:szCs w:val="24"/>
          <w:lang w:eastAsia="nl-NL"/>
        </w:rPr>
        <w:t>: onderwijs, vrije tijd, toeleiding naar legitiem werk en hulpverlening voor hen die te kampen hebben met een drugprobleem. </w:t>
      </w:r>
    </w:p>
    <w:p w14:paraId="71C783A3"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47E4337F"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Op dat vlak kunnen we ons laten inspireren door onze noorderburen. In enkele steden, zoals Amsterdam, lopen projecten met regiewerkers, gericht op vroegtijdig contact maken met deze groep en het bieden van een persoonsgerichte aanpak. Van zodra ze hen in beeld hebben, maken ze contact en zetten ze in op zorg- en gedragsverandering en het zichtbaar maken van een positieve dagbesteding. Werk is hierbij één van de meest cruciale domeinen. Deze regiewerkers laten jongeren zien dat het mogelijk is om op een legale en positieve manier een leven op te bouwen. </w:t>
      </w:r>
    </w:p>
    <w:p w14:paraId="18985F76" w14:textId="77777777"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Een topic dat hieraan verbonden is, is het </w:t>
      </w:r>
      <w:r w:rsidRPr="003C4855">
        <w:rPr>
          <w:rFonts w:asciiTheme="minorHAnsi" w:hAnsiTheme="minorHAnsi" w:cstheme="minorHAnsi"/>
          <w:b/>
          <w:bCs/>
          <w:color w:val="000000"/>
          <w:sz w:val="24"/>
          <w:szCs w:val="24"/>
          <w:lang w:eastAsia="nl-NL"/>
        </w:rPr>
        <w:t>tegengaan van de normalisering van druggebruik en de vraag naar het verantwoordelijk stellen van de personen die drugs gebruiken</w:t>
      </w:r>
      <w:r w:rsidRPr="003C4855">
        <w:rPr>
          <w:rFonts w:asciiTheme="minorHAnsi" w:hAnsiTheme="minorHAnsi" w:cstheme="minorHAnsi"/>
          <w:color w:val="000000"/>
          <w:sz w:val="24"/>
          <w:szCs w:val="24"/>
          <w:lang w:eastAsia="nl-NL"/>
        </w:rPr>
        <w:t xml:space="preserve">. </w:t>
      </w:r>
    </w:p>
    <w:p w14:paraId="5FCB2209" w14:textId="77777777" w:rsidR="00863C60" w:rsidRPr="003C4855" w:rsidRDefault="00863C60" w:rsidP="00214B08">
      <w:pPr>
        <w:spacing w:line="360" w:lineRule="auto"/>
        <w:jc w:val="both"/>
        <w:rPr>
          <w:rFonts w:asciiTheme="minorHAnsi" w:hAnsiTheme="minorHAnsi" w:cstheme="minorHAnsi"/>
          <w:sz w:val="24"/>
          <w:szCs w:val="24"/>
          <w:lang w:eastAsia="nl-NL"/>
        </w:rPr>
      </w:pPr>
    </w:p>
    <w:p w14:paraId="289300EB" w14:textId="48E6EF54" w:rsidR="00214B08" w:rsidRDefault="00214B08" w:rsidP="00214B08">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Laten we eerst stil staan bij die normalisering. Om te weten of er sprake is van normalisering kijken we naar parameters zoals beschikbaarheid van drugs, recent druggebruik, attitudes over gebruik</w:t>
      </w:r>
      <w:r w:rsidR="000E2BDF">
        <w:rPr>
          <w:rFonts w:asciiTheme="minorHAnsi" w:hAnsiTheme="minorHAnsi" w:cstheme="minorHAnsi"/>
          <w:color w:val="000000"/>
          <w:sz w:val="24"/>
          <w:szCs w:val="24"/>
          <w:lang w:eastAsia="nl-NL"/>
        </w:rPr>
        <w:t>:</w:t>
      </w:r>
    </w:p>
    <w:p w14:paraId="49D0684B" w14:textId="77777777" w:rsidR="000E2BDF" w:rsidRPr="003C4855" w:rsidRDefault="000E2BDF" w:rsidP="00214B08">
      <w:pPr>
        <w:spacing w:line="360" w:lineRule="auto"/>
        <w:jc w:val="both"/>
        <w:rPr>
          <w:rFonts w:asciiTheme="minorHAnsi" w:hAnsiTheme="minorHAnsi" w:cstheme="minorHAnsi"/>
          <w:color w:val="000000"/>
          <w:sz w:val="24"/>
          <w:szCs w:val="24"/>
          <w:lang w:eastAsia="nl-NL"/>
        </w:rPr>
      </w:pPr>
    </w:p>
    <w:p w14:paraId="2A97030D" w14:textId="77777777" w:rsidR="00214B08" w:rsidRDefault="00214B08" w:rsidP="000E2BDF">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1) Beschikbaarheid. Het klopt dat het vandaag makkelijker is dan 10 jaar geleden om aan drugs te komen. Vandaag kan drugs digitaal besteld worden en 30 min later thuis geleverd worden. </w:t>
      </w:r>
    </w:p>
    <w:p w14:paraId="72D47BEF" w14:textId="77777777" w:rsidR="000E2BDF" w:rsidRPr="003C4855" w:rsidRDefault="000E2BDF" w:rsidP="000E2BDF">
      <w:pPr>
        <w:spacing w:line="360" w:lineRule="auto"/>
        <w:jc w:val="both"/>
        <w:rPr>
          <w:rFonts w:asciiTheme="minorHAnsi" w:hAnsiTheme="minorHAnsi" w:cstheme="minorHAnsi"/>
          <w:color w:val="000000"/>
          <w:sz w:val="24"/>
          <w:szCs w:val="24"/>
          <w:lang w:eastAsia="nl-NL"/>
        </w:rPr>
      </w:pPr>
    </w:p>
    <w:p w14:paraId="7E5CCEBA" w14:textId="77777777" w:rsidR="00214B08" w:rsidRPr="003C4855" w:rsidRDefault="00214B08" w:rsidP="000E2BDF">
      <w:pPr>
        <w:spacing w:line="360" w:lineRule="auto"/>
        <w:jc w:val="both"/>
        <w:rPr>
          <w:rFonts w:asciiTheme="minorHAnsi" w:hAnsiTheme="minorHAnsi" w:cstheme="minorHAnsi"/>
          <w:color w:val="000000"/>
          <w:sz w:val="24"/>
          <w:szCs w:val="24"/>
          <w:lang w:eastAsia="nl-NL"/>
        </w:rPr>
      </w:pPr>
      <w:r w:rsidRPr="003C4855">
        <w:rPr>
          <w:rFonts w:asciiTheme="minorHAnsi" w:hAnsiTheme="minorHAnsi" w:cstheme="minorHAnsi"/>
          <w:color w:val="000000"/>
          <w:sz w:val="24"/>
          <w:szCs w:val="24"/>
          <w:lang w:eastAsia="nl-NL"/>
        </w:rPr>
        <w:t xml:space="preserve">2) Recent gebruik. Over een periode van 10 jaar zien we inderdaad een stijging in het gebruik van illegale drugs. We lezen </w:t>
      </w:r>
      <w:proofErr w:type="spellStart"/>
      <w:r w:rsidRPr="003C4855">
        <w:rPr>
          <w:rFonts w:asciiTheme="minorHAnsi" w:hAnsiTheme="minorHAnsi" w:cstheme="minorHAnsi"/>
          <w:color w:val="000000"/>
          <w:sz w:val="24"/>
          <w:szCs w:val="24"/>
          <w:lang w:eastAsia="nl-NL"/>
        </w:rPr>
        <w:t>bvb</w:t>
      </w:r>
      <w:proofErr w:type="spellEnd"/>
      <w:r w:rsidRPr="003C4855">
        <w:rPr>
          <w:rFonts w:asciiTheme="minorHAnsi" w:hAnsiTheme="minorHAnsi" w:cstheme="minorHAnsi"/>
          <w:color w:val="000000"/>
          <w:sz w:val="24"/>
          <w:szCs w:val="24"/>
          <w:lang w:eastAsia="nl-NL"/>
        </w:rPr>
        <w:t xml:space="preserve"> vaak dat er een verdubbeling is in het gebruik van cocaïne sinds 2008. Ik geef je in dat verband het concrete cijfer: tussen 2008 en 2018 zien we inderdaad een verdubbeling in het gebruik van cocaïne bij de algemene bevolking 18-64 jaar van 0,8% naar 1,7%. Het dubbele. Maar wat minstens even belangrijk is, is te herhalen dat</w:t>
      </w:r>
      <w:r w:rsidRPr="003C4855">
        <w:rPr>
          <w:rFonts w:asciiTheme="minorHAnsi" w:hAnsiTheme="minorHAnsi" w:cstheme="minorHAnsi"/>
          <w:b/>
          <w:bCs/>
          <w:color w:val="000000"/>
          <w:sz w:val="24"/>
          <w:szCs w:val="24"/>
          <w:lang w:eastAsia="nl-NL"/>
        </w:rPr>
        <w:t xml:space="preserve"> </w:t>
      </w:r>
      <w:r w:rsidRPr="003C4855">
        <w:rPr>
          <w:rFonts w:asciiTheme="minorHAnsi" w:hAnsiTheme="minorHAnsi" w:cstheme="minorHAnsi"/>
          <w:color w:val="000000"/>
          <w:sz w:val="24"/>
          <w:szCs w:val="24"/>
          <w:lang w:eastAsia="nl-NL"/>
        </w:rPr>
        <w:t xml:space="preserve">de meeste mensen nog steeds geen illegale drugs gebruiken. </w:t>
      </w:r>
    </w:p>
    <w:p w14:paraId="3B73CAC7" w14:textId="77777777" w:rsidR="000E2BDF" w:rsidRDefault="000E2BDF" w:rsidP="000E2BDF">
      <w:pPr>
        <w:spacing w:line="360" w:lineRule="auto"/>
        <w:jc w:val="both"/>
        <w:rPr>
          <w:rFonts w:asciiTheme="minorHAnsi" w:hAnsiTheme="minorHAnsi" w:cstheme="minorHAnsi"/>
          <w:color w:val="000000"/>
          <w:sz w:val="24"/>
          <w:szCs w:val="24"/>
          <w:lang w:eastAsia="nl-NL"/>
        </w:rPr>
      </w:pPr>
    </w:p>
    <w:p w14:paraId="4973C0F0" w14:textId="5FEDA8DB" w:rsidR="00214B08" w:rsidRPr="003C4855" w:rsidRDefault="00214B08" w:rsidP="000E2BDF">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3) Attitudes over gebruik. Recent las ik in een Nederlandse krant over een onderzoek waarbij 26000 panelleden bevraagd werden over het al dan niet accepteren van XTC en cocaïnegebruik. 77% van de bevraagde Nederlandse jongeren tussen 18 en 34 jaar gaf aan dat af en toe cannabis roken moet kunnen. De helft vindt het slikken van een XTC pil prima, 24% (een kwart) vindt af en toe cocaïne snuiven vrij normaal. 84% geeft echter aan dat mensen die XTC of cocaïne gebruiken, medeverantwoordelijk zijn voor het in stand houden van de drugscriminaliteit maar slechts 9% van de respondenten die daadwerkelijk cocaïne gebruiken, vinden dat zij de drugscriminaliteit in stand houden. </w:t>
      </w:r>
    </w:p>
    <w:p w14:paraId="2C09C3D9"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78BD8B54" w14:textId="6436F960"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Personen die drugs gebruiken, zijn inderdaad een onderdeel van dit complex probleem en dus het illegale circuit. En iedereen mag aangesproken worden op zijn verantwoordelijkheid. Dat maakt een samenleving sterker en hechter. </w:t>
      </w:r>
    </w:p>
    <w:p w14:paraId="7ABE4A18"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1A97150C" w14:textId="0DAB2BDC"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In de praktijk is het </w:t>
      </w:r>
      <w:r w:rsidRPr="003C4855">
        <w:rPr>
          <w:rFonts w:asciiTheme="minorHAnsi" w:hAnsiTheme="minorHAnsi" w:cstheme="minorHAnsi"/>
          <w:b/>
          <w:bCs/>
          <w:color w:val="000000"/>
          <w:sz w:val="24"/>
          <w:szCs w:val="24"/>
          <w:lang w:eastAsia="nl-NL"/>
        </w:rPr>
        <w:t>directe verband tussen het geweld en de persoon die drugs gebruikt complex</w:t>
      </w:r>
      <w:r w:rsidRPr="003C4855">
        <w:rPr>
          <w:rFonts w:asciiTheme="minorHAnsi" w:hAnsiTheme="minorHAnsi" w:cstheme="minorHAnsi"/>
          <w:color w:val="000000"/>
          <w:sz w:val="24"/>
          <w:szCs w:val="24"/>
          <w:lang w:eastAsia="nl-NL"/>
        </w:rPr>
        <w:t>. Je kan gelijkaardige discussies rond  persoonlijke verantwoordelijkheid ook terugvinden in andere domeinen zoals de klimaatcrisis. Zonder Belgische gebruikers is er geen lokale markt, maar de drugs waarvoor er gisteren granaten weerklonken in de straten, zijn voor het overgrote deel bestemd voor het buitenland. Het gaat vooral om conflicten tussen het middenkader van de drugsimport, uithalers en coördinatoren, niet de kleinere straatdealers en de Belgische gebruiker. </w:t>
      </w:r>
    </w:p>
    <w:p w14:paraId="792A9D8B"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310F26D5" w14:textId="712D7D3E"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Het is een menselijke reactie om te zeggen: strenger straffen zal zorgen voor minder gebruik. Als ik even terugga naar dat Nederlandse onderzoek: 55% van de respondenten vond dat mensen die XTC of cocaïne gebruiken, harder moeten aangepakt worden. De meerderheid dus. Personen die daadwerkelijk die drugs gebruiken, gaven dan weer aan dat het weinig zin heeft: slechts 10% zou minder XTC of cocaïne gebruiken als ze het risico lopen om ook met een kleine hoeveelheid bestraft te worden, vooral omdat ze de pakkans als laag blijven inschatten “</w:t>
      </w:r>
      <w:r w:rsidRPr="003C4855">
        <w:rPr>
          <w:rFonts w:asciiTheme="minorHAnsi" w:hAnsiTheme="minorHAnsi" w:cstheme="minorHAnsi"/>
          <w:i/>
          <w:iCs/>
          <w:color w:val="000000"/>
          <w:sz w:val="24"/>
          <w:szCs w:val="24"/>
          <w:lang w:eastAsia="nl-NL"/>
        </w:rPr>
        <w:t>politie heeft niet de capaciteit om zich met ons, de kleine gebruiker, bezig te houden</w:t>
      </w:r>
      <w:r w:rsidRPr="003C4855">
        <w:rPr>
          <w:rFonts w:asciiTheme="minorHAnsi" w:hAnsiTheme="minorHAnsi" w:cstheme="minorHAnsi"/>
          <w:color w:val="000000"/>
          <w:sz w:val="24"/>
          <w:szCs w:val="24"/>
          <w:lang w:eastAsia="nl-NL"/>
        </w:rPr>
        <w:t xml:space="preserve">”. </w:t>
      </w:r>
    </w:p>
    <w:p w14:paraId="376A6C39"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2D517912" w14:textId="72EADE98"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Als ik al het onderzoek ter zake bekijk -</w:t>
      </w:r>
      <w:r w:rsidRPr="003C4855">
        <w:rPr>
          <w:rFonts w:asciiTheme="minorHAnsi" w:hAnsiTheme="minorHAnsi" w:cstheme="minorHAnsi"/>
          <w:i/>
          <w:iCs/>
          <w:color w:val="000000"/>
          <w:sz w:val="24"/>
          <w:szCs w:val="24"/>
          <w:lang w:eastAsia="nl-NL"/>
        </w:rPr>
        <w:t>want hierover hebben we wel heel wat evidentie</w:t>
      </w:r>
      <w:r w:rsidRPr="003C4855">
        <w:rPr>
          <w:rFonts w:asciiTheme="minorHAnsi" w:hAnsiTheme="minorHAnsi" w:cstheme="minorHAnsi"/>
          <w:color w:val="000000"/>
          <w:sz w:val="24"/>
          <w:szCs w:val="24"/>
          <w:lang w:eastAsia="nl-NL"/>
        </w:rPr>
        <w:t xml:space="preserve">-, kan ook ik zeggen: ik vind </w:t>
      </w:r>
      <w:r w:rsidRPr="003C4855">
        <w:rPr>
          <w:rFonts w:asciiTheme="minorHAnsi" w:hAnsiTheme="minorHAnsi" w:cstheme="minorHAnsi"/>
          <w:b/>
          <w:bCs/>
          <w:color w:val="000000"/>
          <w:sz w:val="24"/>
          <w:szCs w:val="24"/>
          <w:lang w:eastAsia="nl-NL"/>
        </w:rPr>
        <w:t>de link tussen strenger straffen en minder druggebruik niet onmiddellijk terug</w:t>
      </w:r>
      <w:r w:rsidRPr="003C4855">
        <w:rPr>
          <w:rFonts w:asciiTheme="minorHAnsi" w:hAnsiTheme="minorHAnsi" w:cstheme="minorHAnsi"/>
          <w:color w:val="000000"/>
          <w:sz w:val="24"/>
          <w:szCs w:val="24"/>
          <w:lang w:eastAsia="nl-NL"/>
        </w:rPr>
        <w:t xml:space="preserve">. Of ik gebruik een verkeerde zoekstrategie. </w:t>
      </w:r>
    </w:p>
    <w:p w14:paraId="465D744A"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299E6A27" w14:textId="08C69C0E"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Er is een bepaald gevaar verbonden aan deze oproep: namelijk dat we te weinig rekening houden met structurele factoren, de omgeving, waaronder jullie en ik, wij als een samenleving. </w:t>
      </w:r>
      <w:r w:rsidRPr="003C4855">
        <w:rPr>
          <w:rFonts w:asciiTheme="minorHAnsi" w:hAnsiTheme="minorHAnsi" w:cstheme="minorHAnsi"/>
          <w:b/>
          <w:bCs/>
          <w:color w:val="000000"/>
          <w:sz w:val="24"/>
          <w:szCs w:val="24"/>
          <w:lang w:eastAsia="nl-NL"/>
        </w:rPr>
        <w:t xml:space="preserve">Het gevaar van puur </w:t>
      </w:r>
      <w:proofErr w:type="spellStart"/>
      <w:r w:rsidRPr="003C4855">
        <w:rPr>
          <w:rFonts w:asciiTheme="minorHAnsi" w:hAnsiTheme="minorHAnsi" w:cstheme="minorHAnsi"/>
          <w:b/>
          <w:bCs/>
          <w:color w:val="000000"/>
          <w:sz w:val="24"/>
          <w:szCs w:val="24"/>
          <w:lang w:eastAsia="nl-NL"/>
        </w:rPr>
        <w:t>responsabiliseren</w:t>
      </w:r>
      <w:proofErr w:type="spellEnd"/>
      <w:r w:rsidRPr="003C4855">
        <w:rPr>
          <w:rFonts w:asciiTheme="minorHAnsi" w:hAnsiTheme="minorHAnsi" w:cstheme="minorHAnsi"/>
          <w:b/>
          <w:bCs/>
          <w:color w:val="000000"/>
          <w:sz w:val="24"/>
          <w:szCs w:val="24"/>
          <w:lang w:eastAsia="nl-NL"/>
        </w:rPr>
        <w:t xml:space="preserve"> en met de vinger wijzen kan bij een groep personen die drugs gebruiken leiden tot stigma</w:t>
      </w:r>
      <w:r w:rsidRPr="003C4855">
        <w:rPr>
          <w:rFonts w:asciiTheme="minorHAnsi" w:hAnsiTheme="minorHAnsi" w:cstheme="minorHAnsi"/>
          <w:color w:val="000000"/>
          <w:sz w:val="24"/>
          <w:szCs w:val="24"/>
          <w:lang w:eastAsia="nl-NL"/>
        </w:rPr>
        <w:t xml:space="preserve">. Onderzoek geeft aan dat stigma ervoor kan zorgen dat mensen hun weg niet vinden naar de drughulpverlening. Personen die verslaafd zijn, zijn echter gebaat bij een doorverwijzing naar geschikte hulpverlening zodat de kern van hun probleem kan aangepakt worden. Dat dit werkt, hebben een aantal </w:t>
      </w:r>
      <w:r w:rsidRPr="003C4855">
        <w:rPr>
          <w:rFonts w:asciiTheme="minorHAnsi" w:hAnsiTheme="minorHAnsi" w:cstheme="minorHAnsi"/>
          <w:b/>
          <w:bCs/>
          <w:color w:val="000000"/>
          <w:sz w:val="24"/>
          <w:szCs w:val="24"/>
          <w:lang w:eastAsia="nl-NL"/>
        </w:rPr>
        <w:t>proefprojecten in het Gentse</w:t>
      </w:r>
      <w:r w:rsidRPr="003C4855">
        <w:rPr>
          <w:rFonts w:asciiTheme="minorHAnsi" w:hAnsiTheme="minorHAnsi" w:cstheme="minorHAnsi"/>
          <w:color w:val="000000"/>
          <w:sz w:val="24"/>
          <w:szCs w:val="24"/>
          <w:lang w:eastAsia="nl-NL"/>
        </w:rPr>
        <w:t xml:space="preserve"> hier mooi aangetoond. Het Gentse parket en rechtbank bleken immers een aantal keer pionier en een perfecte proeftuin te zijn voor samenwerkingen tussen justitie en hulpverlening die hun impact hebben bewezen op het vlak van daling druggebruik, criminaliteit én een toename in algemeen welzijn en functioneren. Ik denk in het bijzonder aan Proefzorg en de Drugbehandelingskamer. </w:t>
      </w:r>
    </w:p>
    <w:p w14:paraId="4CFCF22B"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3D5B2000" w14:textId="0A43255C"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We moeten als samenleving dus vooral ook blijvend investeren in de structuur, onze vangnetten zoals een voldoende uitgebreid hulpverleningsaanbod en personen die verslaafd zijn de weg tonen hiernaar. Wij hebben op dat vlak allemaal een rol te spelen in het  bouwen en tonen van de wegen naar herstel. </w:t>
      </w:r>
    </w:p>
    <w:p w14:paraId="6BE784ED" w14:textId="77777777" w:rsidR="00214B08" w:rsidRPr="003C4855" w:rsidRDefault="00214B08" w:rsidP="00214B08">
      <w:pPr>
        <w:spacing w:line="360" w:lineRule="auto"/>
        <w:jc w:val="both"/>
        <w:rPr>
          <w:rFonts w:asciiTheme="minorHAnsi" w:hAnsiTheme="minorHAnsi" w:cstheme="minorHAnsi"/>
          <w:sz w:val="24"/>
          <w:szCs w:val="24"/>
          <w:lang w:eastAsia="nl-NL"/>
        </w:rPr>
      </w:pPr>
    </w:p>
    <w:p w14:paraId="2BE36BA3"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Tot slot wil ik het hebben over de </w:t>
      </w:r>
      <w:r w:rsidRPr="003C4855">
        <w:rPr>
          <w:rFonts w:asciiTheme="minorHAnsi" w:hAnsiTheme="minorHAnsi" w:cstheme="minorHAnsi"/>
          <w:b/>
          <w:bCs/>
          <w:color w:val="000000"/>
          <w:sz w:val="24"/>
          <w:szCs w:val="24"/>
          <w:lang w:eastAsia="nl-NL"/>
        </w:rPr>
        <w:t>woorden</w:t>
      </w:r>
      <w:r w:rsidRPr="003C4855">
        <w:rPr>
          <w:rFonts w:asciiTheme="minorHAnsi" w:hAnsiTheme="minorHAnsi" w:cstheme="minorHAnsi"/>
          <w:color w:val="000000"/>
          <w:sz w:val="24"/>
          <w:szCs w:val="24"/>
          <w:lang w:eastAsia="nl-NL"/>
        </w:rPr>
        <w:t xml:space="preserve"> die we kiezen om de fenomenen waarmee we vandaag te maken hebben, te beschrijven. </w:t>
      </w:r>
    </w:p>
    <w:p w14:paraId="0E55B83B"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4EA529A6" w14:textId="1EE33ADB"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Naast het containerbegrip “ondermijning”, maar daarbij ga ik niet stil staan want dat vraagt een bijkomend relaas van 30 minuten, vind ik dat we te veel oorlogstaal hanteren: “War on drugs”, “</w:t>
      </w:r>
      <w:proofErr w:type="spellStart"/>
      <w:r w:rsidRPr="003C4855">
        <w:rPr>
          <w:rFonts w:asciiTheme="minorHAnsi" w:hAnsiTheme="minorHAnsi" w:cstheme="minorHAnsi"/>
          <w:color w:val="000000"/>
          <w:sz w:val="24"/>
          <w:szCs w:val="24"/>
          <w:lang w:eastAsia="nl-NL"/>
        </w:rPr>
        <w:t>Narcoterrorisme</w:t>
      </w:r>
      <w:proofErr w:type="spellEnd"/>
      <w:r w:rsidRPr="003C4855">
        <w:rPr>
          <w:rFonts w:asciiTheme="minorHAnsi" w:hAnsiTheme="minorHAnsi" w:cstheme="minorHAnsi"/>
          <w:color w:val="000000"/>
          <w:sz w:val="24"/>
          <w:szCs w:val="24"/>
          <w:lang w:eastAsia="nl-NL"/>
        </w:rPr>
        <w:t>”, “</w:t>
      </w:r>
      <w:proofErr w:type="spellStart"/>
      <w:r w:rsidRPr="003C4855">
        <w:rPr>
          <w:rFonts w:asciiTheme="minorHAnsi" w:hAnsiTheme="minorHAnsi" w:cstheme="minorHAnsi"/>
          <w:color w:val="000000"/>
          <w:sz w:val="24"/>
          <w:szCs w:val="24"/>
          <w:lang w:eastAsia="nl-NL"/>
        </w:rPr>
        <w:t>narcostaat</w:t>
      </w:r>
      <w:proofErr w:type="spellEnd"/>
      <w:r w:rsidRPr="003C4855">
        <w:rPr>
          <w:rFonts w:asciiTheme="minorHAnsi" w:hAnsiTheme="minorHAnsi" w:cstheme="minorHAnsi"/>
          <w:color w:val="000000"/>
          <w:sz w:val="24"/>
          <w:szCs w:val="24"/>
          <w:lang w:eastAsia="nl-NL"/>
        </w:rPr>
        <w:t>”. </w:t>
      </w:r>
    </w:p>
    <w:p w14:paraId="781A0580"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313BB28D" w14:textId="09896CA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Neem nu die term “</w:t>
      </w:r>
      <w:proofErr w:type="spellStart"/>
      <w:r w:rsidRPr="003C4855">
        <w:rPr>
          <w:rFonts w:asciiTheme="minorHAnsi" w:hAnsiTheme="minorHAnsi" w:cstheme="minorHAnsi"/>
          <w:color w:val="000000"/>
          <w:sz w:val="24"/>
          <w:szCs w:val="24"/>
          <w:lang w:eastAsia="nl-NL"/>
        </w:rPr>
        <w:t>narcostaat</w:t>
      </w:r>
      <w:proofErr w:type="spellEnd"/>
      <w:r w:rsidRPr="003C4855">
        <w:rPr>
          <w:rFonts w:asciiTheme="minorHAnsi" w:hAnsiTheme="minorHAnsi" w:cstheme="minorHAnsi"/>
          <w:color w:val="000000"/>
          <w:sz w:val="24"/>
          <w:szCs w:val="24"/>
          <w:lang w:eastAsia="nl-NL"/>
        </w:rPr>
        <w:t>”, die mij al te vaak voor de voeten geworpen wordt zoals ik eerder heb vermeld.</w:t>
      </w:r>
      <w:r w:rsidRPr="003C4855">
        <w:rPr>
          <w:rFonts w:asciiTheme="minorHAnsi" w:hAnsiTheme="minorHAnsi" w:cstheme="minorHAnsi"/>
          <w:sz w:val="24"/>
          <w:szCs w:val="24"/>
          <w:lang w:eastAsia="nl-NL"/>
        </w:rPr>
        <w:t xml:space="preserve"> </w:t>
      </w:r>
    </w:p>
    <w:p w14:paraId="79EDEC95" w14:textId="77777777" w:rsidR="000E2BDF" w:rsidRDefault="000E2BDF" w:rsidP="00214B08">
      <w:pPr>
        <w:spacing w:line="360" w:lineRule="auto"/>
        <w:jc w:val="both"/>
        <w:rPr>
          <w:rFonts w:asciiTheme="minorHAnsi" w:hAnsiTheme="minorHAnsi" w:cstheme="minorHAnsi"/>
          <w:i/>
          <w:iCs/>
          <w:color w:val="000000"/>
          <w:sz w:val="24"/>
          <w:szCs w:val="24"/>
          <w:lang w:eastAsia="nl-NL"/>
        </w:rPr>
      </w:pPr>
    </w:p>
    <w:p w14:paraId="5A3D9E9E" w14:textId="1952009B"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i/>
          <w:iCs/>
          <w:color w:val="000000"/>
          <w:sz w:val="24"/>
          <w:szCs w:val="24"/>
          <w:lang w:eastAsia="nl-NL"/>
        </w:rPr>
        <w:t>Moeten we ervoor beducht zijn</w:t>
      </w:r>
      <w:r w:rsidRPr="003C4855">
        <w:rPr>
          <w:rFonts w:asciiTheme="minorHAnsi" w:hAnsiTheme="minorHAnsi" w:cstheme="minorHAnsi"/>
          <w:color w:val="000000"/>
          <w:sz w:val="24"/>
          <w:szCs w:val="24"/>
          <w:lang w:eastAsia="nl-NL"/>
        </w:rPr>
        <w:t xml:space="preserve">? Zeer zeker. Is het aan de orde in België: volgens mij niet, toch niet volgens de definitie die ik gebruik. </w:t>
      </w:r>
    </w:p>
    <w:p w14:paraId="07222A80"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08FAF39C" w14:textId="7A5E1A41"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Een </w:t>
      </w:r>
      <w:proofErr w:type="spellStart"/>
      <w:r w:rsidRPr="003C4855">
        <w:rPr>
          <w:rFonts w:asciiTheme="minorHAnsi" w:hAnsiTheme="minorHAnsi" w:cstheme="minorHAnsi"/>
          <w:color w:val="000000"/>
          <w:sz w:val="24"/>
          <w:szCs w:val="24"/>
          <w:lang w:eastAsia="nl-NL"/>
        </w:rPr>
        <w:t>narcostaat</w:t>
      </w:r>
      <w:proofErr w:type="spellEnd"/>
      <w:r w:rsidRPr="003C4855">
        <w:rPr>
          <w:rFonts w:asciiTheme="minorHAnsi" w:hAnsiTheme="minorHAnsi" w:cstheme="minorHAnsi"/>
          <w:color w:val="000000"/>
          <w:sz w:val="24"/>
          <w:szCs w:val="24"/>
          <w:lang w:eastAsia="nl-NL"/>
        </w:rPr>
        <w:t xml:space="preserve"> is voor mij immers een staat waarin het bestuur in handen is van criminele organisaties. Ik hoor wekelijks mensen uit de praktijk en ik kan je verzekeren dat de meeste van deze mensen niet geleid worden door drugsbaronnen; Keerzijde daarvan is wel dat we zien dat rechtshandhavers, ministers kunnen bedreigd worden. We hebben het voorbije jaar ook gezien dat criminele organisaties zich openlijk verzetten tegen hen, getuige de ontvoeringspoging op onze minister van Justitie. </w:t>
      </w:r>
    </w:p>
    <w:p w14:paraId="596106BC" w14:textId="77777777" w:rsidR="000E2BDF" w:rsidRDefault="000E2BDF" w:rsidP="00214B08">
      <w:pPr>
        <w:spacing w:line="360" w:lineRule="auto"/>
        <w:jc w:val="both"/>
        <w:rPr>
          <w:rFonts w:asciiTheme="minorHAnsi" w:hAnsiTheme="minorHAnsi" w:cstheme="minorHAnsi"/>
          <w:b/>
          <w:bCs/>
          <w:color w:val="000000"/>
          <w:sz w:val="24"/>
          <w:szCs w:val="24"/>
          <w:lang w:eastAsia="nl-NL"/>
        </w:rPr>
      </w:pPr>
    </w:p>
    <w:p w14:paraId="1E6063D7" w14:textId="44C51FC8"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b/>
          <w:bCs/>
          <w:color w:val="000000"/>
          <w:sz w:val="24"/>
          <w:szCs w:val="24"/>
          <w:lang w:eastAsia="nl-NL"/>
        </w:rPr>
        <w:t>Dat betekent absoluut niet dat er geen corruptie of integriteitsproblemen zijn</w:t>
      </w:r>
      <w:r w:rsidRPr="003C4855">
        <w:rPr>
          <w:rFonts w:asciiTheme="minorHAnsi" w:hAnsiTheme="minorHAnsi" w:cstheme="minorHAnsi"/>
          <w:color w:val="000000"/>
          <w:sz w:val="24"/>
          <w:szCs w:val="24"/>
          <w:lang w:eastAsia="nl-NL"/>
        </w:rPr>
        <w:t>. Want die zijn er wel degelijk, in diverse domeinen en rangen.  </w:t>
      </w:r>
    </w:p>
    <w:p w14:paraId="587EB420"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72E30379" w14:textId="7A4C3448"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Lang werd bijvoorbeeld gedacht dat hulp van binnenuit niet nodig was om drugs te smokkelen via zeehavens, omdat er voldoende mogelijkheden waren om zonder corruptie cocaïne veilig te stellen. Maar door verregaande vormen van toezicht en beveiliging is deze hulp van binnenuit, onder andere voor het geven van informatie of het verlenen van toegang tot de haven inmiddels noodzakelijk. Of zoals een drughandelaar tijdens een onderzoek ons ooit vertelde: “</w:t>
      </w:r>
      <w:r w:rsidRPr="003C4855">
        <w:rPr>
          <w:rFonts w:asciiTheme="minorHAnsi" w:hAnsiTheme="minorHAnsi" w:cstheme="minorHAnsi"/>
          <w:i/>
          <w:iCs/>
          <w:color w:val="000000"/>
          <w:sz w:val="24"/>
          <w:szCs w:val="24"/>
          <w:lang w:eastAsia="nl-NL"/>
        </w:rPr>
        <w:t>Met geld kan je veel. Je kan mensen in hoge posities omkopen. Je kan nog zoveel apparatuur laten maken, scanners en noem het maar op. Maar als het systeem bestuurd wordt door een mens, kan je de mens die dat apparaat bestuurt, omkopen</w:t>
      </w:r>
      <w:r w:rsidRPr="003C4855">
        <w:rPr>
          <w:rFonts w:asciiTheme="minorHAnsi" w:hAnsiTheme="minorHAnsi" w:cstheme="minorHAnsi"/>
          <w:color w:val="000000"/>
          <w:sz w:val="24"/>
          <w:szCs w:val="24"/>
          <w:lang w:eastAsia="nl-NL"/>
        </w:rPr>
        <w:t>”.</w:t>
      </w:r>
    </w:p>
    <w:p w14:paraId="65D738B0"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0A092708" w14:textId="0FD12724"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Maar de oorlogstaal die we vaak horen en gebruiken, daarin schuilt volgens mij wel een gevaar. Oorlogstaal kan ingezet worden als een propagandamiddel om negatieve connotaties op te wekken. Het schept de verwachting bij een bevolking dat enkel het leger het drugsprobleem kan oplossen. We kunnen oorlogstaal in deze tijd missen. Doordachte, beredeneerde acties daarentegen, kunnen wel “vrede” brengen.   </w:t>
      </w:r>
    </w:p>
    <w:p w14:paraId="1C2B0AF1" w14:textId="77777777" w:rsidR="00214B08" w:rsidRPr="003C4855" w:rsidRDefault="00214B08" w:rsidP="00214B08">
      <w:pPr>
        <w:spacing w:line="360" w:lineRule="auto"/>
        <w:jc w:val="both"/>
        <w:rPr>
          <w:rFonts w:asciiTheme="minorHAnsi" w:hAnsiTheme="minorHAnsi" w:cstheme="minorHAnsi"/>
          <w:b/>
          <w:bCs/>
          <w:color w:val="000000"/>
          <w:sz w:val="24"/>
          <w:szCs w:val="24"/>
          <w:lang w:eastAsia="nl-NL"/>
        </w:rPr>
      </w:pPr>
    </w:p>
    <w:p w14:paraId="3A4F7965" w14:textId="77777777" w:rsidR="00214B08" w:rsidRPr="003C4855" w:rsidRDefault="00214B08" w:rsidP="00214B08">
      <w:pPr>
        <w:spacing w:line="360" w:lineRule="auto"/>
        <w:jc w:val="both"/>
        <w:rPr>
          <w:rFonts w:asciiTheme="minorHAnsi" w:hAnsiTheme="minorHAnsi" w:cstheme="minorHAnsi"/>
          <w:b/>
          <w:bCs/>
          <w:sz w:val="24"/>
          <w:szCs w:val="24"/>
          <w:lang w:eastAsia="nl-NL"/>
        </w:rPr>
      </w:pPr>
      <w:r w:rsidRPr="003C4855">
        <w:rPr>
          <w:rFonts w:asciiTheme="minorHAnsi" w:hAnsiTheme="minorHAnsi" w:cstheme="minorHAnsi"/>
          <w:b/>
          <w:bCs/>
          <w:color w:val="000000"/>
          <w:sz w:val="24"/>
          <w:szCs w:val="24"/>
          <w:lang w:eastAsia="nl-NL"/>
        </w:rPr>
        <w:t>Dames en heren, de uitdagingen waarmee we vandaag geconfronteerd worden rond druggerelateerde georganiseerde criminaliteit zijn complex. We moeten erkennen dat er geen snel en eenvoudig 1-pans-recept is. </w:t>
      </w:r>
    </w:p>
    <w:p w14:paraId="6FC87338" w14:textId="77777777" w:rsidR="000E2BDF" w:rsidRDefault="000E2BDF" w:rsidP="00214B08">
      <w:pPr>
        <w:spacing w:line="360" w:lineRule="auto"/>
        <w:jc w:val="both"/>
        <w:rPr>
          <w:rFonts w:asciiTheme="minorHAnsi" w:hAnsiTheme="minorHAnsi" w:cstheme="minorHAnsi"/>
          <w:color w:val="000000"/>
          <w:sz w:val="24"/>
          <w:szCs w:val="24"/>
          <w:lang w:eastAsia="nl-NL"/>
        </w:rPr>
      </w:pPr>
    </w:p>
    <w:p w14:paraId="15F0FA3A" w14:textId="0CA6A303"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 xml:space="preserve">Als we de stroom willen keren, als we werkelijk verandering willen bekomen, dan moeten we soms tegen de stroom ingaan wanneer dat nodig is. We moeten durven afwijken van gemakkelijke oplossingen en inzetten op duurzame verandering. Op een </w:t>
      </w:r>
      <w:r w:rsidRPr="003C4855">
        <w:rPr>
          <w:rFonts w:asciiTheme="minorHAnsi" w:hAnsiTheme="minorHAnsi" w:cstheme="minorHAnsi"/>
          <w:b/>
          <w:bCs/>
          <w:color w:val="000000"/>
          <w:sz w:val="24"/>
          <w:szCs w:val="24"/>
          <w:lang w:eastAsia="nl-NL"/>
        </w:rPr>
        <w:t>aangepast recept</w:t>
      </w:r>
      <w:r w:rsidRPr="003C4855">
        <w:rPr>
          <w:rFonts w:asciiTheme="minorHAnsi" w:hAnsiTheme="minorHAnsi" w:cstheme="minorHAnsi"/>
          <w:color w:val="000000"/>
          <w:sz w:val="24"/>
          <w:szCs w:val="24"/>
          <w:lang w:eastAsia="nl-NL"/>
        </w:rPr>
        <w:t xml:space="preserve"> voor onze cake. We moeten samenwerken, over grenzen heen, met een langetermijnvisie voor ogen. Een integrale aanpak waarin bestuurlijke en gerechtelijke maatregelen hand in hand gaan met aandacht voor alle aspecten van de drugsmarkten en een verantwoordelijkheidsgevoel van zowel de overheid als de samenleving als geheel. </w:t>
      </w:r>
    </w:p>
    <w:p w14:paraId="5E357456" w14:textId="77777777" w:rsidR="00DA3A9A" w:rsidRDefault="00DA3A9A" w:rsidP="00214B08">
      <w:pPr>
        <w:spacing w:line="360" w:lineRule="auto"/>
        <w:jc w:val="both"/>
        <w:rPr>
          <w:rFonts w:asciiTheme="minorHAnsi" w:hAnsiTheme="minorHAnsi" w:cstheme="minorHAnsi"/>
          <w:color w:val="000000"/>
          <w:sz w:val="24"/>
          <w:szCs w:val="24"/>
          <w:lang w:eastAsia="nl-NL"/>
        </w:rPr>
      </w:pPr>
    </w:p>
    <w:p w14:paraId="58BC3113" w14:textId="65B14F20"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Laten we verder niet enkel focussen op de zichtbare manifestaties van deze criminaliteit, maar ook aandacht hebben voor de minder zichtbare maar daarom niet minder schadelijke vormen van georganiseerde criminaliteit, inclusief corruptie. Laten we investeren in preventie, in het versterken van sociale vangnetten en in bewustwording.</w:t>
      </w:r>
    </w:p>
    <w:p w14:paraId="4221BCA2" w14:textId="77777777" w:rsidR="00DA3A9A" w:rsidRDefault="00DA3A9A" w:rsidP="00214B08">
      <w:pPr>
        <w:spacing w:line="360" w:lineRule="auto"/>
        <w:jc w:val="both"/>
        <w:rPr>
          <w:rFonts w:asciiTheme="minorHAnsi" w:hAnsiTheme="minorHAnsi" w:cstheme="minorHAnsi"/>
          <w:color w:val="000000"/>
          <w:sz w:val="24"/>
          <w:szCs w:val="24"/>
          <w:lang w:eastAsia="nl-NL"/>
        </w:rPr>
      </w:pPr>
    </w:p>
    <w:p w14:paraId="46B393F9" w14:textId="43BCEECB"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Alleen dan kunnen we de uitdagingen van druggerelateerde georganiseerde criminaliteit werkelijk aangaan en een positieve impact creëren voor onze samenleving en toekomstige generaties.</w:t>
      </w:r>
      <w:r w:rsidRPr="003C4855">
        <w:rPr>
          <w:rFonts w:asciiTheme="minorHAnsi" w:hAnsiTheme="minorHAnsi" w:cstheme="minorHAnsi"/>
          <w:sz w:val="24"/>
          <w:szCs w:val="24"/>
          <w:lang w:eastAsia="nl-NL"/>
        </w:rPr>
        <w:t xml:space="preserve"> </w:t>
      </w:r>
    </w:p>
    <w:p w14:paraId="72408AC6" w14:textId="77777777" w:rsidR="00214B08" w:rsidRPr="003C4855" w:rsidRDefault="00214B08" w:rsidP="00214B08">
      <w:pPr>
        <w:spacing w:line="360" w:lineRule="auto"/>
        <w:jc w:val="both"/>
        <w:rPr>
          <w:rFonts w:asciiTheme="minorHAnsi" w:hAnsiTheme="minorHAnsi" w:cstheme="minorHAnsi"/>
          <w:color w:val="000000"/>
          <w:sz w:val="24"/>
          <w:szCs w:val="24"/>
          <w:lang w:eastAsia="nl-NL"/>
        </w:rPr>
      </w:pPr>
    </w:p>
    <w:p w14:paraId="3118CD89" w14:textId="77777777" w:rsidR="00214B08" w:rsidRPr="003C4855" w:rsidRDefault="00214B08" w:rsidP="00214B08">
      <w:pPr>
        <w:spacing w:line="360" w:lineRule="auto"/>
        <w:jc w:val="both"/>
        <w:rPr>
          <w:rFonts w:asciiTheme="minorHAnsi" w:hAnsiTheme="minorHAnsi" w:cstheme="minorHAnsi"/>
          <w:sz w:val="24"/>
          <w:szCs w:val="24"/>
          <w:lang w:eastAsia="nl-NL"/>
        </w:rPr>
      </w:pPr>
      <w:r w:rsidRPr="003C4855">
        <w:rPr>
          <w:rFonts w:asciiTheme="minorHAnsi" w:hAnsiTheme="minorHAnsi" w:cstheme="minorHAnsi"/>
          <w:color w:val="000000"/>
          <w:sz w:val="24"/>
          <w:szCs w:val="24"/>
          <w:lang w:eastAsia="nl-NL"/>
        </w:rPr>
        <w:t>Dank u wel.</w:t>
      </w:r>
    </w:p>
    <w:p w14:paraId="7D8BBA71" w14:textId="77777777" w:rsidR="00D5588E" w:rsidRPr="007161E7" w:rsidRDefault="00D5588E" w:rsidP="00D5588E">
      <w:pPr>
        <w:pStyle w:val="Default"/>
        <w:spacing w:line="360" w:lineRule="auto"/>
        <w:jc w:val="center"/>
        <w:rPr>
          <w:rFonts w:asciiTheme="minorHAnsi" w:hAnsiTheme="minorHAnsi" w:cstheme="minorHAnsi"/>
          <w:color w:val="auto"/>
        </w:rPr>
      </w:pPr>
      <w:r>
        <w:rPr>
          <w:rFonts w:asciiTheme="minorHAnsi" w:hAnsiTheme="minorHAnsi" w:cstheme="minorHAnsi"/>
          <w:color w:val="auto"/>
        </w:rPr>
        <w:t>*</w:t>
      </w:r>
    </w:p>
    <w:p w14:paraId="747C78A2" w14:textId="77777777" w:rsidR="00D5588E" w:rsidRDefault="00D5588E" w:rsidP="00D5588E">
      <w:pPr>
        <w:spacing w:line="360" w:lineRule="auto"/>
        <w:jc w:val="center"/>
        <w:rPr>
          <w:rFonts w:asciiTheme="minorHAnsi" w:hAnsiTheme="minorHAnsi" w:cstheme="minorHAnsi"/>
          <w:sz w:val="24"/>
          <w:szCs w:val="24"/>
        </w:rPr>
      </w:pPr>
      <w:r>
        <w:rPr>
          <w:rFonts w:asciiTheme="minorHAnsi" w:hAnsiTheme="minorHAnsi" w:cstheme="minorHAnsi"/>
          <w:sz w:val="24"/>
          <w:szCs w:val="24"/>
        </w:rPr>
        <w:t>*          *</w:t>
      </w:r>
    </w:p>
    <w:p w14:paraId="61E0748E" w14:textId="77777777" w:rsidR="00D5588E" w:rsidRDefault="00D5588E" w:rsidP="00D5588E">
      <w:pPr>
        <w:spacing w:line="360"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Hartelijk dank voor deze boeiende uiteenzetting, Professor Colman.</w:t>
      </w:r>
    </w:p>
    <w:p w14:paraId="7AE4626B" w14:textId="77777777" w:rsidR="00D5588E" w:rsidRDefault="00D5588E" w:rsidP="00D5588E">
      <w:pPr>
        <w:spacing w:line="360" w:lineRule="auto"/>
        <w:jc w:val="both"/>
        <w:rPr>
          <w:rFonts w:asciiTheme="minorHAnsi" w:hAnsiTheme="minorHAnsi" w:cstheme="minorHAnsi"/>
          <w:sz w:val="24"/>
          <w:szCs w:val="24"/>
          <w:lang w:eastAsia="en-GB"/>
        </w:rPr>
      </w:pPr>
    </w:p>
    <w:p w14:paraId="26A0A639" w14:textId="1A6B0562" w:rsidR="00D5588E" w:rsidRPr="00F00A02" w:rsidRDefault="00D5588E" w:rsidP="00D5588E">
      <w:pPr>
        <w:spacing w:line="360"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U heeft het gehoord, geachte genodigden, de strijd is niet gestreden. Er zijn gelukkig positieve evoluties. Zo was d</w:t>
      </w:r>
      <w:r w:rsidRPr="00F00A02">
        <w:rPr>
          <w:rFonts w:asciiTheme="minorHAnsi" w:hAnsiTheme="minorHAnsi" w:cstheme="minorHAnsi"/>
          <w:sz w:val="24"/>
          <w:szCs w:val="24"/>
          <w:lang w:eastAsia="en-GB"/>
        </w:rPr>
        <w:t xml:space="preserve">e rechtbank van eerste aanleg </w:t>
      </w:r>
      <w:r>
        <w:rPr>
          <w:rFonts w:asciiTheme="minorHAnsi" w:hAnsiTheme="minorHAnsi" w:cstheme="minorHAnsi"/>
          <w:sz w:val="24"/>
          <w:szCs w:val="24"/>
          <w:lang w:eastAsia="en-GB"/>
        </w:rPr>
        <w:t xml:space="preserve">van </w:t>
      </w:r>
      <w:r w:rsidRPr="00F00A02">
        <w:rPr>
          <w:rFonts w:asciiTheme="minorHAnsi" w:hAnsiTheme="minorHAnsi" w:cstheme="minorHAnsi"/>
          <w:sz w:val="24"/>
          <w:szCs w:val="24"/>
          <w:lang w:eastAsia="en-GB"/>
        </w:rPr>
        <w:t xml:space="preserve">Oost-Vlaanderen </w:t>
      </w:r>
      <w:r>
        <w:rPr>
          <w:rFonts w:asciiTheme="minorHAnsi" w:hAnsiTheme="minorHAnsi" w:cstheme="minorHAnsi"/>
          <w:sz w:val="24"/>
          <w:szCs w:val="24"/>
          <w:lang w:eastAsia="en-GB"/>
        </w:rPr>
        <w:t xml:space="preserve">met zijn drugbehandelingskamer </w:t>
      </w:r>
      <w:r w:rsidRPr="00F00A02">
        <w:rPr>
          <w:rFonts w:asciiTheme="minorHAnsi" w:hAnsiTheme="minorHAnsi" w:cstheme="minorHAnsi"/>
          <w:sz w:val="24"/>
          <w:szCs w:val="24"/>
          <w:lang w:eastAsia="en-GB"/>
        </w:rPr>
        <w:t>één van de pioniers</w:t>
      </w:r>
      <w:r>
        <w:rPr>
          <w:rFonts w:asciiTheme="minorHAnsi" w:hAnsiTheme="minorHAnsi" w:cstheme="minorHAnsi"/>
          <w:sz w:val="24"/>
          <w:szCs w:val="24"/>
          <w:lang w:eastAsia="en-GB"/>
        </w:rPr>
        <w:t xml:space="preserve"> van een vernieuwde aanpak</w:t>
      </w:r>
      <w:r w:rsidRPr="00F00A02">
        <w:rPr>
          <w:rFonts w:asciiTheme="minorHAnsi" w:hAnsiTheme="minorHAnsi" w:cstheme="minorHAnsi"/>
          <w:sz w:val="24"/>
          <w:szCs w:val="24"/>
          <w:lang w:eastAsia="en-GB"/>
        </w:rPr>
        <w:t>. Het model kr</w:t>
      </w:r>
      <w:r>
        <w:rPr>
          <w:rFonts w:asciiTheme="minorHAnsi" w:hAnsiTheme="minorHAnsi" w:cstheme="minorHAnsi"/>
          <w:sz w:val="24"/>
          <w:szCs w:val="24"/>
          <w:lang w:eastAsia="en-GB"/>
        </w:rPr>
        <w:t>eeg</w:t>
      </w:r>
      <w:r w:rsidRPr="00F00A02">
        <w:rPr>
          <w:rFonts w:asciiTheme="minorHAnsi" w:hAnsiTheme="minorHAnsi" w:cstheme="minorHAnsi"/>
          <w:sz w:val="24"/>
          <w:szCs w:val="24"/>
          <w:lang w:eastAsia="en-GB"/>
        </w:rPr>
        <w:t xml:space="preserve"> navolging in de vorm van drugbehandelingstrajecten in de rechtbank van eerste aanleg van West-Vlaanderen, afdeling Brugge, en </w:t>
      </w:r>
      <w:r w:rsidR="00F944BA">
        <w:rPr>
          <w:rFonts w:asciiTheme="minorHAnsi" w:hAnsiTheme="minorHAnsi" w:cstheme="minorHAnsi"/>
          <w:sz w:val="24"/>
          <w:szCs w:val="24"/>
          <w:lang w:eastAsia="en-GB"/>
        </w:rPr>
        <w:t xml:space="preserve">van </w:t>
      </w:r>
      <w:proofErr w:type="spellStart"/>
      <w:r w:rsidRPr="00F00A02">
        <w:rPr>
          <w:rFonts w:asciiTheme="minorHAnsi" w:hAnsiTheme="minorHAnsi" w:cstheme="minorHAnsi"/>
          <w:sz w:val="24"/>
          <w:szCs w:val="24"/>
          <w:lang w:eastAsia="en-GB"/>
        </w:rPr>
        <w:t>drugopvolgingskamers</w:t>
      </w:r>
      <w:proofErr w:type="spellEnd"/>
      <w:r w:rsidRPr="00F00A02">
        <w:rPr>
          <w:rFonts w:asciiTheme="minorHAnsi" w:hAnsiTheme="minorHAnsi" w:cstheme="minorHAnsi"/>
          <w:sz w:val="24"/>
          <w:szCs w:val="24"/>
          <w:lang w:eastAsia="en-GB"/>
        </w:rPr>
        <w:t xml:space="preserve"> in de rechtbank van eerste aanleg te Antwerpen, afdeling Antwerpen, en z</w:t>
      </w:r>
      <w:r>
        <w:rPr>
          <w:rFonts w:asciiTheme="minorHAnsi" w:hAnsiTheme="minorHAnsi" w:cstheme="minorHAnsi"/>
          <w:sz w:val="24"/>
          <w:szCs w:val="24"/>
          <w:lang w:eastAsia="en-GB"/>
        </w:rPr>
        <w:t xml:space="preserve">al nu ook </w:t>
      </w:r>
      <w:r w:rsidRPr="00F00A02">
        <w:rPr>
          <w:rFonts w:asciiTheme="minorHAnsi" w:hAnsiTheme="minorHAnsi" w:cstheme="minorHAnsi"/>
          <w:sz w:val="24"/>
          <w:szCs w:val="24"/>
          <w:lang w:eastAsia="en-GB"/>
        </w:rPr>
        <w:t>in wetgeving gegoten worden.</w:t>
      </w:r>
      <w:r w:rsidRPr="00F00A02">
        <w:rPr>
          <w:rStyle w:val="Voetnootmarkering"/>
          <w:rFonts w:asciiTheme="minorHAnsi" w:hAnsiTheme="minorHAnsi" w:cstheme="minorHAnsi"/>
          <w:szCs w:val="24"/>
          <w:lang w:eastAsia="en-GB"/>
        </w:rPr>
        <w:footnoteReference w:id="10"/>
      </w:r>
    </w:p>
    <w:p w14:paraId="7C159C37" w14:textId="77777777" w:rsidR="00D5588E" w:rsidRPr="00F00A02" w:rsidRDefault="00D5588E" w:rsidP="00D5588E">
      <w:pPr>
        <w:spacing w:line="360" w:lineRule="auto"/>
        <w:jc w:val="both"/>
        <w:rPr>
          <w:rFonts w:asciiTheme="minorHAnsi" w:hAnsiTheme="minorHAnsi" w:cstheme="minorHAnsi"/>
          <w:sz w:val="24"/>
          <w:szCs w:val="24"/>
          <w:lang w:eastAsia="en-GB"/>
        </w:rPr>
      </w:pPr>
    </w:p>
    <w:p w14:paraId="6416DD12" w14:textId="77ECDF51" w:rsidR="00D5588E" w:rsidRPr="00A11EDD" w:rsidRDefault="00D5588E" w:rsidP="00D5588E">
      <w:pPr>
        <w:spacing w:line="360" w:lineRule="auto"/>
        <w:jc w:val="both"/>
        <w:rPr>
          <w:rFonts w:asciiTheme="minorHAnsi" w:hAnsiTheme="minorHAnsi" w:cstheme="minorHAnsi"/>
          <w:sz w:val="24"/>
          <w:szCs w:val="24"/>
          <w:lang w:eastAsia="en-GB"/>
        </w:rPr>
      </w:pPr>
      <w:r w:rsidRPr="00F00A02">
        <w:rPr>
          <w:rFonts w:asciiTheme="minorHAnsi" w:hAnsiTheme="minorHAnsi" w:cstheme="minorHAnsi"/>
          <w:sz w:val="24"/>
          <w:szCs w:val="24"/>
          <w:lang w:eastAsia="en-GB"/>
        </w:rPr>
        <w:t xml:space="preserve">De cijfers liegen </w:t>
      </w:r>
      <w:r w:rsidR="00F944BA">
        <w:rPr>
          <w:rFonts w:asciiTheme="minorHAnsi" w:hAnsiTheme="minorHAnsi" w:cstheme="minorHAnsi"/>
          <w:sz w:val="24"/>
          <w:szCs w:val="24"/>
          <w:lang w:eastAsia="en-GB"/>
        </w:rPr>
        <w:t>immers</w:t>
      </w:r>
      <w:r w:rsidRPr="00F00A02">
        <w:rPr>
          <w:rFonts w:asciiTheme="minorHAnsi" w:hAnsiTheme="minorHAnsi" w:cstheme="minorHAnsi"/>
          <w:sz w:val="24"/>
          <w:szCs w:val="24"/>
          <w:lang w:eastAsia="en-GB"/>
        </w:rPr>
        <w:t xml:space="preserve"> niet: </w:t>
      </w:r>
      <w:r>
        <w:rPr>
          <w:rFonts w:asciiTheme="minorHAnsi" w:hAnsiTheme="minorHAnsi" w:cstheme="minorHAnsi"/>
          <w:sz w:val="24"/>
          <w:szCs w:val="24"/>
          <w:lang w:eastAsia="en-GB"/>
        </w:rPr>
        <w:t xml:space="preserve">1 dossier op 4 behandeld door de kamer van inbeschuldigingstelling </w:t>
      </w:r>
      <w:r w:rsidR="00F944BA">
        <w:rPr>
          <w:rFonts w:asciiTheme="minorHAnsi" w:hAnsiTheme="minorHAnsi" w:cstheme="minorHAnsi"/>
          <w:sz w:val="24"/>
          <w:szCs w:val="24"/>
          <w:lang w:eastAsia="en-GB"/>
        </w:rPr>
        <w:t xml:space="preserve">in Gent </w:t>
      </w:r>
      <w:r>
        <w:rPr>
          <w:rFonts w:asciiTheme="minorHAnsi" w:hAnsiTheme="minorHAnsi" w:cstheme="minorHAnsi"/>
          <w:sz w:val="24"/>
          <w:szCs w:val="24"/>
          <w:lang w:eastAsia="en-GB"/>
        </w:rPr>
        <w:t xml:space="preserve">is druggerelateerd, </w:t>
      </w:r>
      <w:r w:rsidRPr="00F00A02">
        <w:rPr>
          <w:rFonts w:asciiTheme="minorHAnsi" w:hAnsiTheme="minorHAnsi" w:cstheme="minorHAnsi"/>
          <w:sz w:val="24"/>
          <w:szCs w:val="24"/>
          <w:lang w:eastAsia="en-GB"/>
        </w:rPr>
        <w:t xml:space="preserve">35 à 40% van de dossiers voorlopige hechtenis behandeld door de Gentse </w:t>
      </w:r>
      <w:r w:rsidRPr="00A11EDD">
        <w:rPr>
          <w:rFonts w:asciiTheme="minorHAnsi" w:hAnsiTheme="minorHAnsi" w:cstheme="minorHAnsi"/>
          <w:sz w:val="24"/>
          <w:szCs w:val="24"/>
          <w:lang w:eastAsia="en-GB"/>
        </w:rPr>
        <w:t>kamer van inbeschuldigingstelling zijn druggerelateerd, bij de controle van de toepassing van de bijzondere opsporingsmethoden door de KI gaat het zelfs om 50 à 60% van de gecontroleerde dossiers. Zware druggerelateerde dossiers krijgen met andere woorden binnen ons ressort de aandacht die ze verdienen.</w:t>
      </w:r>
    </w:p>
    <w:p w14:paraId="5C2BD560" w14:textId="77777777" w:rsidR="00D5588E" w:rsidRPr="00A11EDD" w:rsidRDefault="00D5588E" w:rsidP="00D5588E">
      <w:pPr>
        <w:spacing w:line="360" w:lineRule="auto"/>
        <w:jc w:val="both"/>
        <w:rPr>
          <w:rFonts w:asciiTheme="minorHAnsi" w:hAnsiTheme="minorHAnsi" w:cstheme="minorHAnsi"/>
          <w:sz w:val="24"/>
          <w:szCs w:val="24"/>
          <w:lang w:eastAsia="en-GB"/>
        </w:rPr>
      </w:pPr>
    </w:p>
    <w:p w14:paraId="18A5BBEA" w14:textId="77777777" w:rsidR="00D5588E" w:rsidRPr="00A11EDD" w:rsidRDefault="00D5588E" w:rsidP="00D5588E">
      <w:pPr>
        <w:shd w:val="clear" w:color="auto" w:fill="FFFFFF"/>
        <w:spacing w:line="360" w:lineRule="auto"/>
        <w:jc w:val="both"/>
        <w:rPr>
          <w:rFonts w:asciiTheme="minorHAnsi" w:hAnsiTheme="minorHAnsi" w:cstheme="minorHAnsi"/>
          <w:sz w:val="24"/>
          <w:szCs w:val="24"/>
          <w:lang w:eastAsia="en-GB"/>
        </w:rPr>
      </w:pPr>
      <w:r w:rsidRPr="00A11EDD">
        <w:rPr>
          <w:rFonts w:asciiTheme="minorHAnsi" w:hAnsiTheme="minorHAnsi" w:cstheme="minorHAnsi"/>
          <w:sz w:val="24"/>
          <w:szCs w:val="24"/>
          <w:lang w:eastAsia="en-GB"/>
        </w:rPr>
        <w:t xml:space="preserve">In die context werd inmiddels ook een drugscommissaris aangesteld, collega Ine Van </w:t>
      </w:r>
      <w:proofErr w:type="spellStart"/>
      <w:r w:rsidRPr="00A11EDD">
        <w:rPr>
          <w:rFonts w:asciiTheme="minorHAnsi" w:hAnsiTheme="minorHAnsi" w:cstheme="minorHAnsi"/>
          <w:sz w:val="24"/>
          <w:szCs w:val="24"/>
          <w:lang w:eastAsia="en-GB"/>
        </w:rPr>
        <w:t>Wymeersch</w:t>
      </w:r>
      <w:proofErr w:type="spellEnd"/>
      <w:r w:rsidRPr="00A11EDD">
        <w:rPr>
          <w:rFonts w:asciiTheme="minorHAnsi" w:hAnsiTheme="minorHAnsi" w:cstheme="minorHAnsi"/>
          <w:sz w:val="24"/>
          <w:szCs w:val="24"/>
          <w:lang w:eastAsia="en-GB"/>
        </w:rPr>
        <w:t>. Ook op haar schouders rust de taak om</w:t>
      </w:r>
      <w:r w:rsidRPr="00A11EDD">
        <w:rPr>
          <w:rFonts w:asciiTheme="minorHAnsi" w:hAnsiTheme="minorHAnsi" w:cstheme="minorHAnsi"/>
          <w:sz w:val="24"/>
          <w:szCs w:val="24"/>
          <w:shd w:val="clear" w:color="auto" w:fill="FFFFFF"/>
        </w:rPr>
        <w:t xml:space="preserve"> de komende jaren de inspanningen tegen de drugscriminaliteit te analyseren, de nodige aanbevelingen te doen en </w:t>
      </w:r>
      <w:r w:rsidRPr="00A11EDD">
        <w:rPr>
          <w:rFonts w:asciiTheme="minorHAnsi" w:hAnsiTheme="minorHAnsi" w:cstheme="minorHAnsi"/>
          <w:sz w:val="24"/>
          <w:szCs w:val="24"/>
        </w:rPr>
        <w:t>te coördineren tussen alle betrokken actoren op het terrein</w:t>
      </w:r>
      <w:r w:rsidRPr="00A11EDD">
        <w:rPr>
          <w:rFonts w:asciiTheme="minorHAnsi" w:hAnsiTheme="minorHAnsi" w:cstheme="minorHAnsi"/>
          <w:sz w:val="24"/>
          <w:szCs w:val="24"/>
          <w:shd w:val="clear" w:color="auto" w:fill="FFFFFF"/>
        </w:rPr>
        <w:t>.</w:t>
      </w:r>
    </w:p>
    <w:p w14:paraId="2926B309" w14:textId="77777777" w:rsidR="00D5588E" w:rsidRPr="00A11EDD" w:rsidRDefault="00D5588E" w:rsidP="00D5588E">
      <w:pPr>
        <w:spacing w:line="360" w:lineRule="auto"/>
        <w:jc w:val="both"/>
        <w:rPr>
          <w:rFonts w:asciiTheme="minorHAnsi" w:hAnsiTheme="minorHAnsi" w:cstheme="minorHAnsi"/>
          <w:sz w:val="24"/>
          <w:szCs w:val="24"/>
          <w:lang w:eastAsia="en-GB"/>
        </w:rPr>
      </w:pPr>
    </w:p>
    <w:p w14:paraId="3392C79D" w14:textId="77777777" w:rsidR="00A545EC" w:rsidRDefault="00D5588E" w:rsidP="00D5588E">
      <w:pPr>
        <w:shd w:val="clear" w:color="auto" w:fill="FFFFFF"/>
        <w:spacing w:line="360" w:lineRule="auto"/>
        <w:jc w:val="both"/>
        <w:rPr>
          <w:rFonts w:asciiTheme="minorHAnsi" w:hAnsiTheme="minorHAnsi" w:cstheme="minorHAnsi"/>
          <w:sz w:val="24"/>
          <w:szCs w:val="24"/>
          <w:lang w:eastAsia="en-GB"/>
        </w:rPr>
      </w:pPr>
      <w:r w:rsidRPr="00A11EDD">
        <w:rPr>
          <w:rFonts w:asciiTheme="minorHAnsi" w:hAnsiTheme="minorHAnsi" w:cstheme="minorHAnsi"/>
          <w:sz w:val="24"/>
          <w:szCs w:val="24"/>
          <w:lang w:eastAsia="en-GB"/>
        </w:rPr>
        <w:t>En ondertussen vraagt dus ook de druggebruiker, klein of groot, onze aandacht. Naast de strijd tegen het illegale aanbod van drugs dient</w:t>
      </w:r>
      <w:r w:rsidRPr="00F00A02">
        <w:rPr>
          <w:rFonts w:asciiTheme="minorHAnsi" w:hAnsiTheme="minorHAnsi" w:cstheme="minorHAnsi"/>
          <w:sz w:val="24"/>
          <w:szCs w:val="24"/>
          <w:lang w:eastAsia="en-GB"/>
        </w:rPr>
        <w:t xml:space="preserve"> er </w:t>
      </w:r>
      <w:r w:rsidR="00A539A1">
        <w:rPr>
          <w:rFonts w:asciiTheme="minorHAnsi" w:hAnsiTheme="minorHAnsi" w:cstheme="minorHAnsi"/>
          <w:sz w:val="24"/>
          <w:szCs w:val="24"/>
          <w:lang w:eastAsia="en-GB"/>
        </w:rPr>
        <w:t>immers</w:t>
      </w:r>
      <w:r w:rsidRPr="00F00A02">
        <w:rPr>
          <w:rFonts w:asciiTheme="minorHAnsi" w:hAnsiTheme="minorHAnsi" w:cstheme="minorHAnsi"/>
          <w:sz w:val="24"/>
          <w:szCs w:val="24"/>
          <w:lang w:eastAsia="en-GB"/>
        </w:rPr>
        <w:t xml:space="preserve"> ook zwaar geïnvesteerd te worden in preventie, de oorzaken van verslaving moeten worden aangepakt en jongeren moeten beter beschermd worden tegen de aanlokkelijke voorstellen van de drugdealers.</w:t>
      </w:r>
      <w:r>
        <w:rPr>
          <w:rFonts w:asciiTheme="minorHAnsi" w:hAnsiTheme="minorHAnsi" w:cstheme="minorHAnsi"/>
          <w:sz w:val="24"/>
          <w:szCs w:val="24"/>
          <w:lang w:eastAsia="en-GB"/>
        </w:rPr>
        <w:t xml:space="preserve"> Ook dient de vraag gesteld</w:t>
      </w:r>
      <w:r w:rsidRPr="002C4BD0">
        <w:rPr>
          <w:rFonts w:asciiTheme="minorHAnsi" w:hAnsiTheme="minorHAnsi" w:cstheme="minorHAnsi"/>
          <w:sz w:val="24"/>
          <w:szCs w:val="24"/>
          <w:lang w:eastAsia="en-GB"/>
        </w:rPr>
        <w:t xml:space="preserve">: is onze jeugd echt blind voor wat er in de wereld, in Midden- en Zuid-Amerikaanse landen gebeurt? Of dichter bij ons, in </w:t>
      </w:r>
      <w:r w:rsidRPr="0096127E">
        <w:rPr>
          <w:rFonts w:asciiTheme="minorHAnsi" w:hAnsiTheme="minorHAnsi" w:cstheme="minorHAnsi"/>
          <w:sz w:val="24"/>
          <w:szCs w:val="24"/>
          <w:lang w:eastAsia="en-GB"/>
        </w:rPr>
        <w:t>Nederland bijvoorbeeld? Des te erger als het gaat om cocaïne-snuivende volwassenen!</w:t>
      </w:r>
      <w:r w:rsidR="00A11EDD">
        <w:rPr>
          <w:rFonts w:asciiTheme="minorHAnsi" w:hAnsiTheme="minorHAnsi" w:cstheme="minorHAnsi"/>
          <w:sz w:val="24"/>
          <w:szCs w:val="24"/>
          <w:lang w:eastAsia="en-GB"/>
        </w:rPr>
        <w:t xml:space="preserve"> </w:t>
      </w:r>
    </w:p>
    <w:p w14:paraId="2FCBF933" w14:textId="77777777" w:rsidR="00A545EC" w:rsidRDefault="00A545EC" w:rsidP="00D5588E">
      <w:pPr>
        <w:shd w:val="clear" w:color="auto" w:fill="FFFFFF"/>
        <w:spacing w:line="360" w:lineRule="auto"/>
        <w:jc w:val="both"/>
        <w:rPr>
          <w:rFonts w:asciiTheme="minorHAnsi" w:hAnsiTheme="minorHAnsi" w:cstheme="minorHAnsi"/>
          <w:sz w:val="24"/>
          <w:szCs w:val="24"/>
          <w:lang w:eastAsia="en-GB"/>
        </w:rPr>
      </w:pPr>
    </w:p>
    <w:p w14:paraId="0B91BBCF" w14:textId="21009E77" w:rsidR="00D5588E" w:rsidRPr="00397870" w:rsidRDefault="00D5588E" w:rsidP="00D5588E">
      <w:pPr>
        <w:shd w:val="clear" w:color="auto" w:fill="FFFFFF"/>
        <w:spacing w:line="360" w:lineRule="auto"/>
        <w:jc w:val="both"/>
        <w:rPr>
          <w:rFonts w:asciiTheme="minorHAnsi" w:hAnsiTheme="minorHAnsi" w:cstheme="minorHAnsi"/>
          <w:sz w:val="24"/>
          <w:szCs w:val="24"/>
          <w:lang w:eastAsia="en-GB"/>
        </w:rPr>
      </w:pPr>
      <w:r w:rsidRPr="00397870">
        <w:rPr>
          <w:rFonts w:asciiTheme="minorHAnsi" w:hAnsiTheme="minorHAnsi" w:cstheme="minorHAnsi"/>
          <w:sz w:val="24"/>
          <w:szCs w:val="24"/>
          <w:lang w:eastAsia="en-GB"/>
        </w:rPr>
        <w:t>Kortom, bewustmaking op alle niveaus </w:t>
      </w:r>
      <w:r>
        <w:rPr>
          <w:rFonts w:asciiTheme="minorHAnsi" w:hAnsiTheme="minorHAnsi" w:cstheme="minorHAnsi"/>
          <w:sz w:val="24"/>
          <w:szCs w:val="24"/>
          <w:lang w:eastAsia="en-GB"/>
        </w:rPr>
        <w:t xml:space="preserve">blijft </w:t>
      </w:r>
      <w:r w:rsidRPr="00397870">
        <w:rPr>
          <w:rFonts w:asciiTheme="minorHAnsi" w:hAnsiTheme="minorHAnsi" w:cstheme="minorHAnsi"/>
          <w:sz w:val="24"/>
          <w:szCs w:val="24"/>
          <w:lang w:eastAsia="en-GB"/>
        </w:rPr>
        <w:t xml:space="preserve">noodzakelijk. </w:t>
      </w:r>
    </w:p>
    <w:p w14:paraId="09C07D31" w14:textId="277736DC" w:rsidR="00271865" w:rsidRDefault="00271865">
      <w:pPr>
        <w:rPr>
          <w:rFonts w:asciiTheme="minorHAnsi" w:hAnsiTheme="minorHAnsi" w:cstheme="minorHAnsi"/>
          <w:sz w:val="24"/>
          <w:szCs w:val="24"/>
          <w:highlight w:val="yellow"/>
          <w:lang w:eastAsia="en-GB"/>
        </w:rPr>
      </w:pPr>
      <w:r>
        <w:rPr>
          <w:rFonts w:asciiTheme="minorHAnsi" w:hAnsiTheme="minorHAnsi" w:cstheme="minorHAnsi"/>
          <w:sz w:val="24"/>
          <w:szCs w:val="24"/>
          <w:highlight w:val="yellow"/>
          <w:lang w:eastAsia="en-GB"/>
        </w:rPr>
        <w:br w:type="page"/>
      </w:r>
    </w:p>
    <w:p w14:paraId="558DAD7B" w14:textId="77777777" w:rsidR="00271865" w:rsidRDefault="00271865" w:rsidP="00271865">
      <w:pPr>
        <w:spacing w:line="360" w:lineRule="auto"/>
        <w:jc w:val="both"/>
        <w:rPr>
          <w:rFonts w:asciiTheme="minorHAnsi" w:hAnsiTheme="minorHAnsi" w:cstheme="minorHAnsi"/>
          <w:b/>
          <w:sz w:val="28"/>
          <w:szCs w:val="28"/>
          <w:lang w:val="nl-BE"/>
        </w:rPr>
      </w:pPr>
      <w:r>
        <w:rPr>
          <w:rFonts w:asciiTheme="minorHAnsi" w:hAnsiTheme="minorHAnsi" w:cstheme="minorHAnsi"/>
          <w:b/>
          <w:sz w:val="28"/>
          <w:szCs w:val="28"/>
          <w:lang w:val="nl-BE"/>
        </w:rPr>
        <w:t>3</w:t>
      </w:r>
      <w:r w:rsidRPr="00770B82">
        <w:rPr>
          <w:rFonts w:asciiTheme="minorHAnsi" w:hAnsiTheme="minorHAnsi" w:cstheme="minorHAnsi"/>
          <w:b/>
          <w:sz w:val="28"/>
          <w:szCs w:val="28"/>
          <w:lang w:val="nl-BE"/>
        </w:rPr>
        <w:t>. IN MEMORIAM</w:t>
      </w:r>
    </w:p>
    <w:p w14:paraId="47B8B5B5" w14:textId="77777777" w:rsidR="00D5588E" w:rsidRDefault="00D5588E" w:rsidP="00D5588E">
      <w:pPr>
        <w:jc w:val="both"/>
        <w:rPr>
          <w:sz w:val="24"/>
        </w:rPr>
      </w:pPr>
    </w:p>
    <w:p w14:paraId="141FB01B" w14:textId="77777777" w:rsidR="00D5588E" w:rsidRDefault="00D5588E" w:rsidP="00D5588E">
      <w:pPr>
        <w:spacing w:line="360" w:lineRule="auto"/>
        <w:jc w:val="both"/>
        <w:rPr>
          <w:rFonts w:ascii="Calibri" w:hAnsi="Calibri" w:cs="Calibri"/>
          <w:sz w:val="24"/>
          <w:lang w:val="nl-BE"/>
        </w:rPr>
      </w:pPr>
      <w:r w:rsidRPr="00486D9F">
        <w:rPr>
          <w:rFonts w:ascii="Calibri" w:hAnsi="Calibri" w:cs="Calibri"/>
          <w:sz w:val="24"/>
          <w:lang w:val="nl-BE"/>
        </w:rPr>
        <w:t xml:space="preserve">Naar aanleiding van de opening van het gerechtelijk jaar besteden we traditioneel aandacht aan de activiteiten van het voorbije jaar. Traditiegetrouw past het ook even terug te denken aan onze collega’s, medewerkers en leden van de balies van het ressort die niet meer in ons midden vertoeven. </w:t>
      </w:r>
    </w:p>
    <w:p w14:paraId="1EB3BD00" w14:textId="77777777" w:rsidR="00D5588E" w:rsidRDefault="00D5588E" w:rsidP="00D5588E">
      <w:pPr>
        <w:spacing w:line="360" w:lineRule="auto"/>
        <w:jc w:val="both"/>
        <w:rPr>
          <w:rFonts w:ascii="Calibri" w:hAnsi="Calibri" w:cs="Calibri"/>
          <w:sz w:val="24"/>
          <w:lang w:val="nl-BE"/>
        </w:rPr>
      </w:pPr>
    </w:p>
    <w:p w14:paraId="70665D86" w14:textId="77777777" w:rsidR="00D5588E" w:rsidRDefault="00D5588E" w:rsidP="00D5588E">
      <w:pPr>
        <w:spacing w:line="360" w:lineRule="auto"/>
        <w:jc w:val="both"/>
        <w:rPr>
          <w:rFonts w:ascii="Calibri" w:hAnsi="Calibri" w:cs="Calibri"/>
          <w:sz w:val="24"/>
          <w:lang w:val="nl-BE"/>
        </w:rPr>
      </w:pPr>
      <w:r w:rsidRPr="00486D9F">
        <w:rPr>
          <w:rFonts w:ascii="Calibri" w:hAnsi="Calibri" w:cs="Calibri"/>
          <w:sz w:val="24"/>
          <w:lang w:val="nl-BE"/>
        </w:rPr>
        <w:t>Graag dus enkele ogenblikken van ingetogenheid voor:</w:t>
      </w:r>
    </w:p>
    <w:p w14:paraId="221EC42F" w14:textId="77777777" w:rsidR="00D5588E" w:rsidRDefault="00D5588E" w:rsidP="00D5588E">
      <w:pPr>
        <w:spacing w:line="360" w:lineRule="auto"/>
        <w:jc w:val="both"/>
        <w:rPr>
          <w:rFonts w:ascii="Calibri" w:hAnsi="Calibri" w:cs="Calibri"/>
          <w:sz w:val="24"/>
          <w:lang w:val="nl-BE"/>
        </w:rPr>
      </w:pPr>
    </w:p>
    <w:p w14:paraId="11590523"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ALLEGAERT Marc</w:t>
      </w:r>
    </w:p>
    <w:p w14:paraId="1F26BCD3" w14:textId="77777777" w:rsidR="00D5588E" w:rsidRPr="00D60EFB" w:rsidRDefault="00D5588E" w:rsidP="00D5588E">
      <w:pPr>
        <w:spacing w:line="360" w:lineRule="auto"/>
        <w:jc w:val="both"/>
        <w:rPr>
          <w:rFonts w:ascii="Calibri" w:hAnsi="Calibri" w:cs="Calibri"/>
          <w:sz w:val="24"/>
          <w:lang w:val="nl-BE"/>
        </w:rPr>
      </w:pPr>
      <w:r>
        <w:rPr>
          <w:rFonts w:ascii="Calibri" w:hAnsi="Calibri" w:cs="Calibri"/>
          <w:sz w:val="24"/>
          <w:lang w:val="nl-BE"/>
        </w:rPr>
        <w:t>Emeritus ondervoorzitter-onderzoeksrechter en rechter in de familie- en jeugdrechtbank bij de rechtbank van eerste aanleg West-Vlaanderen, overleden op 8 november 2022.</w:t>
      </w:r>
    </w:p>
    <w:p w14:paraId="2C26AB78" w14:textId="77777777" w:rsidR="00D5588E" w:rsidRDefault="00D5588E" w:rsidP="00D5588E">
      <w:pPr>
        <w:spacing w:line="360" w:lineRule="auto"/>
        <w:jc w:val="both"/>
        <w:rPr>
          <w:rFonts w:ascii="Calibri" w:hAnsi="Calibri" w:cs="Calibri"/>
          <w:sz w:val="24"/>
          <w:lang w:val="nl-BE"/>
        </w:rPr>
      </w:pPr>
    </w:p>
    <w:p w14:paraId="3DF06E52" w14:textId="77777777" w:rsidR="00D5588E" w:rsidRPr="00451372" w:rsidRDefault="00D5588E" w:rsidP="00D5588E">
      <w:pPr>
        <w:spacing w:line="360" w:lineRule="auto"/>
        <w:jc w:val="both"/>
        <w:rPr>
          <w:rFonts w:ascii="Calibri" w:hAnsi="Calibri" w:cs="Calibri"/>
          <w:b/>
          <w:bCs/>
          <w:sz w:val="24"/>
          <w:lang w:val="nl-BE"/>
        </w:rPr>
      </w:pPr>
      <w:r w:rsidRPr="00451372">
        <w:rPr>
          <w:rFonts w:ascii="Calibri" w:hAnsi="Calibri" w:cs="Calibri"/>
          <w:b/>
          <w:bCs/>
          <w:sz w:val="24"/>
          <w:lang w:val="nl-BE"/>
        </w:rPr>
        <w:t>BRESSINCK Luc</w:t>
      </w:r>
    </w:p>
    <w:p w14:paraId="4BC51AE7" w14:textId="248F6308" w:rsidR="00D5588E" w:rsidRPr="008B313B" w:rsidRDefault="00D5588E" w:rsidP="00D5588E">
      <w:pPr>
        <w:spacing w:line="360" w:lineRule="auto"/>
        <w:jc w:val="both"/>
        <w:rPr>
          <w:rFonts w:ascii="Calibri" w:hAnsi="Calibri" w:cs="Calibri"/>
          <w:sz w:val="24"/>
          <w:lang w:val="nl-BE"/>
        </w:rPr>
      </w:pPr>
      <w:r>
        <w:rPr>
          <w:rFonts w:ascii="Calibri" w:hAnsi="Calibri" w:cs="Calibri"/>
          <w:sz w:val="24"/>
          <w:lang w:val="nl-BE"/>
        </w:rPr>
        <w:t>Assistent bij de rechtbank van eerste aanleg</w:t>
      </w:r>
      <w:r w:rsidR="00BD34DC">
        <w:rPr>
          <w:rFonts w:ascii="Calibri" w:hAnsi="Calibri" w:cs="Calibri"/>
          <w:sz w:val="24"/>
          <w:lang w:val="nl-BE"/>
        </w:rPr>
        <w:t>,</w:t>
      </w:r>
      <w:r>
        <w:rPr>
          <w:rFonts w:ascii="Calibri" w:hAnsi="Calibri" w:cs="Calibri"/>
          <w:sz w:val="24"/>
          <w:lang w:val="nl-BE"/>
        </w:rPr>
        <w:t xml:space="preserve"> afdeling Gent, overleden op 25 juli 2023.</w:t>
      </w:r>
    </w:p>
    <w:p w14:paraId="63A5E4F6" w14:textId="77777777" w:rsidR="00D5588E" w:rsidRDefault="00D5588E" w:rsidP="00D5588E">
      <w:pPr>
        <w:spacing w:line="360" w:lineRule="auto"/>
        <w:jc w:val="both"/>
        <w:rPr>
          <w:rFonts w:ascii="Calibri" w:hAnsi="Calibri" w:cs="Calibri"/>
          <w:sz w:val="24"/>
          <w:lang w:val="nl-BE"/>
        </w:rPr>
      </w:pPr>
    </w:p>
    <w:p w14:paraId="6E4D916C" w14:textId="77777777" w:rsidR="00D5588E" w:rsidRDefault="00D5588E" w:rsidP="00D5588E">
      <w:pPr>
        <w:spacing w:line="360" w:lineRule="auto"/>
        <w:jc w:val="both"/>
        <w:rPr>
          <w:rFonts w:ascii="Calibri" w:hAnsi="Calibri" w:cs="Calibri"/>
          <w:b/>
          <w:bCs/>
          <w:sz w:val="24"/>
          <w:lang w:val="nl-BE"/>
        </w:rPr>
      </w:pPr>
      <w:bookmarkStart w:id="0" w:name="_Hlk142296840"/>
      <w:r>
        <w:rPr>
          <w:rFonts w:ascii="Calibri" w:hAnsi="Calibri" w:cs="Calibri"/>
          <w:b/>
          <w:bCs/>
          <w:sz w:val="24"/>
          <w:lang w:val="nl-BE"/>
        </w:rPr>
        <w:t>COPPENS André</w:t>
      </w:r>
    </w:p>
    <w:p w14:paraId="14367C9E" w14:textId="25CF1F25" w:rsidR="00AF1823" w:rsidRDefault="00D5588E" w:rsidP="00D5588E">
      <w:pPr>
        <w:spacing w:line="360" w:lineRule="auto"/>
        <w:jc w:val="both"/>
        <w:rPr>
          <w:rFonts w:ascii="Calibri" w:hAnsi="Calibri" w:cs="Calibri"/>
          <w:sz w:val="24"/>
          <w:lang w:val="nl-BE"/>
        </w:rPr>
      </w:pPr>
      <w:proofErr w:type="spellStart"/>
      <w:r>
        <w:rPr>
          <w:rFonts w:ascii="Calibri" w:hAnsi="Calibri" w:cs="Calibri"/>
          <w:sz w:val="24"/>
          <w:lang w:val="nl-BE"/>
        </w:rPr>
        <w:t>Ere-voorzitter</w:t>
      </w:r>
      <w:proofErr w:type="spellEnd"/>
      <w:r>
        <w:rPr>
          <w:rFonts w:ascii="Calibri" w:hAnsi="Calibri" w:cs="Calibri"/>
          <w:sz w:val="24"/>
          <w:lang w:val="nl-BE"/>
        </w:rPr>
        <w:t xml:space="preserve"> bij de ondernemingsrechtbank Gent</w:t>
      </w:r>
      <w:r w:rsidR="00BD34DC">
        <w:rPr>
          <w:rFonts w:ascii="Calibri" w:hAnsi="Calibri" w:cs="Calibri"/>
          <w:sz w:val="24"/>
          <w:lang w:val="nl-BE"/>
        </w:rPr>
        <w:t>,</w:t>
      </w:r>
      <w:r>
        <w:rPr>
          <w:rFonts w:ascii="Calibri" w:hAnsi="Calibri" w:cs="Calibri"/>
          <w:sz w:val="24"/>
          <w:lang w:val="nl-BE"/>
        </w:rPr>
        <w:t xml:space="preserve"> afdeling Oudenaarde, overleden op </w:t>
      </w:r>
    </w:p>
    <w:p w14:paraId="30D0D731" w14:textId="6B7575D6" w:rsidR="00D5588E" w:rsidRPr="00D60EFB" w:rsidRDefault="00D5588E" w:rsidP="00D5588E">
      <w:pPr>
        <w:spacing w:line="360" w:lineRule="auto"/>
        <w:jc w:val="both"/>
        <w:rPr>
          <w:rFonts w:ascii="Calibri" w:hAnsi="Calibri" w:cs="Calibri"/>
          <w:sz w:val="24"/>
          <w:lang w:val="nl-BE"/>
        </w:rPr>
      </w:pPr>
      <w:r>
        <w:rPr>
          <w:rFonts w:ascii="Calibri" w:hAnsi="Calibri" w:cs="Calibri"/>
          <w:sz w:val="24"/>
          <w:lang w:val="nl-BE"/>
        </w:rPr>
        <w:t>10 oktober 2022.</w:t>
      </w:r>
    </w:p>
    <w:bookmarkEnd w:id="0"/>
    <w:p w14:paraId="56DC4F7C" w14:textId="77777777" w:rsidR="00D5588E" w:rsidRDefault="00D5588E" w:rsidP="00D5588E">
      <w:pPr>
        <w:spacing w:line="360" w:lineRule="auto"/>
        <w:jc w:val="both"/>
        <w:rPr>
          <w:rFonts w:ascii="Calibri" w:hAnsi="Calibri" w:cs="Calibri"/>
          <w:sz w:val="24"/>
          <w:lang w:val="nl-BE"/>
        </w:rPr>
      </w:pPr>
    </w:p>
    <w:p w14:paraId="5CE23C56" w14:textId="77777777" w:rsidR="00D5588E" w:rsidRPr="00451372"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DECALUWE Lieven</w:t>
      </w:r>
    </w:p>
    <w:p w14:paraId="6E31857B" w14:textId="77777777" w:rsidR="00D5588E" w:rsidRPr="008B313B" w:rsidRDefault="00D5588E" w:rsidP="00D5588E">
      <w:pPr>
        <w:spacing w:line="360" w:lineRule="auto"/>
        <w:jc w:val="both"/>
        <w:rPr>
          <w:rFonts w:ascii="Calibri" w:hAnsi="Calibri" w:cs="Calibri"/>
          <w:sz w:val="24"/>
          <w:lang w:val="nl-BE"/>
        </w:rPr>
      </w:pPr>
      <w:r>
        <w:rPr>
          <w:rFonts w:ascii="Calibri" w:hAnsi="Calibri" w:cs="Calibri"/>
          <w:sz w:val="24"/>
          <w:lang w:val="nl-BE"/>
        </w:rPr>
        <w:t>Ere-advocaat aan de balie Gent, overleden op 31 mei 2023.</w:t>
      </w:r>
    </w:p>
    <w:p w14:paraId="7CDAC281" w14:textId="77777777" w:rsidR="00D5588E" w:rsidRDefault="00D5588E" w:rsidP="00D5588E">
      <w:pPr>
        <w:spacing w:line="360" w:lineRule="auto"/>
        <w:jc w:val="both"/>
        <w:rPr>
          <w:rFonts w:ascii="Calibri" w:hAnsi="Calibri" w:cs="Calibri"/>
          <w:sz w:val="24"/>
          <w:lang w:val="nl-BE"/>
        </w:rPr>
      </w:pPr>
    </w:p>
    <w:p w14:paraId="6F64D4C2"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DEGROOTE Joris</w:t>
      </w:r>
    </w:p>
    <w:p w14:paraId="3F6FB3A9" w14:textId="160319F9" w:rsidR="00AF1823" w:rsidRDefault="00D5588E" w:rsidP="00D5588E">
      <w:pPr>
        <w:spacing w:line="360" w:lineRule="auto"/>
        <w:jc w:val="both"/>
        <w:rPr>
          <w:rFonts w:ascii="Calibri" w:hAnsi="Calibri" w:cs="Calibri"/>
          <w:sz w:val="24"/>
          <w:lang w:val="nl-BE"/>
        </w:rPr>
      </w:pPr>
      <w:r>
        <w:rPr>
          <w:rFonts w:ascii="Calibri" w:hAnsi="Calibri" w:cs="Calibri"/>
          <w:sz w:val="24"/>
          <w:lang w:val="nl-BE"/>
        </w:rPr>
        <w:t>Ere-rechter bij de ondernemingsrechtbank Gent</w:t>
      </w:r>
      <w:r w:rsidR="00106AE5">
        <w:rPr>
          <w:rFonts w:ascii="Calibri" w:hAnsi="Calibri" w:cs="Calibri"/>
          <w:sz w:val="24"/>
          <w:lang w:val="nl-BE"/>
        </w:rPr>
        <w:t>,</w:t>
      </w:r>
      <w:r>
        <w:rPr>
          <w:rFonts w:ascii="Calibri" w:hAnsi="Calibri" w:cs="Calibri"/>
          <w:sz w:val="24"/>
          <w:lang w:val="nl-BE"/>
        </w:rPr>
        <w:t xml:space="preserve"> afdeling Kortrijk, overleden op </w:t>
      </w:r>
    </w:p>
    <w:p w14:paraId="0A430719" w14:textId="531A9FC2" w:rsidR="00D5588E" w:rsidRPr="00D60EFB" w:rsidRDefault="00D5588E" w:rsidP="00D5588E">
      <w:pPr>
        <w:spacing w:line="360" w:lineRule="auto"/>
        <w:jc w:val="both"/>
        <w:rPr>
          <w:rFonts w:ascii="Calibri" w:hAnsi="Calibri" w:cs="Calibri"/>
          <w:sz w:val="24"/>
          <w:lang w:val="nl-BE"/>
        </w:rPr>
      </w:pPr>
      <w:r>
        <w:rPr>
          <w:rFonts w:ascii="Calibri" w:hAnsi="Calibri" w:cs="Calibri"/>
          <w:sz w:val="24"/>
          <w:lang w:val="nl-BE"/>
        </w:rPr>
        <w:t>7 oktober 2022.</w:t>
      </w:r>
    </w:p>
    <w:p w14:paraId="4873FDDB" w14:textId="77777777" w:rsidR="00D5588E" w:rsidRDefault="00D5588E" w:rsidP="00D5588E">
      <w:pPr>
        <w:spacing w:line="360" w:lineRule="auto"/>
        <w:jc w:val="both"/>
        <w:rPr>
          <w:rFonts w:ascii="Calibri" w:hAnsi="Calibri" w:cs="Calibri"/>
          <w:sz w:val="24"/>
          <w:lang w:val="nl-BE"/>
        </w:rPr>
      </w:pPr>
    </w:p>
    <w:p w14:paraId="24DEA81B"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DE KOKER Wim</w:t>
      </w:r>
    </w:p>
    <w:p w14:paraId="68D26B91" w14:textId="77777777" w:rsidR="00AF1823" w:rsidRDefault="00D5588E" w:rsidP="00D5588E">
      <w:pPr>
        <w:spacing w:line="360" w:lineRule="auto"/>
        <w:jc w:val="both"/>
        <w:rPr>
          <w:rFonts w:ascii="Calibri" w:hAnsi="Calibri" w:cs="Calibri"/>
          <w:sz w:val="24"/>
          <w:lang w:val="nl-BE"/>
        </w:rPr>
      </w:pPr>
      <w:r>
        <w:rPr>
          <w:rFonts w:ascii="Calibri" w:hAnsi="Calibri" w:cs="Calibri"/>
          <w:sz w:val="24"/>
          <w:lang w:val="nl-BE"/>
        </w:rPr>
        <w:t xml:space="preserve">Ere-rechter in ondernemingszaken bij de ondernemingsrechtbank Gent, overleden op </w:t>
      </w:r>
    </w:p>
    <w:p w14:paraId="0CE3DCB8" w14:textId="1A4BCBB4" w:rsidR="00D5588E" w:rsidRDefault="00D5588E" w:rsidP="00D5588E">
      <w:pPr>
        <w:spacing w:line="360" w:lineRule="auto"/>
        <w:jc w:val="both"/>
        <w:rPr>
          <w:rFonts w:ascii="Calibri" w:hAnsi="Calibri" w:cs="Calibri"/>
          <w:sz w:val="24"/>
          <w:lang w:val="nl-BE"/>
        </w:rPr>
      </w:pPr>
      <w:r>
        <w:rPr>
          <w:rFonts w:ascii="Calibri" w:hAnsi="Calibri" w:cs="Calibri"/>
          <w:sz w:val="24"/>
          <w:lang w:val="nl-BE"/>
        </w:rPr>
        <w:t>3 januari 2023.</w:t>
      </w:r>
    </w:p>
    <w:p w14:paraId="1C972835" w14:textId="77777777" w:rsidR="00D5588E" w:rsidRDefault="00D5588E" w:rsidP="00D5588E">
      <w:pPr>
        <w:spacing w:line="360" w:lineRule="auto"/>
        <w:jc w:val="both"/>
        <w:rPr>
          <w:rFonts w:ascii="Calibri" w:hAnsi="Calibri" w:cs="Calibri"/>
          <w:sz w:val="24"/>
          <w:lang w:val="nl-BE"/>
        </w:rPr>
      </w:pPr>
    </w:p>
    <w:p w14:paraId="6DEE36EB" w14:textId="77777777" w:rsidR="00D5588E" w:rsidRPr="00451372" w:rsidRDefault="00D5588E" w:rsidP="00D5588E">
      <w:pPr>
        <w:spacing w:line="360" w:lineRule="auto"/>
        <w:jc w:val="both"/>
        <w:rPr>
          <w:rFonts w:ascii="Calibri" w:hAnsi="Calibri" w:cs="Calibri"/>
          <w:b/>
          <w:bCs/>
          <w:sz w:val="24"/>
          <w:lang w:val="nl-BE"/>
        </w:rPr>
      </w:pPr>
      <w:bookmarkStart w:id="1" w:name="_Hlk143258849"/>
      <w:r>
        <w:rPr>
          <w:rFonts w:ascii="Calibri" w:hAnsi="Calibri" w:cs="Calibri"/>
          <w:b/>
          <w:bCs/>
          <w:sz w:val="24"/>
          <w:lang w:val="nl-BE"/>
        </w:rPr>
        <w:t>DE ROECK Katia</w:t>
      </w:r>
    </w:p>
    <w:p w14:paraId="66BDC204" w14:textId="77777777" w:rsidR="00D5588E" w:rsidRPr="008B313B" w:rsidRDefault="00D5588E" w:rsidP="00D5588E">
      <w:pPr>
        <w:spacing w:line="360" w:lineRule="auto"/>
        <w:jc w:val="both"/>
        <w:rPr>
          <w:rFonts w:ascii="Calibri" w:hAnsi="Calibri" w:cs="Calibri"/>
          <w:sz w:val="24"/>
          <w:lang w:val="nl-BE"/>
        </w:rPr>
      </w:pPr>
      <w:r>
        <w:rPr>
          <w:rFonts w:ascii="Calibri" w:hAnsi="Calibri" w:cs="Calibri"/>
          <w:sz w:val="24"/>
          <w:lang w:val="nl-BE"/>
        </w:rPr>
        <w:t>Ere-advocaat aan de balie Gent, overleden op 6 februari 2023.</w:t>
      </w:r>
    </w:p>
    <w:bookmarkEnd w:id="1"/>
    <w:p w14:paraId="18C8FBFB" w14:textId="77777777" w:rsidR="00D5588E" w:rsidRDefault="00D5588E" w:rsidP="00D5588E">
      <w:pPr>
        <w:spacing w:line="360" w:lineRule="auto"/>
        <w:jc w:val="both"/>
        <w:rPr>
          <w:rFonts w:ascii="Calibri" w:hAnsi="Calibri" w:cs="Calibri"/>
          <w:sz w:val="24"/>
          <w:lang w:val="nl-BE"/>
        </w:rPr>
      </w:pPr>
    </w:p>
    <w:p w14:paraId="71778E91" w14:textId="77777777" w:rsidR="00D5588E" w:rsidRPr="00D5588E" w:rsidRDefault="00D5588E" w:rsidP="00D5588E">
      <w:pPr>
        <w:pStyle w:val="Lijstalinea"/>
        <w:spacing w:line="360" w:lineRule="auto"/>
        <w:ind w:left="0"/>
        <w:rPr>
          <w:rFonts w:eastAsia="Times New Roman"/>
          <w:b/>
          <w:bCs/>
          <w:sz w:val="24"/>
          <w:szCs w:val="24"/>
          <w:lang w:val="nl-BE" w:eastAsia="nl-NL"/>
        </w:rPr>
      </w:pPr>
      <w:r w:rsidRPr="00D5588E">
        <w:rPr>
          <w:rFonts w:eastAsia="Times New Roman"/>
          <w:b/>
          <w:bCs/>
          <w:sz w:val="24"/>
          <w:szCs w:val="24"/>
          <w:lang w:val="nl-BE" w:eastAsia="nl-NL"/>
        </w:rPr>
        <w:t>FLOREN Dirk</w:t>
      </w:r>
    </w:p>
    <w:p w14:paraId="12A54E55" w14:textId="77777777" w:rsidR="00D5588E" w:rsidRPr="00D5588E" w:rsidRDefault="00D5588E" w:rsidP="00D5588E">
      <w:pPr>
        <w:pStyle w:val="Lijstalinea"/>
        <w:spacing w:line="360" w:lineRule="auto"/>
        <w:ind w:left="0"/>
        <w:rPr>
          <w:rFonts w:eastAsia="Times New Roman"/>
          <w:color w:val="000000"/>
          <w:lang w:val="nl-BE" w:eastAsia="nl-BE"/>
        </w:rPr>
      </w:pPr>
      <w:r w:rsidRPr="00D5588E">
        <w:rPr>
          <w:rFonts w:eastAsia="Times New Roman"/>
          <w:sz w:val="24"/>
          <w:szCs w:val="24"/>
          <w:lang w:val="nl-BE" w:eastAsia="nl-NL"/>
        </w:rPr>
        <w:t>Ere-</w:t>
      </w:r>
      <w:proofErr w:type="spellStart"/>
      <w:r w:rsidRPr="00D5588E">
        <w:rPr>
          <w:rFonts w:eastAsia="Times New Roman"/>
          <w:sz w:val="24"/>
          <w:szCs w:val="24"/>
          <w:lang w:val="nl-BE" w:eastAsia="nl-NL"/>
        </w:rPr>
        <w:t>kamervoorzitter</w:t>
      </w:r>
      <w:proofErr w:type="spellEnd"/>
      <w:r w:rsidRPr="00D5588E">
        <w:rPr>
          <w:rFonts w:eastAsia="Times New Roman"/>
          <w:sz w:val="24"/>
          <w:szCs w:val="24"/>
          <w:lang w:val="nl-BE" w:eastAsia="nl-NL"/>
        </w:rPr>
        <w:t xml:space="preserve"> in het hof van beroep te Gent en plaatsvervangend magistraat, overleden op 3 april 2023</w:t>
      </w:r>
      <w:r w:rsidRPr="00D5588E">
        <w:rPr>
          <w:rFonts w:eastAsia="Times New Roman"/>
          <w:color w:val="000000"/>
          <w:lang w:val="nl-BE" w:eastAsia="nl-BE"/>
        </w:rPr>
        <w:t>.</w:t>
      </w:r>
    </w:p>
    <w:p w14:paraId="6ABADDE1" w14:textId="77777777" w:rsidR="00D5588E" w:rsidRDefault="00D5588E" w:rsidP="00D5588E">
      <w:pPr>
        <w:spacing w:line="360" w:lineRule="auto"/>
        <w:jc w:val="both"/>
        <w:rPr>
          <w:rFonts w:ascii="Calibri" w:hAnsi="Calibri" w:cs="Calibri"/>
          <w:b/>
          <w:bCs/>
          <w:sz w:val="24"/>
          <w:lang w:val="nl-BE"/>
        </w:rPr>
      </w:pPr>
    </w:p>
    <w:p w14:paraId="1DDEFA20" w14:textId="77777777" w:rsidR="00D5588E" w:rsidRPr="00451372"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HAUTMAN Jenny</w:t>
      </w:r>
    </w:p>
    <w:p w14:paraId="0E2E5AFF" w14:textId="10081471" w:rsidR="00D5588E" w:rsidRPr="008B313B" w:rsidRDefault="00D5588E" w:rsidP="00D5588E">
      <w:pPr>
        <w:spacing w:line="360" w:lineRule="auto"/>
        <w:jc w:val="both"/>
        <w:rPr>
          <w:rFonts w:ascii="Calibri" w:hAnsi="Calibri" w:cs="Calibri"/>
          <w:sz w:val="24"/>
          <w:lang w:val="nl-BE"/>
        </w:rPr>
      </w:pPr>
      <w:r>
        <w:rPr>
          <w:rFonts w:ascii="Calibri" w:hAnsi="Calibri" w:cs="Calibri"/>
          <w:sz w:val="24"/>
          <w:lang w:val="nl-BE"/>
        </w:rPr>
        <w:t>Rechter en ere-ondervoorzitter bij de rechtbank van eerste aanleg</w:t>
      </w:r>
      <w:r w:rsidR="00106AE5">
        <w:rPr>
          <w:rFonts w:ascii="Calibri" w:hAnsi="Calibri" w:cs="Calibri"/>
          <w:sz w:val="24"/>
          <w:lang w:val="nl-BE"/>
        </w:rPr>
        <w:t>,</w:t>
      </w:r>
      <w:r>
        <w:rPr>
          <w:rFonts w:ascii="Calibri" w:hAnsi="Calibri" w:cs="Calibri"/>
          <w:sz w:val="24"/>
          <w:lang w:val="nl-BE"/>
        </w:rPr>
        <w:t xml:space="preserve"> afdeling Oudenaarde, overleden op 1 februari 2023.</w:t>
      </w:r>
    </w:p>
    <w:p w14:paraId="2365930C" w14:textId="77777777" w:rsidR="00D5588E" w:rsidRDefault="00D5588E" w:rsidP="00D5588E">
      <w:pPr>
        <w:spacing w:line="360" w:lineRule="auto"/>
        <w:jc w:val="both"/>
        <w:rPr>
          <w:rFonts w:ascii="Calibri" w:hAnsi="Calibri" w:cs="Calibri"/>
          <w:sz w:val="24"/>
          <w:lang w:val="nl-BE"/>
        </w:rPr>
      </w:pPr>
    </w:p>
    <w:p w14:paraId="0AC705DC"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 xml:space="preserve">HEERMAN </w:t>
      </w:r>
      <w:proofErr w:type="spellStart"/>
      <w:r>
        <w:rPr>
          <w:rFonts w:ascii="Calibri" w:hAnsi="Calibri" w:cs="Calibri"/>
          <w:b/>
          <w:bCs/>
          <w:sz w:val="24"/>
          <w:lang w:val="nl-BE"/>
        </w:rPr>
        <w:t>Cyriel</w:t>
      </w:r>
      <w:proofErr w:type="spellEnd"/>
    </w:p>
    <w:p w14:paraId="7DC43355" w14:textId="77777777" w:rsidR="00AF1823" w:rsidRDefault="00D5588E" w:rsidP="00D5588E">
      <w:pPr>
        <w:spacing w:line="360" w:lineRule="auto"/>
        <w:jc w:val="both"/>
        <w:rPr>
          <w:rFonts w:ascii="Calibri" w:hAnsi="Calibri" w:cs="Calibri"/>
          <w:sz w:val="24"/>
          <w:lang w:val="nl-BE"/>
        </w:rPr>
      </w:pPr>
      <w:r>
        <w:rPr>
          <w:rFonts w:ascii="Calibri" w:hAnsi="Calibri" w:cs="Calibri"/>
          <w:sz w:val="24"/>
          <w:lang w:val="nl-BE"/>
        </w:rPr>
        <w:t>Ere-a</w:t>
      </w:r>
      <w:r w:rsidRPr="006A3EF1">
        <w:rPr>
          <w:rFonts w:ascii="Calibri" w:hAnsi="Calibri" w:cs="Calibri"/>
          <w:sz w:val="24"/>
          <w:lang w:val="nl-BE"/>
        </w:rPr>
        <w:t xml:space="preserve">dvocaat </w:t>
      </w:r>
      <w:r>
        <w:rPr>
          <w:rFonts w:ascii="Calibri" w:hAnsi="Calibri" w:cs="Calibri"/>
          <w:sz w:val="24"/>
          <w:lang w:val="nl-BE"/>
        </w:rPr>
        <w:t xml:space="preserve">en gewezen stafhouder </w:t>
      </w:r>
      <w:r w:rsidRPr="006A3EF1">
        <w:rPr>
          <w:rFonts w:ascii="Calibri" w:hAnsi="Calibri" w:cs="Calibri"/>
          <w:sz w:val="24"/>
          <w:lang w:val="nl-BE"/>
        </w:rPr>
        <w:t>aan de b</w:t>
      </w:r>
      <w:r>
        <w:rPr>
          <w:rFonts w:ascii="Calibri" w:hAnsi="Calibri" w:cs="Calibri"/>
          <w:sz w:val="24"/>
          <w:lang w:val="nl-BE"/>
        </w:rPr>
        <w:t xml:space="preserve">alie Oudenaarde, overleden op </w:t>
      </w:r>
    </w:p>
    <w:p w14:paraId="10387BE0" w14:textId="09578634" w:rsidR="00D5588E" w:rsidRPr="006A3EF1" w:rsidRDefault="00D5588E" w:rsidP="00D5588E">
      <w:pPr>
        <w:spacing w:line="360" w:lineRule="auto"/>
        <w:jc w:val="both"/>
        <w:rPr>
          <w:rFonts w:ascii="Calibri" w:hAnsi="Calibri" w:cs="Calibri"/>
          <w:sz w:val="24"/>
          <w:lang w:val="nl-BE"/>
        </w:rPr>
      </w:pPr>
      <w:r>
        <w:rPr>
          <w:rFonts w:ascii="Calibri" w:hAnsi="Calibri" w:cs="Calibri"/>
          <w:sz w:val="24"/>
          <w:lang w:val="nl-BE"/>
        </w:rPr>
        <w:t>13 december 2022.</w:t>
      </w:r>
    </w:p>
    <w:p w14:paraId="1032A1BA" w14:textId="77777777" w:rsidR="00D5588E" w:rsidRDefault="00D5588E" w:rsidP="00D5588E">
      <w:pPr>
        <w:spacing w:line="360" w:lineRule="auto"/>
        <w:jc w:val="both"/>
        <w:rPr>
          <w:rFonts w:ascii="Calibri" w:hAnsi="Calibri" w:cs="Calibri"/>
          <w:sz w:val="24"/>
          <w:lang w:val="nl-BE"/>
        </w:rPr>
      </w:pPr>
    </w:p>
    <w:p w14:paraId="0173282D" w14:textId="77777777" w:rsidR="00D5588E" w:rsidRDefault="00D5588E" w:rsidP="00D5588E">
      <w:pPr>
        <w:spacing w:line="360" w:lineRule="auto"/>
        <w:jc w:val="both"/>
        <w:rPr>
          <w:rFonts w:ascii="Calibri" w:hAnsi="Calibri" w:cs="Calibri"/>
          <w:b/>
          <w:bCs/>
          <w:sz w:val="24"/>
          <w:lang w:val="nl-BE"/>
        </w:rPr>
      </w:pPr>
      <w:bookmarkStart w:id="2" w:name="_Hlk143258068"/>
      <w:r>
        <w:rPr>
          <w:rFonts w:ascii="Calibri" w:hAnsi="Calibri" w:cs="Calibri"/>
          <w:b/>
          <w:bCs/>
          <w:sz w:val="24"/>
          <w:lang w:val="nl-BE"/>
        </w:rPr>
        <w:t>MUYLLE Marnix</w:t>
      </w:r>
    </w:p>
    <w:p w14:paraId="69534095" w14:textId="1A88461E" w:rsidR="00AF1823" w:rsidRDefault="00D5588E" w:rsidP="00D5588E">
      <w:pPr>
        <w:spacing w:line="360" w:lineRule="auto"/>
        <w:jc w:val="both"/>
        <w:rPr>
          <w:rFonts w:ascii="Calibri" w:hAnsi="Calibri" w:cs="Calibri"/>
          <w:sz w:val="24"/>
          <w:lang w:val="nl-BE"/>
        </w:rPr>
      </w:pPr>
      <w:r>
        <w:rPr>
          <w:rFonts w:ascii="Calibri" w:hAnsi="Calibri" w:cs="Calibri"/>
          <w:sz w:val="24"/>
          <w:lang w:val="nl-BE"/>
        </w:rPr>
        <w:t>A</w:t>
      </w:r>
      <w:r w:rsidRPr="006A3EF1">
        <w:rPr>
          <w:rFonts w:ascii="Calibri" w:hAnsi="Calibri" w:cs="Calibri"/>
          <w:sz w:val="24"/>
          <w:lang w:val="nl-BE"/>
        </w:rPr>
        <w:t xml:space="preserve">dvocaat </w:t>
      </w:r>
      <w:r>
        <w:rPr>
          <w:rFonts w:ascii="Calibri" w:hAnsi="Calibri" w:cs="Calibri"/>
          <w:sz w:val="24"/>
          <w:lang w:val="nl-BE"/>
        </w:rPr>
        <w:t xml:space="preserve">en oud-stafhouder </w:t>
      </w:r>
      <w:r w:rsidRPr="006A3EF1">
        <w:rPr>
          <w:rFonts w:ascii="Calibri" w:hAnsi="Calibri" w:cs="Calibri"/>
          <w:sz w:val="24"/>
          <w:lang w:val="nl-BE"/>
        </w:rPr>
        <w:t>aan de b</w:t>
      </w:r>
      <w:r>
        <w:rPr>
          <w:rFonts w:ascii="Calibri" w:hAnsi="Calibri" w:cs="Calibri"/>
          <w:sz w:val="24"/>
          <w:lang w:val="nl-BE"/>
        </w:rPr>
        <w:t>alie West-Vlaanderen</w:t>
      </w:r>
      <w:r w:rsidR="00BD6E9F">
        <w:rPr>
          <w:rFonts w:ascii="Calibri" w:hAnsi="Calibri" w:cs="Calibri"/>
          <w:sz w:val="24"/>
          <w:lang w:val="nl-BE"/>
        </w:rPr>
        <w:t>,</w:t>
      </w:r>
      <w:r>
        <w:rPr>
          <w:rFonts w:ascii="Calibri" w:hAnsi="Calibri" w:cs="Calibri"/>
          <w:sz w:val="24"/>
          <w:lang w:val="nl-BE"/>
        </w:rPr>
        <w:t xml:space="preserve"> afdeling Ieper, overleden op </w:t>
      </w:r>
    </w:p>
    <w:p w14:paraId="39D90464" w14:textId="6AF237CA" w:rsidR="00D5588E" w:rsidRPr="006A3EF1" w:rsidRDefault="00D5588E" w:rsidP="00D5588E">
      <w:pPr>
        <w:spacing w:line="360" w:lineRule="auto"/>
        <w:jc w:val="both"/>
        <w:rPr>
          <w:rFonts w:ascii="Calibri" w:hAnsi="Calibri" w:cs="Calibri"/>
          <w:sz w:val="24"/>
          <w:lang w:val="nl-BE"/>
        </w:rPr>
      </w:pPr>
      <w:r>
        <w:rPr>
          <w:rFonts w:ascii="Calibri" w:hAnsi="Calibri" w:cs="Calibri"/>
          <w:sz w:val="24"/>
          <w:lang w:val="nl-BE"/>
        </w:rPr>
        <w:t>2 april 2023.</w:t>
      </w:r>
    </w:p>
    <w:bookmarkEnd w:id="2"/>
    <w:p w14:paraId="558A3317" w14:textId="77777777" w:rsidR="00D5588E" w:rsidRDefault="00D5588E" w:rsidP="00D5588E">
      <w:pPr>
        <w:spacing w:line="360" w:lineRule="auto"/>
        <w:jc w:val="both"/>
        <w:rPr>
          <w:rFonts w:ascii="Calibri" w:hAnsi="Calibri" w:cs="Calibri"/>
          <w:sz w:val="24"/>
          <w:lang w:val="nl-BE"/>
        </w:rPr>
      </w:pPr>
    </w:p>
    <w:p w14:paraId="31D6D897"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 xml:space="preserve">PAUWELS </w:t>
      </w:r>
      <w:proofErr w:type="spellStart"/>
      <w:r>
        <w:rPr>
          <w:rFonts w:ascii="Calibri" w:hAnsi="Calibri" w:cs="Calibri"/>
          <w:b/>
          <w:bCs/>
          <w:sz w:val="24"/>
          <w:lang w:val="nl-BE"/>
        </w:rPr>
        <w:t>Nöel</w:t>
      </w:r>
      <w:proofErr w:type="spellEnd"/>
    </w:p>
    <w:p w14:paraId="1A3FED87" w14:textId="78F6A0AC" w:rsidR="00D5588E" w:rsidRPr="00D60EFB" w:rsidRDefault="00D5588E" w:rsidP="00D5588E">
      <w:pPr>
        <w:spacing w:line="360" w:lineRule="auto"/>
        <w:jc w:val="both"/>
        <w:rPr>
          <w:rFonts w:ascii="Calibri" w:hAnsi="Calibri" w:cs="Calibri"/>
          <w:sz w:val="24"/>
          <w:lang w:val="nl-BE"/>
        </w:rPr>
      </w:pPr>
      <w:r>
        <w:rPr>
          <w:rFonts w:ascii="Calibri" w:hAnsi="Calibri" w:cs="Calibri"/>
          <w:sz w:val="24"/>
          <w:lang w:val="nl-BE"/>
        </w:rPr>
        <w:t>Ere-rechter in ondernemingszaken bij de ondernemingsrechtbank Gent</w:t>
      </w:r>
      <w:r w:rsidR="00BD6E9F">
        <w:rPr>
          <w:rFonts w:ascii="Calibri" w:hAnsi="Calibri" w:cs="Calibri"/>
          <w:sz w:val="24"/>
          <w:lang w:val="nl-BE"/>
        </w:rPr>
        <w:t>,</w:t>
      </w:r>
      <w:r>
        <w:rPr>
          <w:rFonts w:ascii="Calibri" w:hAnsi="Calibri" w:cs="Calibri"/>
          <w:sz w:val="24"/>
          <w:lang w:val="nl-BE"/>
        </w:rPr>
        <w:t xml:space="preserve"> afdeling Oostende, overleden op 25 maart 2023.</w:t>
      </w:r>
    </w:p>
    <w:p w14:paraId="21881143" w14:textId="77777777" w:rsidR="00D5588E" w:rsidRDefault="00D5588E" w:rsidP="00D5588E">
      <w:pPr>
        <w:spacing w:line="360" w:lineRule="auto"/>
        <w:jc w:val="both"/>
        <w:rPr>
          <w:rFonts w:ascii="Calibri" w:hAnsi="Calibri" w:cs="Calibri"/>
          <w:sz w:val="24"/>
          <w:lang w:val="nl-BE"/>
        </w:rPr>
      </w:pPr>
    </w:p>
    <w:p w14:paraId="7C0AFA2C"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T’JONCK Robert</w:t>
      </w:r>
    </w:p>
    <w:p w14:paraId="1CCDE085" w14:textId="77777777" w:rsidR="00AF1823" w:rsidRDefault="00D5588E" w:rsidP="00D5588E">
      <w:pPr>
        <w:spacing w:line="360" w:lineRule="auto"/>
        <w:jc w:val="both"/>
        <w:rPr>
          <w:rFonts w:ascii="Calibri" w:hAnsi="Calibri" w:cs="Calibri"/>
          <w:sz w:val="24"/>
          <w:lang w:val="nl-BE"/>
        </w:rPr>
      </w:pPr>
      <w:r w:rsidRPr="006A3EF1">
        <w:rPr>
          <w:rFonts w:ascii="Calibri" w:hAnsi="Calibri" w:cs="Calibri"/>
          <w:sz w:val="24"/>
          <w:lang w:val="nl-BE"/>
        </w:rPr>
        <w:t xml:space="preserve">Ere-advocaat </w:t>
      </w:r>
      <w:r>
        <w:rPr>
          <w:rFonts w:ascii="Calibri" w:hAnsi="Calibri" w:cs="Calibri"/>
          <w:sz w:val="24"/>
          <w:lang w:val="nl-BE"/>
        </w:rPr>
        <w:t xml:space="preserve">en oud stafhouder </w:t>
      </w:r>
      <w:r w:rsidRPr="006A3EF1">
        <w:rPr>
          <w:rFonts w:ascii="Calibri" w:hAnsi="Calibri" w:cs="Calibri"/>
          <w:sz w:val="24"/>
          <w:lang w:val="nl-BE"/>
        </w:rPr>
        <w:t>aan de b</w:t>
      </w:r>
      <w:r>
        <w:rPr>
          <w:rFonts w:ascii="Calibri" w:hAnsi="Calibri" w:cs="Calibri"/>
          <w:sz w:val="24"/>
          <w:lang w:val="nl-BE"/>
        </w:rPr>
        <w:t xml:space="preserve">alie West-Vlaanderen, overleden op </w:t>
      </w:r>
    </w:p>
    <w:p w14:paraId="4C2C6B16" w14:textId="39E18C3D" w:rsidR="00D5588E" w:rsidRPr="006A3EF1" w:rsidRDefault="00D5588E" w:rsidP="00D5588E">
      <w:pPr>
        <w:spacing w:line="360" w:lineRule="auto"/>
        <w:jc w:val="both"/>
        <w:rPr>
          <w:rFonts w:ascii="Calibri" w:hAnsi="Calibri" w:cs="Calibri"/>
          <w:sz w:val="24"/>
          <w:lang w:val="nl-BE"/>
        </w:rPr>
      </w:pPr>
      <w:r>
        <w:rPr>
          <w:rFonts w:ascii="Calibri" w:hAnsi="Calibri" w:cs="Calibri"/>
          <w:sz w:val="24"/>
          <w:lang w:val="nl-BE"/>
        </w:rPr>
        <w:t>9 september 2022.</w:t>
      </w:r>
    </w:p>
    <w:p w14:paraId="320B948A" w14:textId="77777777" w:rsidR="00A11EDD" w:rsidRDefault="00A11EDD" w:rsidP="00D5588E">
      <w:pPr>
        <w:spacing w:line="360" w:lineRule="auto"/>
        <w:jc w:val="both"/>
        <w:rPr>
          <w:rFonts w:ascii="Calibri" w:hAnsi="Calibri" w:cs="Calibri"/>
          <w:sz w:val="24"/>
          <w:lang w:val="nl-BE"/>
        </w:rPr>
      </w:pPr>
    </w:p>
    <w:p w14:paraId="4439331F"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VANBIERVLIET Johan</w:t>
      </w:r>
    </w:p>
    <w:p w14:paraId="0D54B35D" w14:textId="78F9EB4A" w:rsidR="00AF1823" w:rsidRDefault="00D5588E" w:rsidP="00D5588E">
      <w:pPr>
        <w:spacing w:line="360" w:lineRule="auto"/>
        <w:jc w:val="both"/>
        <w:rPr>
          <w:rFonts w:ascii="Calibri" w:hAnsi="Calibri" w:cs="Calibri"/>
          <w:sz w:val="24"/>
          <w:lang w:val="nl-BE"/>
        </w:rPr>
      </w:pPr>
      <w:r>
        <w:rPr>
          <w:rFonts w:ascii="Calibri" w:hAnsi="Calibri" w:cs="Calibri"/>
          <w:sz w:val="24"/>
          <w:lang w:val="nl-BE"/>
        </w:rPr>
        <w:t>Rechter in ondernemingszaken bij de ondernemingsrechtbank Gent</w:t>
      </w:r>
      <w:r w:rsidR="00A406DC">
        <w:rPr>
          <w:rFonts w:ascii="Calibri" w:hAnsi="Calibri" w:cs="Calibri"/>
          <w:sz w:val="24"/>
          <w:lang w:val="nl-BE"/>
        </w:rPr>
        <w:t xml:space="preserve">, </w:t>
      </w:r>
      <w:r>
        <w:rPr>
          <w:rFonts w:ascii="Calibri" w:hAnsi="Calibri" w:cs="Calibri"/>
          <w:sz w:val="24"/>
          <w:lang w:val="nl-BE"/>
        </w:rPr>
        <w:t xml:space="preserve">afdeling Kortrijk, </w:t>
      </w:r>
    </w:p>
    <w:p w14:paraId="616AFADC" w14:textId="212B186C" w:rsidR="00D5588E" w:rsidRDefault="00D5588E" w:rsidP="00D5588E">
      <w:pPr>
        <w:spacing w:line="360" w:lineRule="auto"/>
        <w:jc w:val="both"/>
        <w:rPr>
          <w:rFonts w:ascii="Calibri" w:hAnsi="Calibri" w:cs="Calibri"/>
          <w:sz w:val="24"/>
          <w:lang w:val="nl-BE"/>
        </w:rPr>
      </w:pPr>
      <w:r>
        <w:rPr>
          <w:rFonts w:ascii="Calibri" w:hAnsi="Calibri" w:cs="Calibri"/>
          <w:sz w:val="24"/>
          <w:lang w:val="nl-BE"/>
        </w:rPr>
        <w:t>overleden op 6 januari 2023.</w:t>
      </w:r>
    </w:p>
    <w:p w14:paraId="6026B884" w14:textId="77777777" w:rsidR="00D5588E" w:rsidRDefault="00D5588E" w:rsidP="00D5588E">
      <w:pPr>
        <w:spacing w:line="360" w:lineRule="auto"/>
        <w:jc w:val="both"/>
        <w:rPr>
          <w:rFonts w:ascii="Calibri" w:hAnsi="Calibri" w:cs="Calibri"/>
          <w:sz w:val="24"/>
          <w:lang w:val="nl-BE"/>
        </w:rPr>
      </w:pPr>
    </w:p>
    <w:p w14:paraId="48817DB0" w14:textId="77777777" w:rsidR="00D5588E" w:rsidRPr="00451372"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 DAMME Antoon</w:t>
      </w:r>
    </w:p>
    <w:p w14:paraId="2ABFABB2" w14:textId="77777777" w:rsidR="00D5588E" w:rsidRPr="008B313B" w:rsidRDefault="00D5588E" w:rsidP="00D5588E">
      <w:pPr>
        <w:spacing w:line="360" w:lineRule="auto"/>
        <w:jc w:val="both"/>
        <w:rPr>
          <w:rFonts w:ascii="Calibri" w:hAnsi="Calibri" w:cs="Calibri"/>
          <w:sz w:val="24"/>
          <w:lang w:val="nl-BE"/>
        </w:rPr>
      </w:pPr>
      <w:r>
        <w:rPr>
          <w:rFonts w:ascii="Calibri" w:hAnsi="Calibri" w:cs="Calibri"/>
          <w:sz w:val="24"/>
          <w:lang w:val="nl-BE"/>
        </w:rPr>
        <w:t>Ere-advocaat en gewezen stafhouder aan de balie Gent, overleden op 10 februari 2023.</w:t>
      </w:r>
    </w:p>
    <w:p w14:paraId="162A8E94" w14:textId="77777777" w:rsidR="00D5588E" w:rsidRDefault="00D5588E" w:rsidP="00D5588E">
      <w:pPr>
        <w:spacing w:line="360" w:lineRule="auto"/>
        <w:jc w:val="both"/>
        <w:rPr>
          <w:rFonts w:ascii="Calibri" w:hAnsi="Calibri" w:cs="Calibri"/>
          <w:sz w:val="24"/>
          <w:lang w:val="nl-BE"/>
        </w:rPr>
      </w:pPr>
    </w:p>
    <w:p w14:paraId="79AC7F1B"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 DEN BROECKE Joseph</w:t>
      </w:r>
    </w:p>
    <w:p w14:paraId="6995299D" w14:textId="77777777" w:rsidR="00D5588E" w:rsidRPr="006A3EF1" w:rsidRDefault="00D5588E" w:rsidP="00D5588E">
      <w:pPr>
        <w:spacing w:line="360" w:lineRule="auto"/>
        <w:jc w:val="both"/>
        <w:rPr>
          <w:rFonts w:ascii="Calibri" w:hAnsi="Calibri" w:cs="Calibri"/>
          <w:sz w:val="24"/>
          <w:lang w:val="nl-BE"/>
        </w:rPr>
      </w:pPr>
      <w:r>
        <w:rPr>
          <w:rFonts w:ascii="Calibri" w:hAnsi="Calibri" w:cs="Calibri"/>
          <w:sz w:val="24"/>
          <w:lang w:val="nl-BE"/>
        </w:rPr>
        <w:t>A</w:t>
      </w:r>
      <w:r w:rsidRPr="006A3EF1">
        <w:rPr>
          <w:rFonts w:ascii="Calibri" w:hAnsi="Calibri" w:cs="Calibri"/>
          <w:sz w:val="24"/>
          <w:lang w:val="nl-BE"/>
        </w:rPr>
        <w:t xml:space="preserve">dvocaat </w:t>
      </w:r>
      <w:r>
        <w:rPr>
          <w:rFonts w:ascii="Calibri" w:hAnsi="Calibri" w:cs="Calibri"/>
          <w:sz w:val="24"/>
          <w:lang w:val="nl-BE"/>
        </w:rPr>
        <w:t xml:space="preserve">en oud-stafhouder </w:t>
      </w:r>
      <w:r w:rsidRPr="006A3EF1">
        <w:rPr>
          <w:rFonts w:ascii="Calibri" w:hAnsi="Calibri" w:cs="Calibri"/>
          <w:sz w:val="24"/>
          <w:lang w:val="nl-BE"/>
        </w:rPr>
        <w:t>aan de b</w:t>
      </w:r>
      <w:r>
        <w:rPr>
          <w:rFonts w:ascii="Calibri" w:hAnsi="Calibri" w:cs="Calibri"/>
          <w:sz w:val="24"/>
          <w:lang w:val="nl-BE"/>
        </w:rPr>
        <w:t>alie West-Vlaanderen, overleden op 18 oktober 2022.</w:t>
      </w:r>
    </w:p>
    <w:p w14:paraId="1A6A6127" w14:textId="77777777" w:rsidR="00D5588E" w:rsidRDefault="00D5588E" w:rsidP="00D5588E">
      <w:pPr>
        <w:spacing w:line="360" w:lineRule="auto"/>
        <w:jc w:val="both"/>
        <w:rPr>
          <w:rFonts w:ascii="Calibri" w:hAnsi="Calibri" w:cs="Calibri"/>
          <w:sz w:val="24"/>
          <w:lang w:val="nl-BE"/>
        </w:rPr>
      </w:pPr>
    </w:p>
    <w:p w14:paraId="7E1DC4F8"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 DE SIJPE Dirk</w:t>
      </w:r>
    </w:p>
    <w:p w14:paraId="571A59F3" w14:textId="77777777" w:rsidR="00D5588E" w:rsidRPr="006A3EF1" w:rsidRDefault="00D5588E" w:rsidP="00D5588E">
      <w:pPr>
        <w:spacing w:line="360" w:lineRule="auto"/>
        <w:jc w:val="both"/>
        <w:rPr>
          <w:rFonts w:ascii="Calibri" w:hAnsi="Calibri" w:cs="Calibri"/>
          <w:sz w:val="24"/>
          <w:lang w:val="nl-BE"/>
        </w:rPr>
      </w:pPr>
      <w:r>
        <w:rPr>
          <w:rFonts w:ascii="Calibri" w:hAnsi="Calibri" w:cs="Calibri"/>
          <w:sz w:val="24"/>
          <w:lang w:val="nl-BE"/>
        </w:rPr>
        <w:t>A</w:t>
      </w:r>
      <w:r w:rsidRPr="006A3EF1">
        <w:rPr>
          <w:rFonts w:ascii="Calibri" w:hAnsi="Calibri" w:cs="Calibri"/>
          <w:sz w:val="24"/>
          <w:lang w:val="nl-BE"/>
        </w:rPr>
        <w:t>dvocaat aan de b</w:t>
      </w:r>
      <w:r>
        <w:rPr>
          <w:rFonts w:ascii="Calibri" w:hAnsi="Calibri" w:cs="Calibri"/>
          <w:sz w:val="24"/>
          <w:lang w:val="nl-BE"/>
        </w:rPr>
        <w:t>alie West-Vlaanderen, overleden op 28 juni 2023.</w:t>
      </w:r>
    </w:p>
    <w:p w14:paraId="28F9A2DC" w14:textId="77777777" w:rsidR="00D5588E" w:rsidRDefault="00D5588E" w:rsidP="00D5588E">
      <w:pPr>
        <w:spacing w:line="360" w:lineRule="auto"/>
        <w:jc w:val="both"/>
        <w:rPr>
          <w:rFonts w:ascii="Calibri" w:hAnsi="Calibri" w:cs="Calibri"/>
          <w:sz w:val="24"/>
          <w:lang w:val="nl-BE"/>
        </w:rPr>
      </w:pPr>
    </w:p>
    <w:p w14:paraId="0BE994C3"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 DORPE Bruno</w:t>
      </w:r>
    </w:p>
    <w:p w14:paraId="1AFCB138" w14:textId="15568C17" w:rsidR="00D5588E" w:rsidRPr="006A3EF1" w:rsidRDefault="00D5588E" w:rsidP="00D5588E">
      <w:pPr>
        <w:spacing w:line="360" w:lineRule="auto"/>
        <w:jc w:val="both"/>
        <w:rPr>
          <w:rFonts w:ascii="Calibri" w:hAnsi="Calibri" w:cs="Calibri"/>
          <w:sz w:val="24"/>
          <w:lang w:val="nl-BE"/>
        </w:rPr>
      </w:pPr>
      <w:r w:rsidRPr="006A3EF1">
        <w:rPr>
          <w:rFonts w:ascii="Calibri" w:hAnsi="Calibri" w:cs="Calibri"/>
          <w:sz w:val="24"/>
          <w:lang w:val="nl-BE"/>
        </w:rPr>
        <w:t xml:space="preserve">Ere-advocaat </w:t>
      </w:r>
      <w:r>
        <w:rPr>
          <w:rFonts w:ascii="Calibri" w:hAnsi="Calibri" w:cs="Calibri"/>
          <w:sz w:val="24"/>
          <w:lang w:val="nl-BE"/>
        </w:rPr>
        <w:t xml:space="preserve">en oud-stafhouder </w:t>
      </w:r>
      <w:r w:rsidRPr="006A3EF1">
        <w:rPr>
          <w:rFonts w:ascii="Calibri" w:hAnsi="Calibri" w:cs="Calibri"/>
          <w:sz w:val="24"/>
          <w:lang w:val="nl-BE"/>
        </w:rPr>
        <w:t>aan de b</w:t>
      </w:r>
      <w:r>
        <w:rPr>
          <w:rFonts w:ascii="Calibri" w:hAnsi="Calibri" w:cs="Calibri"/>
          <w:sz w:val="24"/>
          <w:lang w:val="nl-BE"/>
        </w:rPr>
        <w:t>alie West-Vlaanderen</w:t>
      </w:r>
      <w:r w:rsidR="009B5278">
        <w:rPr>
          <w:rFonts w:ascii="Calibri" w:hAnsi="Calibri" w:cs="Calibri"/>
          <w:sz w:val="24"/>
          <w:lang w:val="nl-BE"/>
        </w:rPr>
        <w:t>,</w:t>
      </w:r>
      <w:r>
        <w:rPr>
          <w:rFonts w:ascii="Calibri" w:hAnsi="Calibri" w:cs="Calibri"/>
          <w:sz w:val="24"/>
          <w:lang w:val="nl-BE"/>
        </w:rPr>
        <w:t xml:space="preserve"> afdeling Kortrijk, overleden op 23 december 2022.</w:t>
      </w:r>
    </w:p>
    <w:p w14:paraId="6B27638B" w14:textId="77777777" w:rsidR="00D5588E" w:rsidRDefault="00D5588E" w:rsidP="00D5588E">
      <w:pPr>
        <w:spacing w:line="360" w:lineRule="auto"/>
        <w:jc w:val="both"/>
        <w:rPr>
          <w:rFonts w:ascii="Calibri" w:hAnsi="Calibri" w:cs="Calibri"/>
          <w:sz w:val="24"/>
          <w:lang w:val="nl-BE"/>
        </w:rPr>
      </w:pPr>
    </w:p>
    <w:p w14:paraId="6122C028"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VANDROMME Philippe</w:t>
      </w:r>
    </w:p>
    <w:p w14:paraId="0D32B7B2" w14:textId="77777777" w:rsidR="00D5588E" w:rsidRPr="006A3EF1" w:rsidRDefault="00D5588E" w:rsidP="00D5588E">
      <w:pPr>
        <w:spacing w:line="360" w:lineRule="auto"/>
        <w:jc w:val="both"/>
        <w:rPr>
          <w:rFonts w:ascii="Calibri" w:hAnsi="Calibri" w:cs="Calibri"/>
          <w:sz w:val="24"/>
          <w:lang w:val="nl-BE"/>
        </w:rPr>
      </w:pPr>
      <w:r>
        <w:rPr>
          <w:rFonts w:ascii="Calibri" w:hAnsi="Calibri" w:cs="Calibri"/>
          <w:sz w:val="24"/>
          <w:lang w:val="nl-BE"/>
        </w:rPr>
        <w:t>A</w:t>
      </w:r>
      <w:r w:rsidRPr="006A3EF1">
        <w:rPr>
          <w:rFonts w:ascii="Calibri" w:hAnsi="Calibri" w:cs="Calibri"/>
          <w:sz w:val="24"/>
          <w:lang w:val="nl-BE"/>
        </w:rPr>
        <w:t>dvocaat aan de b</w:t>
      </w:r>
      <w:r>
        <w:rPr>
          <w:rFonts w:ascii="Calibri" w:hAnsi="Calibri" w:cs="Calibri"/>
          <w:sz w:val="24"/>
          <w:lang w:val="nl-BE"/>
        </w:rPr>
        <w:t>alie West-Vlaanderen, overleden op 25 mei 2023.</w:t>
      </w:r>
    </w:p>
    <w:p w14:paraId="6DBDD01F" w14:textId="77777777" w:rsidR="00D5588E" w:rsidRDefault="00D5588E" w:rsidP="00D5588E">
      <w:pPr>
        <w:spacing w:line="360" w:lineRule="auto"/>
        <w:jc w:val="both"/>
        <w:rPr>
          <w:rFonts w:ascii="Calibri" w:hAnsi="Calibri" w:cs="Calibri"/>
          <w:sz w:val="24"/>
          <w:lang w:val="nl-BE"/>
        </w:rPr>
      </w:pPr>
    </w:p>
    <w:p w14:paraId="25E638C3" w14:textId="77777777" w:rsidR="00D5588E" w:rsidRPr="00F557DA" w:rsidRDefault="00D5588E" w:rsidP="00D5588E">
      <w:pPr>
        <w:spacing w:line="360" w:lineRule="auto"/>
        <w:jc w:val="both"/>
        <w:rPr>
          <w:rFonts w:ascii="Calibri" w:hAnsi="Calibri" w:cs="Calibri"/>
          <w:b/>
          <w:bCs/>
          <w:sz w:val="24"/>
          <w:lang w:val="nl-BE"/>
        </w:rPr>
      </w:pPr>
      <w:r w:rsidRPr="00F557DA">
        <w:rPr>
          <w:rFonts w:ascii="Calibri" w:hAnsi="Calibri" w:cs="Calibri"/>
          <w:b/>
          <w:bCs/>
          <w:sz w:val="24"/>
          <w:lang w:val="nl-BE"/>
        </w:rPr>
        <w:t>VANHOECKE Claudine</w:t>
      </w:r>
    </w:p>
    <w:p w14:paraId="77C279CC" w14:textId="344917B6" w:rsidR="00AF1823" w:rsidRDefault="00D5588E" w:rsidP="00D5588E">
      <w:pPr>
        <w:spacing w:line="360" w:lineRule="auto"/>
        <w:jc w:val="both"/>
        <w:rPr>
          <w:rFonts w:ascii="Calibri" w:hAnsi="Calibri" w:cs="Calibri"/>
          <w:sz w:val="24"/>
          <w:lang w:val="nl-BE"/>
        </w:rPr>
      </w:pPr>
      <w:r w:rsidRPr="00F557DA">
        <w:rPr>
          <w:rFonts w:ascii="Calibri" w:hAnsi="Calibri" w:cs="Calibri"/>
          <w:sz w:val="24"/>
          <w:lang w:val="nl-BE"/>
        </w:rPr>
        <w:t>Telefoniste bij de rechtbank van eerste aanleg Oost-Vlaanderen</w:t>
      </w:r>
      <w:r w:rsidR="009B5278">
        <w:rPr>
          <w:rFonts w:ascii="Calibri" w:hAnsi="Calibri" w:cs="Calibri"/>
          <w:sz w:val="24"/>
          <w:lang w:val="nl-BE"/>
        </w:rPr>
        <w:t>,</w:t>
      </w:r>
      <w:r w:rsidRPr="00F557DA">
        <w:rPr>
          <w:rFonts w:ascii="Calibri" w:hAnsi="Calibri" w:cs="Calibri"/>
          <w:sz w:val="24"/>
          <w:lang w:val="nl-BE"/>
        </w:rPr>
        <w:t xml:space="preserve"> afdeling Oudenaarde, </w:t>
      </w:r>
    </w:p>
    <w:p w14:paraId="0C1C624A" w14:textId="0571BF3F" w:rsidR="00D5588E" w:rsidRPr="00D60EFB" w:rsidRDefault="00D5588E" w:rsidP="00D5588E">
      <w:pPr>
        <w:spacing w:line="360" w:lineRule="auto"/>
        <w:jc w:val="both"/>
        <w:rPr>
          <w:rFonts w:ascii="Calibri" w:hAnsi="Calibri" w:cs="Calibri"/>
          <w:sz w:val="24"/>
          <w:lang w:val="nl-BE"/>
        </w:rPr>
      </w:pPr>
      <w:r w:rsidRPr="00F557DA">
        <w:rPr>
          <w:rFonts w:ascii="Calibri" w:hAnsi="Calibri" w:cs="Calibri"/>
          <w:sz w:val="24"/>
          <w:lang w:val="nl-BE"/>
        </w:rPr>
        <w:t>overleden op 26 juli 2022.</w:t>
      </w:r>
    </w:p>
    <w:p w14:paraId="37F3755E" w14:textId="77777777" w:rsidR="00D5588E" w:rsidRDefault="00D5588E" w:rsidP="00D5588E">
      <w:pPr>
        <w:spacing w:line="360" w:lineRule="auto"/>
        <w:jc w:val="both"/>
        <w:rPr>
          <w:rFonts w:ascii="Calibri" w:hAnsi="Calibri" w:cs="Calibri"/>
          <w:sz w:val="24"/>
          <w:lang w:val="nl-BE"/>
        </w:rPr>
      </w:pPr>
    </w:p>
    <w:p w14:paraId="75893A91" w14:textId="77777777" w:rsidR="00D5588E" w:rsidRPr="00D5588E" w:rsidRDefault="00D5588E" w:rsidP="00D5588E">
      <w:pPr>
        <w:pStyle w:val="Lijstalinea"/>
        <w:spacing w:line="360" w:lineRule="auto"/>
        <w:ind w:left="0"/>
        <w:rPr>
          <w:rFonts w:eastAsia="Times New Roman"/>
          <w:b/>
          <w:bCs/>
          <w:sz w:val="24"/>
          <w:szCs w:val="24"/>
          <w:lang w:val="nl-BE" w:eastAsia="nl-NL"/>
        </w:rPr>
      </w:pPr>
      <w:r w:rsidRPr="00D5588E">
        <w:rPr>
          <w:rFonts w:eastAsia="Times New Roman"/>
          <w:b/>
          <w:bCs/>
          <w:sz w:val="24"/>
          <w:szCs w:val="24"/>
          <w:lang w:val="nl-BE" w:eastAsia="nl-NL"/>
        </w:rPr>
        <w:t>VAN ISTERDAEL Nicole</w:t>
      </w:r>
    </w:p>
    <w:p w14:paraId="2C98C1F1" w14:textId="77777777" w:rsidR="00D5588E" w:rsidRDefault="00D5588E" w:rsidP="00D5588E">
      <w:pPr>
        <w:spacing w:line="360" w:lineRule="auto"/>
        <w:jc w:val="both"/>
        <w:rPr>
          <w:rFonts w:ascii="Calibri" w:hAnsi="Calibri" w:cs="Calibri"/>
          <w:sz w:val="24"/>
          <w:lang w:val="nl-BE"/>
        </w:rPr>
      </w:pPr>
      <w:r w:rsidRPr="004A6F60">
        <w:rPr>
          <w:rFonts w:ascii="Calibri" w:hAnsi="Calibri" w:cs="Calibri"/>
          <w:sz w:val="24"/>
          <w:lang w:val="nl-BE"/>
        </w:rPr>
        <w:t xml:space="preserve">Emeritus </w:t>
      </w:r>
      <w:proofErr w:type="spellStart"/>
      <w:r w:rsidRPr="004A6F60">
        <w:rPr>
          <w:rFonts w:ascii="Calibri" w:hAnsi="Calibri" w:cs="Calibri"/>
          <w:sz w:val="24"/>
          <w:lang w:val="nl-BE"/>
        </w:rPr>
        <w:t>kamervoorzitter</w:t>
      </w:r>
      <w:proofErr w:type="spellEnd"/>
      <w:r w:rsidRPr="004A6F60">
        <w:rPr>
          <w:rFonts w:ascii="Calibri" w:hAnsi="Calibri" w:cs="Calibri"/>
          <w:sz w:val="24"/>
          <w:lang w:val="nl-BE"/>
        </w:rPr>
        <w:t xml:space="preserve"> in het hof van beroep te Gent, overleden op 10 augustus 2023</w:t>
      </w:r>
      <w:r>
        <w:rPr>
          <w:rFonts w:ascii="Calibri" w:hAnsi="Calibri" w:cs="Calibri"/>
          <w:sz w:val="24"/>
          <w:lang w:val="nl-BE"/>
        </w:rPr>
        <w:t>.</w:t>
      </w:r>
    </w:p>
    <w:p w14:paraId="3C74895D" w14:textId="77777777" w:rsidR="00A11EDD" w:rsidRDefault="00A11EDD" w:rsidP="00D5588E">
      <w:pPr>
        <w:spacing w:line="360" w:lineRule="auto"/>
        <w:jc w:val="both"/>
        <w:rPr>
          <w:rFonts w:ascii="Calibri" w:hAnsi="Calibri" w:cs="Calibri"/>
          <w:sz w:val="24"/>
          <w:lang w:val="nl-BE"/>
        </w:rPr>
      </w:pPr>
    </w:p>
    <w:p w14:paraId="05C9025F"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VANNIEUWENHUYSE Pierre</w:t>
      </w:r>
    </w:p>
    <w:p w14:paraId="0B6CB049" w14:textId="731F7449" w:rsidR="00D5588E" w:rsidRPr="00D60EFB" w:rsidRDefault="00D5588E" w:rsidP="00D5588E">
      <w:pPr>
        <w:spacing w:line="360" w:lineRule="auto"/>
        <w:jc w:val="both"/>
        <w:rPr>
          <w:rFonts w:ascii="Calibri" w:hAnsi="Calibri" w:cs="Calibri"/>
          <w:sz w:val="24"/>
          <w:lang w:val="nl-BE"/>
        </w:rPr>
      </w:pPr>
      <w:r>
        <w:rPr>
          <w:rFonts w:ascii="Calibri" w:hAnsi="Calibri" w:cs="Calibri"/>
          <w:sz w:val="24"/>
          <w:lang w:val="nl-BE"/>
        </w:rPr>
        <w:t>Ere-rechter in ondernemingszaken bij de ondernemingsrechtbank Gent</w:t>
      </w:r>
      <w:r w:rsidR="009B5278">
        <w:rPr>
          <w:rFonts w:ascii="Calibri" w:hAnsi="Calibri" w:cs="Calibri"/>
          <w:sz w:val="24"/>
          <w:lang w:val="nl-BE"/>
        </w:rPr>
        <w:t>,</w:t>
      </w:r>
      <w:r>
        <w:rPr>
          <w:rFonts w:ascii="Calibri" w:hAnsi="Calibri" w:cs="Calibri"/>
          <w:sz w:val="24"/>
          <w:lang w:val="nl-BE"/>
        </w:rPr>
        <w:t xml:space="preserve"> afdeling Oostende en Brugge, overleden op 4 december 2022.</w:t>
      </w:r>
    </w:p>
    <w:p w14:paraId="63B395B7" w14:textId="77777777" w:rsidR="00D5588E" w:rsidRDefault="00D5588E" w:rsidP="00D5588E">
      <w:pPr>
        <w:spacing w:line="360" w:lineRule="auto"/>
        <w:jc w:val="both"/>
        <w:rPr>
          <w:rFonts w:ascii="Calibri" w:hAnsi="Calibri" w:cs="Calibri"/>
          <w:sz w:val="24"/>
          <w:lang w:val="nl-BE"/>
        </w:rPr>
      </w:pPr>
    </w:p>
    <w:p w14:paraId="7B838C55"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VANSEVENANT Bart</w:t>
      </w:r>
    </w:p>
    <w:p w14:paraId="00AB8694" w14:textId="226004D9" w:rsidR="00D5588E" w:rsidRPr="00D60EFB" w:rsidRDefault="00D5588E" w:rsidP="00D5588E">
      <w:pPr>
        <w:spacing w:line="360" w:lineRule="auto"/>
        <w:jc w:val="both"/>
        <w:rPr>
          <w:rFonts w:ascii="Calibri" w:hAnsi="Calibri" w:cs="Calibri"/>
          <w:sz w:val="24"/>
          <w:lang w:val="nl-BE"/>
        </w:rPr>
      </w:pPr>
      <w:r>
        <w:rPr>
          <w:rFonts w:ascii="Calibri" w:hAnsi="Calibri" w:cs="Calibri"/>
          <w:sz w:val="24"/>
          <w:lang w:val="nl-BE"/>
        </w:rPr>
        <w:t>Rechter in ondernemingszaken bij de ondernemingsrechtbank Gent</w:t>
      </w:r>
      <w:r w:rsidR="00EA0234">
        <w:rPr>
          <w:rFonts w:ascii="Calibri" w:hAnsi="Calibri" w:cs="Calibri"/>
          <w:sz w:val="24"/>
          <w:lang w:val="nl-BE"/>
        </w:rPr>
        <w:t>,</w:t>
      </w:r>
      <w:r>
        <w:rPr>
          <w:rFonts w:ascii="Calibri" w:hAnsi="Calibri" w:cs="Calibri"/>
          <w:sz w:val="24"/>
          <w:lang w:val="nl-BE"/>
        </w:rPr>
        <w:t xml:space="preserve"> afdeling Oostende, overleden op 11 oktober 2022.</w:t>
      </w:r>
    </w:p>
    <w:p w14:paraId="4F568C3E" w14:textId="77777777" w:rsidR="00D5588E" w:rsidRDefault="00D5588E" w:rsidP="00D5588E">
      <w:pPr>
        <w:spacing w:line="360" w:lineRule="auto"/>
      </w:pPr>
    </w:p>
    <w:p w14:paraId="464F145F" w14:textId="77777777" w:rsidR="00D5588E" w:rsidRPr="00C318D4" w:rsidRDefault="00D5588E" w:rsidP="00D5588E">
      <w:pPr>
        <w:spacing w:line="360" w:lineRule="auto"/>
        <w:jc w:val="both"/>
        <w:rPr>
          <w:rFonts w:ascii="Calibri" w:hAnsi="Calibri" w:cs="Calibri"/>
          <w:b/>
          <w:bCs/>
          <w:sz w:val="24"/>
          <w:lang w:val="nl-BE"/>
        </w:rPr>
      </w:pPr>
      <w:r w:rsidRPr="00C318D4">
        <w:rPr>
          <w:rFonts w:ascii="Calibri" w:hAnsi="Calibri" w:cs="Calibri"/>
          <w:b/>
          <w:bCs/>
          <w:sz w:val="24"/>
          <w:lang w:val="nl-BE"/>
        </w:rPr>
        <w:t>VERSTUYFT Dirk</w:t>
      </w:r>
    </w:p>
    <w:p w14:paraId="62CD4A64" w14:textId="77777777" w:rsidR="00D5588E" w:rsidRPr="00C318D4" w:rsidRDefault="00D5588E" w:rsidP="00D5588E">
      <w:pPr>
        <w:spacing w:line="360" w:lineRule="auto"/>
        <w:rPr>
          <w:rFonts w:ascii="Calibri" w:hAnsi="Calibri" w:cs="Calibri"/>
          <w:sz w:val="24"/>
          <w:lang w:val="nl-BE"/>
        </w:rPr>
      </w:pPr>
      <w:r w:rsidRPr="00C318D4">
        <w:rPr>
          <w:rFonts w:ascii="Calibri" w:hAnsi="Calibri" w:cs="Calibri"/>
          <w:sz w:val="24"/>
          <w:lang w:val="nl-BE"/>
        </w:rPr>
        <w:t>Rechter op rust bij de politierechtbank van Oost-Vlaanderen, overleden te Gent op 15</w:t>
      </w:r>
      <w:r>
        <w:rPr>
          <w:rFonts w:ascii="Calibri" w:hAnsi="Calibri" w:cs="Calibri"/>
          <w:sz w:val="24"/>
          <w:lang w:val="nl-BE"/>
        </w:rPr>
        <w:t xml:space="preserve"> september </w:t>
      </w:r>
      <w:r w:rsidRPr="00C318D4">
        <w:rPr>
          <w:rFonts w:ascii="Calibri" w:hAnsi="Calibri" w:cs="Calibri"/>
          <w:sz w:val="24"/>
          <w:lang w:val="nl-BE"/>
        </w:rPr>
        <w:t>2022.</w:t>
      </w:r>
    </w:p>
    <w:p w14:paraId="78ABBBE9" w14:textId="77777777" w:rsidR="00D5588E" w:rsidRDefault="00D5588E" w:rsidP="00D5588E">
      <w:pPr>
        <w:spacing w:line="360" w:lineRule="auto"/>
        <w:jc w:val="both"/>
        <w:rPr>
          <w:rFonts w:ascii="Calibri" w:hAnsi="Calibri" w:cs="Calibri"/>
          <w:sz w:val="24"/>
          <w:lang w:val="nl-BE"/>
        </w:rPr>
      </w:pPr>
    </w:p>
    <w:p w14:paraId="6F54D4D3" w14:textId="77777777" w:rsidR="00D5588E" w:rsidRDefault="00D5588E" w:rsidP="00D5588E">
      <w:pPr>
        <w:spacing w:line="360" w:lineRule="auto"/>
        <w:jc w:val="both"/>
        <w:rPr>
          <w:rFonts w:ascii="Calibri" w:hAnsi="Calibri" w:cs="Calibri"/>
          <w:b/>
          <w:bCs/>
          <w:sz w:val="24"/>
          <w:lang w:val="nl-BE"/>
        </w:rPr>
      </w:pPr>
      <w:r>
        <w:rPr>
          <w:rFonts w:ascii="Calibri" w:hAnsi="Calibri" w:cs="Calibri"/>
          <w:b/>
          <w:bCs/>
          <w:sz w:val="24"/>
          <w:lang w:val="nl-BE"/>
        </w:rPr>
        <w:t>WILLAERT Herman</w:t>
      </w:r>
    </w:p>
    <w:p w14:paraId="2475942C" w14:textId="77777777" w:rsidR="00D5588E" w:rsidRPr="006A3EF1" w:rsidRDefault="00D5588E" w:rsidP="00D5588E">
      <w:pPr>
        <w:spacing w:line="360" w:lineRule="auto"/>
        <w:jc w:val="both"/>
        <w:rPr>
          <w:rFonts w:ascii="Calibri" w:hAnsi="Calibri" w:cs="Calibri"/>
          <w:sz w:val="24"/>
          <w:lang w:val="nl-BE"/>
        </w:rPr>
      </w:pPr>
      <w:r w:rsidRPr="006A3EF1">
        <w:rPr>
          <w:rFonts w:ascii="Calibri" w:hAnsi="Calibri" w:cs="Calibri"/>
          <w:sz w:val="24"/>
          <w:lang w:val="nl-BE"/>
        </w:rPr>
        <w:t>Ere-advocaat aan de b</w:t>
      </w:r>
      <w:r>
        <w:rPr>
          <w:rFonts w:ascii="Calibri" w:hAnsi="Calibri" w:cs="Calibri"/>
          <w:sz w:val="24"/>
          <w:lang w:val="nl-BE"/>
        </w:rPr>
        <w:t>alie West-Vlaanderen, overleden op 21 oktober 2022.</w:t>
      </w:r>
    </w:p>
    <w:p w14:paraId="4DC216A7" w14:textId="77777777" w:rsidR="00D5588E" w:rsidRDefault="00D5588E" w:rsidP="00D5588E">
      <w:pPr>
        <w:spacing w:line="360" w:lineRule="auto"/>
        <w:jc w:val="both"/>
        <w:rPr>
          <w:rFonts w:ascii="Calibri" w:hAnsi="Calibri" w:cs="Calibri"/>
          <w:sz w:val="24"/>
          <w:lang w:val="nl-BE"/>
        </w:rPr>
      </w:pPr>
    </w:p>
    <w:p w14:paraId="29EBE720" w14:textId="77777777" w:rsidR="00D5588E" w:rsidRDefault="00D5588E" w:rsidP="00D5588E">
      <w:pPr>
        <w:spacing w:line="360" w:lineRule="auto"/>
        <w:jc w:val="both"/>
        <w:rPr>
          <w:rFonts w:ascii="Calibri" w:hAnsi="Calibri" w:cs="Calibri"/>
          <w:sz w:val="24"/>
          <w:lang w:val="nl-BE"/>
        </w:rPr>
      </w:pPr>
    </w:p>
    <w:p w14:paraId="5A0E8406" w14:textId="77777777" w:rsidR="00D5588E" w:rsidRPr="007161E7" w:rsidRDefault="00D5588E" w:rsidP="00D5588E">
      <w:pPr>
        <w:pStyle w:val="Default"/>
        <w:spacing w:line="360" w:lineRule="auto"/>
        <w:jc w:val="center"/>
        <w:rPr>
          <w:rFonts w:asciiTheme="minorHAnsi" w:hAnsiTheme="minorHAnsi" w:cstheme="minorHAnsi"/>
          <w:color w:val="auto"/>
        </w:rPr>
      </w:pPr>
      <w:r>
        <w:rPr>
          <w:rFonts w:asciiTheme="minorHAnsi" w:hAnsiTheme="minorHAnsi" w:cstheme="minorHAnsi"/>
          <w:color w:val="auto"/>
        </w:rPr>
        <w:t>*</w:t>
      </w:r>
    </w:p>
    <w:p w14:paraId="79EBCC5E" w14:textId="77777777" w:rsidR="00D5588E" w:rsidRDefault="00D5588E" w:rsidP="00D5588E">
      <w:pPr>
        <w:spacing w:line="360" w:lineRule="auto"/>
        <w:jc w:val="center"/>
        <w:rPr>
          <w:rFonts w:asciiTheme="minorHAnsi" w:hAnsiTheme="minorHAnsi" w:cstheme="minorHAnsi"/>
          <w:sz w:val="24"/>
          <w:szCs w:val="24"/>
        </w:rPr>
      </w:pPr>
      <w:r>
        <w:rPr>
          <w:rFonts w:asciiTheme="minorHAnsi" w:hAnsiTheme="minorHAnsi" w:cstheme="minorHAnsi"/>
          <w:sz w:val="24"/>
          <w:szCs w:val="24"/>
        </w:rPr>
        <w:t>*          *</w:t>
      </w:r>
    </w:p>
    <w:p w14:paraId="660C2B75" w14:textId="77777777" w:rsidR="00D5588E" w:rsidRPr="00486D9F" w:rsidRDefault="00D5588E" w:rsidP="00D5588E">
      <w:pPr>
        <w:spacing w:line="360" w:lineRule="auto"/>
        <w:jc w:val="both"/>
        <w:rPr>
          <w:rFonts w:ascii="Calibri" w:hAnsi="Calibri" w:cs="Calibri"/>
          <w:sz w:val="24"/>
          <w:lang w:val="nl-BE"/>
        </w:rPr>
      </w:pPr>
    </w:p>
    <w:p w14:paraId="7BEC0456" w14:textId="77777777" w:rsidR="00D5588E" w:rsidRPr="00486D9F" w:rsidRDefault="00D5588E" w:rsidP="00D5588E">
      <w:pPr>
        <w:spacing w:line="360" w:lineRule="auto"/>
        <w:jc w:val="both"/>
        <w:rPr>
          <w:rFonts w:ascii="Calibri" w:hAnsi="Calibri" w:cs="Calibri"/>
          <w:smallCaps/>
          <w:sz w:val="24"/>
          <w:lang w:val="nl-BE"/>
        </w:rPr>
      </w:pPr>
      <w:r w:rsidRPr="00486D9F">
        <w:rPr>
          <w:rFonts w:ascii="Calibri" w:hAnsi="Calibri" w:cs="Calibri"/>
          <w:b/>
          <w:bCs/>
          <w:sz w:val="24"/>
          <w:lang w:val="nl-BE"/>
        </w:rPr>
        <w:t xml:space="preserve">Voor de Koning, vorder ik dat het aan het Hof </w:t>
      </w:r>
      <w:proofErr w:type="spellStart"/>
      <w:r w:rsidRPr="00486D9F">
        <w:rPr>
          <w:rFonts w:ascii="Calibri" w:hAnsi="Calibri" w:cs="Calibri"/>
          <w:b/>
          <w:bCs/>
          <w:sz w:val="24"/>
          <w:lang w:val="nl-BE"/>
        </w:rPr>
        <w:t>behage</w:t>
      </w:r>
      <w:proofErr w:type="spellEnd"/>
      <w:r w:rsidRPr="00486D9F">
        <w:rPr>
          <w:rFonts w:ascii="Calibri" w:hAnsi="Calibri" w:cs="Calibri"/>
          <w:b/>
          <w:bCs/>
          <w:sz w:val="24"/>
          <w:lang w:val="nl-BE"/>
        </w:rPr>
        <w:t xml:space="preserve"> te verklaren dat het zijn werkzaamheden zou hervatten.</w:t>
      </w:r>
    </w:p>
    <w:p w14:paraId="22DF8DA5" w14:textId="44677CC0" w:rsidR="00433439" w:rsidRDefault="00433439">
      <w:pPr>
        <w:rPr>
          <w:rFonts w:ascii="Calibri" w:hAnsi="Calibri" w:cs="Calibri"/>
          <w:sz w:val="24"/>
          <w:lang w:val="nl-BE"/>
        </w:rPr>
      </w:pPr>
      <w:r>
        <w:rPr>
          <w:rFonts w:ascii="Calibri" w:hAnsi="Calibri" w:cs="Calibri"/>
          <w:sz w:val="24"/>
          <w:lang w:val="nl-BE"/>
        </w:rPr>
        <w:br w:type="page"/>
      </w:r>
    </w:p>
    <w:p w14:paraId="65F1B134" w14:textId="1231A4EF" w:rsidR="00C26CF2" w:rsidRDefault="00E672E3" w:rsidP="00434A5B">
      <w:pPr>
        <w:spacing w:after="120" w:line="276" w:lineRule="auto"/>
        <w:rPr>
          <w:rFonts w:asciiTheme="minorHAnsi" w:hAnsiTheme="minorHAnsi" w:cstheme="minorHAnsi"/>
          <w:b/>
          <w:caps/>
          <w:sz w:val="28"/>
          <w:szCs w:val="28"/>
        </w:rPr>
      </w:pPr>
      <w:r>
        <w:rPr>
          <w:rFonts w:asciiTheme="minorHAnsi" w:hAnsiTheme="minorHAnsi" w:cstheme="minorHAnsi"/>
          <w:b/>
          <w:caps/>
          <w:sz w:val="28"/>
          <w:szCs w:val="28"/>
        </w:rPr>
        <w:t>4.</w:t>
      </w:r>
      <w:r w:rsidR="00434A5B" w:rsidRPr="00434A5B">
        <w:rPr>
          <w:rFonts w:asciiTheme="minorHAnsi" w:hAnsiTheme="minorHAnsi" w:cstheme="minorHAnsi"/>
          <w:b/>
          <w:caps/>
          <w:sz w:val="28"/>
          <w:szCs w:val="28"/>
        </w:rPr>
        <w:t>TABELLEN</w:t>
      </w:r>
    </w:p>
    <w:p w14:paraId="15913201" w14:textId="77777777" w:rsidR="000B3C36" w:rsidRDefault="000B3C36" w:rsidP="00434A5B">
      <w:pPr>
        <w:spacing w:after="120" w:line="276" w:lineRule="auto"/>
        <w:rPr>
          <w:rFonts w:asciiTheme="minorHAnsi" w:hAnsiTheme="minorHAnsi" w:cstheme="minorHAnsi"/>
          <w:b/>
          <w:caps/>
          <w:sz w:val="28"/>
          <w:szCs w:val="28"/>
        </w:rPr>
      </w:pPr>
    </w:p>
    <w:p w14:paraId="1C89F470" w14:textId="77777777" w:rsidR="001E042B" w:rsidRPr="00582448" w:rsidRDefault="001E042B" w:rsidP="001E042B">
      <w:pPr>
        <w:pStyle w:val="Kop2"/>
        <w:rPr>
          <w:szCs w:val="24"/>
          <w:u w:val="single"/>
        </w:rPr>
      </w:pPr>
      <w:r w:rsidRPr="00582448">
        <w:rPr>
          <w:szCs w:val="24"/>
          <w:u w:val="single"/>
        </w:rPr>
        <w:t>HOF VAN BEROEP</w:t>
      </w:r>
      <w:r w:rsidRPr="00582448">
        <w:rPr>
          <w:rStyle w:val="Voetnootmarkering"/>
          <w:szCs w:val="24"/>
        </w:rPr>
        <w:footnoteReference w:id="11"/>
      </w:r>
    </w:p>
    <w:p w14:paraId="73732C00" w14:textId="77777777" w:rsidR="001E042B" w:rsidRPr="00582448" w:rsidRDefault="001E042B" w:rsidP="001E042B"/>
    <w:p w14:paraId="246BE880" w14:textId="77777777" w:rsidR="001E042B" w:rsidRPr="00DA01A2" w:rsidRDefault="001E042B" w:rsidP="001E042B">
      <w:pPr>
        <w:pStyle w:val="Kop2"/>
        <w:rPr>
          <w:sz w:val="22"/>
          <w:szCs w:val="22"/>
        </w:rPr>
      </w:pPr>
      <w:r w:rsidRPr="00582448">
        <w:rPr>
          <w:sz w:val="22"/>
          <w:szCs w:val="22"/>
        </w:rPr>
        <w:t>BURGERLIJKE ZAKEN</w:t>
      </w:r>
      <w:r w:rsidRPr="00582448">
        <w:rPr>
          <w:rStyle w:val="Voetnootmarkering"/>
          <w:b w:val="0"/>
          <w:sz w:val="22"/>
          <w:szCs w:val="22"/>
        </w:rPr>
        <w:footnoteReference w:id="12"/>
      </w:r>
      <w:r w:rsidRPr="00DA01A2">
        <w:rPr>
          <w:sz w:val="22"/>
          <w:szCs w:val="22"/>
        </w:rPr>
        <w:t xml:space="preserve"> </w:t>
      </w:r>
    </w:p>
    <w:p w14:paraId="5AC32A93" w14:textId="77777777" w:rsidR="001E042B" w:rsidRPr="003B67E4" w:rsidRDefault="001E042B" w:rsidP="001E042B">
      <w:pPr>
        <w:rPr>
          <w:sz w:val="16"/>
          <w:szCs w:val="16"/>
        </w:rPr>
      </w:pPr>
    </w:p>
    <w:tbl>
      <w:tblPr>
        <w:tblW w:w="8470" w:type="dxa"/>
        <w:tblInd w:w="60" w:type="dxa"/>
        <w:tblCellMar>
          <w:left w:w="70" w:type="dxa"/>
          <w:right w:w="70" w:type="dxa"/>
        </w:tblCellMar>
        <w:tblLook w:val="04A0" w:firstRow="1" w:lastRow="0" w:firstColumn="1" w:lastColumn="0" w:noHBand="0" w:noVBand="1"/>
      </w:tblPr>
      <w:tblGrid>
        <w:gridCol w:w="1760"/>
        <w:gridCol w:w="2680"/>
        <w:gridCol w:w="1330"/>
        <w:gridCol w:w="1260"/>
        <w:gridCol w:w="1440"/>
      </w:tblGrid>
      <w:tr w:rsidR="001E042B" w14:paraId="7A855147" w14:textId="77777777" w:rsidTr="00251E20">
        <w:trPr>
          <w:trHeight w:val="270"/>
        </w:trPr>
        <w:tc>
          <w:tcPr>
            <w:tcW w:w="1760" w:type="dxa"/>
            <w:tcBorders>
              <w:top w:val="single" w:sz="8" w:space="0" w:color="auto"/>
              <w:left w:val="single" w:sz="8" w:space="0" w:color="auto"/>
              <w:bottom w:val="single" w:sz="8" w:space="0" w:color="auto"/>
              <w:right w:val="nil"/>
            </w:tcBorders>
            <w:shd w:val="clear" w:color="auto" w:fill="7483AE"/>
            <w:noWrap/>
            <w:vAlign w:val="bottom"/>
            <w:hideMark/>
          </w:tcPr>
          <w:p w14:paraId="0C452C76" w14:textId="77777777" w:rsidR="001E042B" w:rsidRDefault="001E042B" w:rsidP="00251E20">
            <w:pPr>
              <w:rPr>
                <w:rFonts w:ascii="Century" w:hAnsi="Century" w:cs="Arial"/>
                <w:color w:val="FFFFFF"/>
                <w:sz w:val="18"/>
                <w:szCs w:val="18"/>
                <w:lang w:eastAsia="nl-NL"/>
              </w:rPr>
            </w:pPr>
            <w:r>
              <w:rPr>
                <w:rFonts w:ascii="Century" w:hAnsi="Century" w:cs="Arial"/>
                <w:color w:val="FFFFFF"/>
                <w:sz w:val="18"/>
                <w:szCs w:val="18"/>
                <w:lang w:eastAsia="nl-NL"/>
              </w:rPr>
              <w:t> </w:t>
            </w:r>
          </w:p>
        </w:tc>
        <w:tc>
          <w:tcPr>
            <w:tcW w:w="2680" w:type="dxa"/>
            <w:tcBorders>
              <w:top w:val="single" w:sz="8" w:space="0" w:color="auto"/>
              <w:left w:val="nil"/>
              <w:bottom w:val="single" w:sz="8" w:space="0" w:color="auto"/>
              <w:right w:val="single" w:sz="8" w:space="0" w:color="auto"/>
            </w:tcBorders>
            <w:shd w:val="clear" w:color="auto" w:fill="7483AE"/>
            <w:noWrap/>
            <w:vAlign w:val="bottom"/>
            <w:hideMark/>
          </w:tcPr>
          <w:p w14:paraId="54C7634A" w14:textId="77777777" w:rsidR="001E042B" w:rsidRDefault="001E042B" w:rsidP="00251E20">
            <w:pPr>
              <w:rPr>
                <w:rFonts w:ascii="Century" w:hAnsi="Century" w:cs="Arial"/>
                <w:color w:val="FFFFFF"/>
                <w:sz w:val="18"/>
                <w:szCs w:val="18"/>
                <w:lang w:eastAsia="nl-NL"/>
              </w:rPr>
            </w:pPr>
            <w:r>
              <w:rPr>
                <w:rFonts w:ascii="Century" w:hAnsi="Century" w:cs="Arial"/>
                <w:color w:val="FFFFFF"/>
                <w:sz w:val="18"/>
                <w:szCs w:val="18"/>
                <w:lang w:eastAsia="nl-NL"/>
              </w:rPr>
              <w:t> </w:t>
            </w:r>
          </w:p>
        </w:tc>
        <w:tc>
          <w:tcPr>
            <w:tcW w:w="1330" w:type="dxa"/>
            <w:tcBorders>
              <w:top w:val="single" w:sz="8" w:space="0" w:color="auto"/>
              <w:left w:val="nil"/>
              <w:bottom w:val="single" w:sz="8" w:space="0" w:color="auto"/>
              <w:right w:val="single" w:sz="8" w:space="0" w:color="auto"/>
            </w:tcBorders>
            <w:shd w:val="clear" w:color="auto" w:fill="7483AE"/>
            <w:noWrap/>
            <w:vAlign w:val="bottom"/>
            <w:hideMark/>
          </w:tcPr>
          <w:p w14:paraId="0038DF1C" w14:textId="77777777" w:rsidR="001E042B" w:rsidRDefault="001E042B" w:rsidP="00251E20">
            <w:pPr>
              <w:jc w:val="center"/>
              <w:rPr>
                <w:rFonts w:ascii="Arial" w:hAnsi="Arial" w:cs="Arial"/>
                <w:color w:val="FFFFFF"/>
              </w:rPr>
            </w:pPr>
            <w:r>
              <w:rPr>
                <w:rFonts w:ascii="Arial" w:hAnsi="Arial" w:cs="Arial"/>
                <w:color w:val="FFFFFF"/>
              </w:rPr>
              <w:t>2019</w:t>
            </w:r>
          </w:p>
        </w:tc>
        <w:tc>
          <w:tcPr>
            <w:tcW w:w="1260" w:type="dxa"/>
            <w:tcBorders>
              <w:top w:val="single" w:sz="8" w:space="0" w:color="auto"/>
              <w:left w:val="nil"/>
              <w:bottom w:val="single" w:sz="8" w:space="0" w:color="auto"/>
              <w:right w:val="single" w:sz="8" w:space="0" w:color="auto"/>
            </w:tcBorders>
            <w:shd w:val="clear" w:color="auto" w:fill="7483AE"/>
            <w:noWrap/>
            <w:vAlign w:val="bottom"/>
            <w:hideMark/>
          </w:tcPr>
          <w:p w14:paraId="20D3E4C1" w14:textId="77777777" w:rsidR="001E042B" w:rsidRDefault="001E042B" w:rsidP="00251E20">
            <w:pPr>
              <w:jc w:val="center"/>
              <w:rPr>
                <w:rFonts w:ascii="Arial" w:hAnsi="Arial" w:cs="Arial"/>
                <w:color w:val="FFFFFF"/>
              </w:rPr>
            </w:pPr>
            <w:r>
              <w:rPr>
                <w:rFonts w:ascii="Arial" w:hAnsi="Arial" w:cs="Arial"/>
                <w:color w:val="FFFFFF"/>
              </w:rPr>
              <w:t>2020</w:t>
            </w:r>
          </w:p>
        </w:tc>
        <w:tc>
          <w:tcPr>
            <w:tcW w:w="1440" w:type="dxa"/>
            <w:tcBorders>
              <w:top w:val="single" w:sz="8" w:space="0" w:color="auto"/>
              <w:left w:val="nil"/>
              <w:bottom w:val="single" w:sz="8" w:space="0" w:color="auto"/>
              <w:right w:val="single" w:sz="8" w:space="0" w:color="auto"/>
            </w:tcBorders>
            <w:shd w:val="clear" w:color="auto" w:fill="7483AE"/>
            <w:noWrap/>
            <w:vAlign w:val="bottom"/>
            <w:hideMark/>
          </w:tcPr>
          <w:p w14:paraId="7BFB80B3" w14:textId="77777777" w:rsidR="001E042B" w:rsidRDefault="001E042B" w:rsidP="00251E20">
            <w:pPr>
              <w:jc w:val="center"/>
              <w:rPr>
                <w:rFonts w:ascii="Arial" w:hAnsi="Arial" w:cs="Arial"/>
                <w:color w:val="FFFFFF"/>
              </w:rPr>
            </w:pPr>
            <w:r>
              <w:rPr>
                <w:rFonts w:ascii="Arial" w:hAnsi="Arial" w:cs="Arial"/>
                <w:color w:val="FFFFFF"/>
              </w:rPr>
              <w:t>2021</w:t>
            </w:r>
          </w:p>
        </w:tc>
      </w:tr>
      <w:tr w:rsidR="001E042B" w14:paraId="070AAF45" w14:textId="77777777" w:rsidTr="00251E20">
        <w:trPr>
          <w:trHeight w:val="255"/>
        </w:trPr>
        <w:tc>
          <w:tcPr>
            <w:tcW w:w="1760" w:type="dxa"/>
            <w:vMerge w:val="restart"/>
            <w:tcBorders>
              <w:top w:val="nil"/>
              <w:left w:val="single" w:sz="8" w:space="0" w:color="auto"/>
              <w:bottom w:val="single" w:sz="8" w:space="0" w:color="000000"/>
              <w:right w:val="single" w:sz="8" w:space="0" w:color="auto"/>
            </w:tcBorders>
            <w:noWrap/>
            <w:hideMark/>
          </w:tcPr>
          <w:p w14:paraId="678C138A"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Input</w:t>
            </w:r>
          </w:p>
        </w:tc>
        <w:tc>
          <w:tcPr>
            <w:tcW w:w="2680" w:type="dxa"/>
            <w:tcBorders>
              <w:top w:val="nil"/>
              <w:left w:val="nil"/>
              <w:bottom w:val="single" w:sz="4" w:space="0" w:color="auto"/>
              <w:right w:val="single" w:sz="8" w:space="0" w:color="auto"/>
            </w:tcBorders>
            <w:noWrap/>
            <w:vAlign w:val="bottom"/>
            <w:hideMark/>
          </w:tcPr>
          <w:p w14:paraId="03D693FE"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Hangende zaken op 1/1</w:t>
            </w:r>
          </w:p>
        </w:tc>
        <w:tc>
          <w:tcPr>
            <w:tcW w:w="1330" w:type="dxa"/>
            <w:tcBorders>
              <w:top w:val="nil"/>
              <w:left w:val="nil"/>
              <w:bottom w:val="single" w:sz="4" w:space="0" w:color="auto"/>
              <w:right w:val="single" w:sz="8" w:space="0" w:color="auto"/>
            </w:tcBorders>
            <w:noWrap/>
            <w:vAlign w:val="bottom"/>
            <w:hideMark/>
          </w:tcPr>
          <w:p w14:paraId="59F8183E" w14:textId="77777777" w:rsidR="001E042B" w:rsidRPr="00FA4761" w:rsidRDefault="001E042B" w:rsidP="00251E20">
            <w:pPr>
              <w:jc w:val="right"/>
              <w:rPr>
                <w:rFonts w:ascii="Century" w:hAnsi="Century" w:cs="Arial"/>
              </w:rPr>
            </w:pPr>
            <w:r w:rsidRPr="00FA4761">
              <w:rPr>
                <w:rFonts w:ascii="Century" w:hAnsi="Century" w:cs="Arial"/>
              </w:rPr>
              <w:t>6.83</w:t>
            </w:r>
            <w:r>
              <w:rPr>
                <w:rFonts w:ascii="Century" w:hAnsi="Century" w:cs="Arial"/>
              </w:rPr>
              <w:t>4</w:t>
            </w:r>
          </w:p>
        </w:tc>
        <w:tc>
          <w:tcPr>
            <w:tcW w:w="1260" w:type="dxa"/>
            <w:tcBorders>
              <w:top w:val="nil"/>
              <w:left w:val="nil"/>
              <w:bottom w:val="single" w:sz="4" w:space="0" w:color="auto"/>
              <w:right w:val="single" w:sz="8" w:space="0" w:color="auto"/>
            </w:tcBorders>
            <w:noWrap/>
            <w:vAlign w:val="bottom"/>
            <w:hideMark/>
          </w:tcPr>
          <w:p w14:paraId="1DC6D95E" w14:textId="77777777" w:rsidR="001E042B" w:rsidRPr="00FA4761" w:rsidRDefault="001E042B" w:rsidP="00251E20">
            <w:pPr>
              <w:jc w:val="right"/>
              <w:rPr>
                <w:rFonts w:ascii="Century" w:hAnsi="Century" w:cs="Arial"/>
              </w:rPr>
            </w:pPr>
            <w:r>
              <w:rPr>
                <w:rFonts w:ascii="Century" w:hAnsi="Century" w:cs="Arial"/>
              </w:rPr>
              <w:t>6.199</w:t>
            </w:r>
          </w:p>
        </w:tc>
        <w:tc>
          <w:tcPr>
            <w:tcW w:w="1440" w:type="dxa"/>
            <w:tcBorders>
              <w:top w:val="nil"/>
              <w:left w:val="nil"/>
              <w:bottom w:val="single" w:sz="4" w:space="0" w:color="auto"/>
              <w:right w:val="single" w:sz="8" w:space="0" w:color="auto"/>
            </w:tcBorders>
            <w:noWrap/>
            <w:vAlign w:val="bottom"/>
          </w:tcPr>
          <w:p w14:paraId="708DB2A1" w14:textId="77777777" w:rsidR="001E042B" w:rsidRPr="00FA4761" w:rsidRDefault="001E042B" w:rsidP="00251E20">
            <w:pPr>
              <w:jc w:val="right"/>
              <w:rPr>
                <w:rFonts w:ascii="Century" w:hAnsi="Century" w:cs="Arial"/>
              </w:rPr>
            </w:pPr>
            <w:r>
              <w:rPr>
                <w:rFonts w:ascii="Century" w:hAnsi="Century" w:cs="Arial"/>
              </w:rPr>
              <w:t>5.967</w:t>
            </w:r>
          </w:p>
        </w:tc>
      </w:tr>
      <w:tr w:rsidR="001E042B" w14:paraId="4B46EDA6"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3FF2A962" w14:textId="77777777" w:rsidR="001E042B" w:rsidRDefault="001E042B" w:rsidP="00251E20">
            <w:pPr>
              <w:rPr>
                <w:rFonts w:ascii="Century" w:hAnsi="Century" w:cs="Arial"/>
                <w:b/>
                <w:sz w:val="18"/>
                <w:szCs w:val="18"/>
                <w:u w:val="single"/>
                <w:lang w:eastAsia="nl-NL"/>
              </w:rPr>
            </w:pPr>
          </w:p>
        </w:tc>
        <w:tc>
          <w:tcPr>
            <w:tcW w:w="2680" w:type="dxa"/>
            <w:tcBorders>
              <w:top w:val="nil"/>
              <w:left w:val="nil"/>
              <w:bottom w:val="single" w:sz="8" w:space="0" w:color="auto"/>
              <w:right w:val="single" w:sz="8" w:space="0" w:color="auto"/>
            </w:tcBorders>
            <w:noWrap/>
            <w:vAlign w:val="bottom"/>
            <w:hideMark/>
          </w:tcPr>
          <w:p w14:paraId="5B58DABC"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Nieuw ingeleide zaken</w:t>
            </w:r>
          </w:p>
        </w:tc>
        <w:tc>
          <w:tcPr>
            <w:tcW w:w="1330" w:type="dxa"/>
            <w:tcBorders>
              <w:top w:val="nil"/>
              <w:left w:val="nil"/>
              <w:bottom w:val="single" w:sz="8" w:space="0" w:color="auto"/>
              <w:right w:val="single" w:sz="8" w:space="0" w:color="auto"/>
            </w:tcBorders>
            <w:noWrap/>
            <w:vAlign w:val="bottom"/>
            <w:hideMark/>
          </w:tcPr>
          <w:p w14:paraId="7ACC38BB" w14:textId="77777777" w:rsidR="001E042B" w:rsidRPr="00FA4761" w:rsidRDefault="001E042B" w:rsidP="00251E20">
            <w:pPr>
              <w:jc w:val="right"/>
              <w:rPr>
                <w:rFonts w:ascii="Century" w:hAnsi="Century" w:cs="Arial"/>
              </w:rPr>
            </w:pPr>
            <w:r>
              <w:rPr>
                <w:rFonts w:ascii="Century" w:hAnsi="Century" w:cs="Arial"/>
              </w:rPr>
              <w:t>3.387</w:t>
            </w:r>
          </w:p>
        </w:tc>
        <w:tc>
          <w:tcPr>
            <w:tcW w:w="1260" w:type="dxa"/>
            <w:tcBorders>
              <w:top w:val="nil"/>
              <w:left w:val="nil"/>
              <w:bottom w:val="single" w:sz="8" w:space="0" w:color="auto"/>
              <w:right w:val="single" w:sz="8" w:space="0" w:color="auto"/>
            </w:tcBorders>
            <w:noWrap/>
            <w:vAlign w:val="bottom"/>
            <w:hideMark/>
          </w:tcPr>
          <w:p w14:paraId="07A9675B" w14:textId="77777777" w:rsidR="001E042B" w:rsidRPr="00FA4761" w:rsidRDefault="001E042B" w:rsidP="00251E20">
            <w:pPr>
              <w:jc w:val="right"/>
              <w:rPr>
                <w:rFonts w:ascii="Century" w:hAnsi="Century" w:cs="Arial"/>
              </w:rPr>
            </w:pPr>
            <w:r>
              <w:rPr>
                <w:rFonts w:ascii="Century" w:hAnsi="Century" w:cs="Arial"/>
              </w:rPr>
              <w:t>3.211</w:t>
            </w:r>
          </w:p>
        </w:tc>
        <w:tc>
          <w:tcPr>
            <w:tcW w:w="1440" w:type="dxa"/>
            <w:tcBorders>
              <w:top w:val="nil"/>
              <w:left w:val="nil"/>
              <w:bottom w:val="single" w:sz="8" w:space="0" w:color="auto"/>
              <w:right w:val="single" w:sz="8" w:space="0" w:color="auto"/>
            </w:tcBorders>
            <w:noWrap/>
            <w:vAlign w:val="bottom"/>
          </w:tcPr>
          <w:p w14:paraId="08EEC6A2" w14:textId="77777777" w:rsidR="001E042B" w:rsidRPr="00FA4761" w:rsidRDefault="001E042B" w:rsidP="00251E20">
            <w:pPr>
              <w:jc w:val="right"/>
              <w:rPr>
                <w:rFonts w:ascii="Century" w:hAnsi="Century" w:cs="Arial"/>
              </w:rPr>
            </w:pPr>
            <w:r>
              <w:rPr>
                <w:rFonts w:ascii="Century" w:hAnsi="Century" w:cs="Arial"/>
              </w:rPr>
              <w:t>3.378</w:t>
            </w:r>
          </w:p>
        </w:tc>
      </w:tr>
      <w:tr w:rsidR="001E042B" w14:paraId="68E9436A"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7B17C701" w14:textId="77777777" w:rsidR="001E042B" w:rsidRDefault="001E042B" w:rsidP="00251E20">
            <w:pPr>
              <w:rPr>
                <w:rFonts w:ascii="Century" w:hAnsi="Century" w:cs="Arial"/>
                <w:b/>
                <w:sz w:val="18"/>
                <w:szCs w:val="18"/>
                <w:u w:val="single"/>
                <w:lang w:eastAsia="nl-NL"/>
              </w:rPr>
            </w:pPr>
          </w:p>
        </w:tc>
        <w:tc>
          <w:tcPr>
            <w:tcW w:w="2680" w:type="dxa"/>
            <w:tcBorders>
              <w:top w:val="single" w:sz="4" w:space="0" w:color="auto"/>
              <w:left w:val="nil"/>
              <w:bottom w:val="single" w:sz="8" w:space="0" w:color="auto"/>
              <w:right w:val="single" w:sz="8" w:space="0" w:color="auto"/>
            </w:tcBorders>
            <w:shd w:val="clear" w:color="auto" w:fill="C0C0C0"/>
            <w:noWrap/>
            <w:vAlign w:val="bottom"/>
            <w:hideMark/>
          </w:tcPr>
          <w:p w14:paraId="5A3A5910"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1330" w:type="dxa"/>
            <w:tcBorders>
              <w:top w:val="single" w:sz="4" w:space="0" w:color="auto"/>
              <w:left w:val="nil"/>
              <w:bottom w:val="single" w:sz="8" w:space="0" w:color="auto"/>
              <w:right w:val="single" w:sz="8" w:space="0" w:color="auto"/>
            </w:tcBorders>
            <w:shd w:val="clear" w:color="auto" w:fill="C0C0C0"/>
            <w:noWrap/>
            <w:vAlign w:val="bottom"/>
            <w:hideMark/>
          </w:tcPr>
          <w:p w14:paraId="0B77A3A4" w14:textId="77777777" w:rsidR="001E042B" w:rsidRPr="00FA4761" w:rsidRDefault="001E042B" w:rsidP="00251E20">
            <w:pPr>
              <w:jc w:val="right"/>
              <w:rPr>
                <w:rFonts w:ascii="Century" w:hAnsi="Century" w:cs="Arial"/>
              </w:rPr>
            </w:pPr>
            <w:r>
              <w:rPr>
                <w:rFonts w:ascii="Century" w:hAnsi="Century" w:cs="Arial"/>
              </w:rPr>
              <w:t>10.221</w:t>
            </w:r>
          </w:p>
        </w:tc>
        <w:tc>
          <w:tcPr>
            <w:tcW w:w="1260" w:type="dxa"/>
            <w:tcBorders>
              <w:top w:val="single" w:sz="4" w:space="0" w:color="auto"/>
              <w:left w:val="nil"/>
              <w:bottom w:val="single" w:sz="8" w:space="0" w:color="auto"/>
              <w:right w:val="single" w:sz="8" w:space="0" w:color="auto"/>
            </w:tcBorders>
            <w:shd w:val="clear" w:color="auto" w:fill="C0C0C0"/>
            <w:noWrap/>
            <w:vAlign w:val="bottom"/>
            <w:hideMark/>
          </w:tcPr>
          <w:p w14:paraId="07CD827A" w14:textId="77777777" w:rsidR="001E042B" w:rsidRPr="00FA4761" w:rsidRDefault="001E042B" w:rsidP="00251E20">
            <w:pPr>
              <w:jc w:val="right"/>
              <w:rPr>
                <w:rFonts w:ascii="Century" w:hAnsi="Century" w:cs="Arial"/>
              </w:rPr>
            </w:pPr>
            <w:r>
              <w:rPr>
                <w:rFonts w:ascii="Century" w:hAnsi="Century" w:cs="Arial"/>
              </w:rPr>
              <w:t>9.410</w:t>
            </w:r>
          </w:p>
        </w:tc>
        <w:tc>
          <w:tcPr>
            <w:tcW w:w="1440" w:type="dxa"/>
            <w:tcBorders>
              <w:top w:val="single" w:sz="4" w:space="0" w:color="auto"/>
              <w:left w:val="nil"/>
              <w:bottom w:val="single" w:sz="8" w:space="0" w:color="auto"/>
              <w:right w:val="single" w:sz="8" w:space="0" w:color="auto"/>
            </w:tcBorders>
            <w:shd w:val="clear" w:color="auto" w:fill="C0C0C0"/>
            <w:noWrap/>
            <w:vAlign w:val="bottom"/>
          </w:tcPr>
          <w:p w14:paraId="72134920" w14:textId="77777777" w:rsidR="001E042B" w:rsidRPr="00FA4761" w:rsidRDefault="001E042B" w:rsidP="00251E20">
            <w:pPr>
              <w:jc w:val="right"/>
              <w:rPr>
                <w:rFonts w:ascii="Century" w:hAnsi="Century" w:cs="Arial"/>
              </w:rPr>
            </w:pPr>
            <w:r>
              <w:rPr>
                <w:rFonts w:ascii="Century" w:hAnsi="Century" w:cs="Arial"/>
              </w:rPr>
              <w:t>9.345</w:t>
            </w:r>
          </w:p>
        </w:tc>
      </w:tr>
      <w:tr w:rsidR="001E042B" w14:paraId="5AE9D14D" w14:textId="77777777" w:rsidTr="00251E20">
        <w:trPr>
          <w:trHeight w:val="255"/>
        </w:trPr>
        <w:tc>
          <w:tcPr>
            <w:tcW w:w="1760" w:type="dxa"/>
            <w:vMerge w:val="restart"/>
            <w:tcBorders>
              <w:top w:val="nil"/>
              <w:left w:val="single" w:sz="8" w:space="0" w:color="auto"/>
              <w:bottom w:val="single" w:sz="8" w:space="0" w:color="000000"/>
              <w:right w:val="single" w:sz="8" w:space="0" w:color="auto"/>
            </w:tcBorders>
            <w:noWrap/>
            <w:hideMark/>
          </w:tcPr>
          <w:p w14:paraId="57CC1DD6"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Output</w:t>
            </w:r>
          </w:p>
        </w:tc>
        <w:tc>
          <w:tcPr>
            <w:tcW w:w="2680" w:type="dxa"/>
            <w:tcBorders>
              <w:top w:val="nil"/>
              <w:left w:val="nil"/>
              <w:bottom w:val="single" w:sz="4" w:space="0" w:color="auto"/>
              <w:right w:val="single" w:sz="8" w:space="0" w:color="auto"/>
            </w:tcBorders>
            <w:noWrap/>
            <w:vAlign w:val="bottom"/>
            <w:hideMark/>
          </w:tcPr>
          <w:p w14:paraId="4CA17CE6"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 xml:space="preserve">Eindarresten </w:t>
            </w:r>
          </w:p>
        </w:tc>
        <w:tc>
          <w:tcPr>
            <w:tcW w:w="1330" w:type="dxa"/>
            <w:tcBorders>
              <w:top w:val="nil"/>
              <w:left w:val="nil"/>
              <w:bottom w:val="single" w:sz="4" w:space="0" w:color="auto"/>
              <w:right w:val="single" w:sz="8" w:space="0" w:color="auto"/>
            </w:tcBorders>
            <w:noWrap/>
            <w:vAlign w:val="bottom"/>
            <w:hideMark/>
          </w:tcPr>
          <w:p w14:paraId="6A415B71" w14:textId="77777777" w:rsidR="001E042B" w:rsidRPr="00FA4761" w:rsidRDefault="001E042B" w:rsidP="00251E20">
            <w:pPr>
              <w:jc w:val="right"/>
              <w:rPr>
                <w:rFonts w:ascii="Century" w:hAnsi="Century" w:cs="Arial"/>
              </w:rPr>
            </w:pPr>
            <w:r>
              <w:rPr>
                <w:rFonts w:ascii="Century" w:hAnsi="Century" w:cs="Arial"/>
              </w:rPr>
              <w:t>3.507</w:t>
            </w:r>
          </w:p>
        </w:tc>
        <w:tc>
          <w:tcPr>
            <w:tcW w:w="1260" w:type="dxa"/>
            <w:tcBorders>
              <w:top w:val="nil"/>
              <w:left w:val="nil"/>
              <w:bottom w:val="single" w:sz="4" w:space="0" w:color="auto"/>
              <w:right w:val="single" w:sz="8" w:space="0" w:color="auto"/>
            </w:tcBorders>
            <w:noWrap/>
            <w:vAlign w:val="bottom"/>
            <w:hideMark/>
          </w:tcPr>
          <w:p w14:paraId="685E00B9" w14:textId="77777777" w:rsidR="001E042B" w:rsidRPr="00FA4761" w:rsidRDefault="001E042B" w:rsidP="00251E20">
            <w:pPr>
              <w:jc w:val="right"/>
              <w:rPr>
                <w:rFonts w:ascii="Century" w:hAnsi="Century" w:cs="Arial"/>
              </w:rPr>
            </w:pPr>
            <w:r>
              <w:rPr>
                <w:rFonts w:ascii="Century" w:hAnsi="Century" w:cs="Arial"/>
              </w:rPr>
              <w:t>3.140</w:t>
            </w:r>
          </w:p>
        </w:tc>
        <w:tc>
          <w:tcPr>
            <w:tcW w:w="1440" w:type="dxa"/>
            <w:tcBorders>
              <w:top w:val="nil"/>
              <w:left w:val="nil"/>
              <w:bottom w:val="single" w:sz="4" w:space="0" w:color="auto"/>
              <w:right w:val="single" w:sz="8" w:space="0" w:color="auto"/>
            </w:tcBorders>
            <w:noWrap/>
            <w:vAlign w:val="bottom"/>
          </w:tcPr>
          <w:p w14:paraId="794EB104" w14:textId="77777777" w:rsidR="001E042B" w:rsidRPr="00FA4761" w:rsidRDefault="001E042B" w:rsidP="00251E20">
            <w:pPr>
              <w:jc w:val="right"/>
              <w:rPr>
                <w:rFonts w:ascii="Century" w:hAnsi="Century" w:cs="Arial"/>
              </w:rPr>
            </w:pPr>
            <w:r>
              <w:rPr>
                <w:rFonts w:ascii="Century" w:hAnsi="Century" w:cs="Arial"/>
              </w:rPr>
              <w:t>3.294</w:t>
            </w:r>
          </w:p>
        </w:tc>
      </w:tr>
      <w:tr w:rsidR="001E042B" w14:paraId="5B7FC4C2"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570F51B6" w14:textId="77777777" w:rsidR="001E042B" w:rsidRDefault="001E042B" w:rsidP="00251E20">
            <w:pPr>
              <w:rPr>
                <w:rFonts w:ascii="Century" w:hAnsi="Century" w:cs="Arial"/>
                <w:b/>
                <w:sz w:val="18"/>
                <w:szCs w:val="18"/>
                <w:u w:val="single"/>
                <w:lang w:eastAsia="nl-NL"/>
              </w:rPr>
            </w:pPr>
          </w:p>
        </w:tc>
        <w:tc>
          <w:tcPr>
            <w:tcW w:w="2680" w:type="dxa"/>
            <w:tcBorders>
              <w:top w:val="nil"/>
              <w:left w:val="nil"/>
              <w:bottom w:val="single" w:sz="4" w:space="0" w:color="auto"/>
              <w:right w:val="single" w:sz="8" w:space="0" w:color="auto"/>
            </w:tcBorders>
            <w:noWrap/>
            <w:vAlign w:val="bottom"/>
            <w:hideMark/>
          </w:tcPr>
          <w:p w14:paraId="01BE8BB0"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Weggelaten zaken</w:t>
            </w:r>
          </w:p>
        </w:tc>
        <w:tc>
          <w:tcPr>
            <w:tcW w:w="1330" w:type="dxa"/>
            <w:tcBorders>
              <w:top w:val="nil"/>
              <w:left w:val="nil"/>
              <w:bottom w:val="single" w:sz="4" w:space="0" w:color="auto"/>
              <w:right w:val="single" w:sz="8" w:space="0" w:color="auto"/>
            </w:tcBorders>
            <w:noWrap/>
            <w:vAlign w:val="bottom"/>
            <w:hideMark/>
          </w:tcPr>
          <w:p w14:paraId="060186E1" w14:textId="77777777" w:rsidR="001E042B" w:rsidRPr="00FA4761" w:rsidRDefault="001E042B" w:rsidP="00251E20">
            <w:pPr>
              <w:jc w:val="right"/>
              <w:rPr>
                <w:rFonts w:ascii="Century" w:hAnsi="Century" w:cs="Arial"/>
              </w:rPr>
            </w:pPr>
            <w:r w:rsidRPr="00FA4761">
              <w:rPr>
                <w:rFonts w:ascii="Century" w:hAnsi="Century" w:cs="Arial"/>
              </w:rPr>
              <w:t>355</w:t>
            </w:r>
          </w:p>
        </w:tc>
        <w:tc>
          <w:tcPr>
            <w:tcW w:w="1260" w:type="dxa"/>
            <w:tcBorders>
              <w:top w:val="nil"/>
              <w:left w:val="nil"/>
              <w:bottom w:val="single" w:sz="4" w:space="0" w:color="auto"/>
              <w:right w:val="single" w:sz="8" w:space="0" w:color="auto"/>
            </w:tcBorders>
            <w:noWrap/>
            <w:vAlign w:val="bottom"/>
            <w:hideMark/>
          </w:tcPr>
          <w:p w14:paraId="03A0121A" w14:textId="77777777" w:rsidR="001E042B" w:rsidRPr="00FA4761" w:rsidRDefault="001E042B" w:rsidP="00251E20">
            <w:pPr>
              <w:jc w:val="right"/>
              <w:rPr>
                <w:rFonts w:ascii="Century" w:hAnsi="Century" w:cs="Arial"/>
              </w:rPr>
            </w:pPr>
            <w:r>
              <w:rPr>
                <w:rFonts w:ascii="Century" w:hAnsi="Century" w:cs="Arial"/>
              </w:rPr>
              <w:t>213</w:t>
            </w:r>
          </w:p>
        </w:tc>
        <w:tc>
          <w:tcPr>
            <w:tcW w:w="1440" w:type="dxa"/>
            <w:tcBorders>
              <w:top w:val="nil"/>
              <w:left w:val="nil"/>
              <w:bottom w:val="single" w:sz="4" w:space="0" w:color="auto"/>
              <w:right w:val="single" w:sz="8" w:space="0" w:color="auto"/>
            </w:tcBorders>
            <w:noWrap/>
            <w:vAlign w:val="bottom"/>
          </w:tcPr>
          <w:p w14:paraId="2EE327EF" w14:textId="77777777" w:rsidR="001E042B" w:rsidRPr="00FA4761" w:rsidRDefault="001E042B" w:rsidP="00251E20">
            <w:pPr>
              <w:jc w:val="right"/>
              <w:rPr>
                <w:rFonts w:ascii="Century" w:hAnsi="Century" w:cs="Arial"/>
              </w:rPr>
            </w:pPr>
            <w:r>
              <w:rPr>
                <w:rFonts w:ascii="Century" w:hAnsi="Century" w:cs="Arial"/>
              </w:rPr>
              <w:t>197</w:t>
            </w:r>
          </w:p>
        </w:tc>
      </w:tr>
      <w:tr w:rsidR="001E042B" w14:paraId="611DF35C"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4FAC1D9E" w14:textId="77777777" w:rsidR="001E042B" w:rsidRDefault="001E042B" w:rsidP="00251E20">
            <w:pPr>
              <w:rPr>
                <w:rFonts w:ascii="Century" w:hAnsi="Century" w:cs="Arial"/>
                <w:b/>
                <w:sz w:val="18"/>
                <w:szCs w:val="18"/>
                <w:u w:val="single"/>
                <w:lang w:eastAsia="nl-NL"/>
              </w:rPr>
            </w:pPr>
          </w:p>
        </w:tc>
        <w:tc>
          <w:tcPr>
            <w:tcW w:w="2680" w:type="dxa"/>
            <w:tcBorders>
              <w:top w:val="nil"/>
              <w:left w:val="nil"/>
              <w:bottom w:val="single" w:sz="4" w:space="0" w:color="auto"/>
              <w:right w:val="single" w:sz="8" w:space="0" w:color="auto"/>
            </w:tcBorders>
            <w:noWrap/>
            <w:vAlign w:val="bottom"/>
            <w:hideMark/>
          </w:tcPr>
          <w:p w14:paraId="18F919C2"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Voegingen en beschikkingen</w:t>
            </w:r>
          </w:p>
        </w:tc>
        <w:tc>
          <w:tcPr>
            <w:tcW w:w="1330" w:type="dxa"/>
            <w:tcBorders>
              <w:top w:val="nil"/>
              <w:left w:val="nil"/>
              <w:bottom w:val="single" w:sz="4" w:space="0" w:color="auto"/>
              <w:right w:val="single" w:sz="8" w:space="0" w:color="auto"/>
            </w:tcBorders>
            <w:noWrap/>
            <w:vAlign w:val="bottom"/>
            <w:hideMark/>
          </w:tcPr>
          <w:p w14:paraId="275DD569" w14:textId="77777777" w:rsidR="001E042B" w:rsidRPr="00FA4761" w:rsidRDefault="001E042B" w:rsidP="00251E20">
            <w:pPr>
              <w:jc w:val="right"/>
              <w:rPr>
                <w:rFonts w:ascii="Century" w:hAnsi="Century" w:cs="Arial"/>
              </w:rPr>
            </w:pPr>
            <w:r w:rsidRPr="00FA4761">
              <w:rPr>
                <w:rFonts w:ascii="Century" w:hAnsi="Century" w:cs="Arial"/>
              </w:rPr>
              <w:t>16</w:t>
            </w:r>
            <w:r>
              <w:rPr>
                <w:rFonts w:ascii="Century" w:hAnsi="Century" w:cs="Arial"/>
              </w:rPr>
              <w:t>1</w:t>
            </w:r>
          </w:p>
        </w:tc>
        <w:tc>
          <w:tcPr>
            <w:tcW w:w="1260" w:type="dxa"/>
            <w:tcBorders>
              <w:top w:val="nil"/>
              <w:left w:val="nil"/>
              <w:bottom w:val="single" w:sz="4" w:space="0" w:color="auto"/>
              <w:right w:val="single" w:sz="8" w:space="0" w:color="auto"/>
            </w:tcBorders>
            <w:noWrap/>
            <w:vAlign w:val="bottom"/>
            <w:hideMark/>
          </w:tcPr>
          <w:p w14:paraId="55D0DDE2" w14:textId="77777777" w:rsidR="001E042B" w:rsidRPr="00FA4761" w:rsidRDefault="001E042B" w:rsidP="00251E20">
            <w:pPr>
              <w:jc w:val="right"/>
              <w:rPr>
                <w:rFonts w:ascii="Century" w:hAnsi="Century" w:cs="Arial"/>
              </w:rPr>
            </w:pPr>
            <w:r>
              <w:rPr>
                <w:rFonts w:ascii="Century" w:hAnsi="Century" w:cs="Arial"/>
              </w:rPr>
              <w:t>90</w:t>
            </w:r>
          </w:p>
        </w:tc>
        <w:tc>
          <w:tcPr>
            <w:tcW w:w="1440" w:type="dxa"/>
            <w:tcBorders>
              <w:top w:val="nil"/>
              <w:left w:val="nil"/>
              <w:bottom w:val="single" w:sz="4" w:space="0" w:color="auto"/>
              <w:right w:val="single" w:sz="8" w:space="0" w:color="auto"/>
            </w:tcBorders>
            <w:noWrap/>
            <w:vAlign w:val="bottom"/>
          </w:tcPr>
          <w:p w14:paraId="48DCFE8B" w14:textId="77777777" w:rsidR="001E042B" w:rsidRPr="00FA4761" w:rsidRDefault="001E042B" w:rsidP="00251E20">
            <w:pPr>
              <w:jc w:val="right"/>
              <w:rPr>
                <w:rFonts w:ascii="Century" w:hAnsi="Century" w:cs="Arial"/>
              </w:rPr>
            </w:pPr>
            <w:r>
              <w:rPr>
                <w:rFonts w:ascii="Century" w:hAnsi="Century" w:cs="Arial"/>
              </w:rPr>
              <w:t>121</w:t>
            </w:r>
          </w:p>
        </w:tc>
      </w:tr>
      <w:tr w:rsidR="001E042B" w14:paraId="36E602A3"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550DFA98" w14:textId="77777777" w:rsidR="001E042B" w:rsidRDefault="001E042B" w:rsidP="00251E20">
            <w:pPr>
              <w:rPr>
                <w:rFonts w:ascii="Century" w:hAnsi="Century" w:cs="Arial"/>
                <w:b/>
                <w:sz w:val="18"/>
                <w:szCs w:val="18"/>
                <w:u w:val="single"/>
                <w:lang w:eastAsia="nl-NL"/>
              </w:rPr>
            </w:pPr>
          </w:p>
        </w:tc>
        <w:tc>
          <w:tcPr>
            <w:tcW w:w="2680" w:type="dxa"/>
            <w:tcBorders>
              <w:top w:val="single" w:sz="4" w:space="0" w:color="auto"/>
              <w:left w:val="nil"/>
              <w:bottom w:val="single" w:sz="8" w:space="0" w:color="auto"/>
              <w:right w:val="single" w:sz="8" w:space="0" w:color="auto"/>
            </w:tcBorders>
            <w:shd w:val="clear" w:color="auto" w:fill="C0C0C0"/>
            <w:noWrap/>
            <w:vAlign w:val="bottom"/>
            <w:hideMark/>
          </w:tcPr>
          <w:p w14:paraId="145381D2"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1330" w:type="dxa"/>
            <w:tcBorders>
              <w:top w:val="single" w:sz="4" w:space="0" w:color="auto"/>
              <w:left w:val="nil"/>
              <w:bottom w:val="single" w:sz="8" w:space="0" w:color="auto"/>
              <w:right w:val="single" w:sz="8" w:space="0" w:color="auto"/>
            </w:tcBorders>
            <w:shd w:val="clear" w:color="auto" w:fill="C0C0C0"/>
            <w:noWrap/>
            <w:vAlign w:val="bottom"/>
            <w:hideMark/>
          </w:tcPr>
          <w:p w14:paraId="62A81EA4" w14:textId="77777777" w:rsidR="001E042B" w:rsidRPr="00C6184E" w:rsidRDefault="001E042B" w:rsidP="00251E20">
            <w:pPr>
              <w:jc w:val="right"/>
              <w:rPr>
                <w:rFonts w:ascii="Century" w:hAnsi="Century" w:cs="Arial"/>
              </w:rPr>
            </w:pPr>
            <w:r>
              <w:rPr>
                <w:rFonts w:ascii="Century" w:hAnsi="Century" w:cs="Arial"/>
              </w:rPr>
              <w:t>4.023</w:t>
            </w:r>
          </w:p>
        </w:tc>
        <w:tc>
          <w:tcPr>
            <w:tcW w:w="1260" w:type="dxa"/>
            <w:tcBorders>
              <w:top w:val="single" w:sz="4" w:space="0" w:color="auto"/>
              <w:left w:val="nil"/>
              <w:bottom w:val="single" w:sz="8" w:space="0" w:color="auto"/>
              <w:right w:val="single" w:sz="8" w:space="0" w:color="auto"/>
            </w:tcBorders>
            <w:shd w:val="clear" w:color="auto" w:fill="C0C0C0"/>
            <w:noWrap/>
            <w:vAlign w:val="bottom"/>
            <w:hideMark/>
          </w:tcPr>
          <w:p w14:paraId="66AC731C" w14:textId="77777777" w:rsidR="001E042B" w:rsidRPr="00FA4761" w:rsidRDefault="001E042B" w:rsidP="00251E20">
            <w:pPr>
              <w:jc w:val="right"/>
              <w:rPr>
                <w:rFonts w:ascii="Century" w:hAnsi="Century" w:cs="Arial"/>
              </w:rPr>
            </w:pPr>
            <w:r>
              <w:rPr>
                <w:rFonts w:ascii="Century" w:hAnsi="Century" w:cs="Arial"/>
              </w:rPr>
              <w:t>3.442</w:t>
            </w:r>
          </w:p>
        </w:tc>
        <w:tc>
          <w:tcPr>
            <w:tcW w:w="1440" w:type="dxa"/>
            <w:tcBorders>
              <w:top w:val="single" w:sz="4" w:space="0" w:color="auto"/>
              <w:left w:val="nil"/>
              <w:bottom w:val="single" w:sz="8" w:space="0" w:color="auto"/>
              <w:right w:val="single" w:sz="8" w:space="0" w:color="auto"/>
            </w:tcBorders>
            <w:shd w:val="clear" w:color="auto" w:fill="C0C0C0"/>
            <w:noWrap/>
            <w:vAlign w:val="bottom"/>
          </w:tcPr>
          <w:p w14:paraId="00C8EAD8" w14:textId="77777777" w:rsidR="001E042B" w:rsidRPr="00FA4761" w:rsidRDefault="001E042B" w:rsidP="00251E20">
            <w:pPr>
              <w:jc w:val="right"/>
              <w:rPr>
                <w:rFonts w:ascii="Century" w:hAnsi="Century" w:cs="Arial"/>
              </w:rPr>
            </w:pPr>
            <w:r>
              <w:rPr>
                <w:rFonts w:ascii="Century" w:hAnsi="Century" w:cs="Arial"/>
              </w:rPr>
              <w:t>3.612</w:t>
            </w:r>
          </w:p>
        </w:tc>
      </w:tr>
      <w:tr w:rsidR="001E042B" w14:paraId="4BD3B3C1" w14:textId="77777777" w:rsidTr="00251E20">
        <w:trPr>
          <w:trHeight w:val="255"/>
        </w:trPr>
        <w:tc>
          <w:tcPr>
            <w:tcW w:w="4440" w:type="dxa"/>
            <w:gridSpan w:val="2"/>
            <w:tcBorders>
              <w:top w:val="single" w:sz="8" w:space="0" w:color="auto"/>
              <w:left w:val="single" w:sz="8" w:space="0" w:color="auto"/>
              <w:bottom w:val="single" w:sz="8" w:space="0" w:color="auto"/>
              <w:right w:val="single" w:sz="8" w:space="0" w:color="000000"/>
            </w:tcBorders>
            <w:shd w:val="clear" w:color="auto" w:fill="808080"/>
            <w:noWrap/>
            <w:hideMark/>
          </w:tcPr>
          <w:p w14:paraId="30FFFA76" w14:textId="77777777" w:rsidR="001E042B" w:rsidRDefault="001E042B" w:rsidP="00251E20">
            <w:pPr>
              <w:rPr>
                <w:rFonts w:ascii="Arial" w:hAnsi="Arial" w:cs="Arial"/>
                <w:sz w:val="18"/>
                <w:szCs w:val="18"/>
                <w:lang w:eastAsia="nl-NL"/>
              </w:rPr>
            </w:pPr>
            <w:r>
              <w:rPr>
                <w:rFonts w:ascii="Century" w:hAnsi="Century" w:cs="Arial"/>
                <w:b/>
                <w:sz w:val="18"/>
                <w:szCs w:val="18"/>
                <w:u w:val="single"/>
                <w:lang w:eastAsia="nl-NL"/>
              </w:rPr>
              <w:t>Stock</w:t>
            </w:r>
            <w:r>
              <w:rPr>
                <w:rStyle w:val="Voetnootmarkering"/>
                <w:rFonts w:ascii="Arial" w:hAnsi="Arial" w:cs="Arial"/>
                <w:sz w:val="18"/>
                <w:szCs w:val="18"/>
                <w:lang w:eastAsia="nl-NL"/>
              </w:rPr>
              <w:footnoteReference w:id="13"/>
            </w:r>
          </w:p>
        </w:tc>
        <w:tc>
          <w:tcPr>
            <w:tcW w:w="1330" w:type="dxa"/>
            <w:tcBorders>
              <w:top w:val="nil"/>
              <w:left w:val="nil"/>
              <w:bottom w:val="single" w:sz="8" w:space="0" w:color="auto"/>
              <w:right w:val="single" w:sz="8" w:space="0" w:color="auto"/>
            </w:tcBorders>
            <w:shd w:val="clear" w:color="auto" w:fill="808080"/>
            <w:noWrap/>
            <w:vAlign w:val="bottom"/>
            <w:hideMark/>
          </w:tcPr>
          <w:p w14:paraId="67385E9A" w14:textId="77777777" w:rsidR="001E042B" w:rsidRPr="00D54171" w:rsidRDefault="001E042B" w:rsidP="00251E20">
            <w:pPr>
              <w:jc w:val="right"/>
              <w:rPr>
                <w:rFonts w:ascii="Century" w:hAnsi="Century" w:cs="Arial"/>
              </w:rPr>
            </w:pPr>
            <w:r>
              <w:rPr>
                <w:rFonts w:ascii="Century" w:hAnsi="Century" w:cs="Arial"/>
              </w:rPr>
              <w:t>6.198</w:t>
            </w:r>
          </w:p>
        </w:tc>
        <w:tc>
          <w:tcPr>
            <w:tcW w:w="1260" w:type="dxa"/>
            <w:tcBorders>
              <w:top w:val="nil"/>
              <w:left w:val="nil"/>
              <w:bottom w:val="single" w:sz="8" w:space="0" w:color="auto"/>
              <w:right w:val="single" w:sz="8" w:space="0" w:color="auto"/>
            </w:tcBorders>
            <w:shd w:val="clear" w:color="auto" w:fill="808080"/>
            <w:noWrap/>
            <w:vAlign w:val="bottom"/>
            <w:hideMark/>
          </w:tcPr>
          <w:p w14:paraId="78921CB3" w14:textId="77777777" w:rsidR="001E042B" w:rsidRPr="00D54171" w:rsidRDefault="001E042B" w:rsidP="00251E20">
            <w:pPr>
              <w:jc w:val="right"/>
              <w:rPr>
                <w:rFonts w:ascii="Century" w:hAnsi="Century" w:cs="Arial"/>
              </w:rPr>
            </w:pPr>
            <w:r>
              <w:rPr>
                <w:rFonts w:ascii="Century" w:hAnsi="Century" w:cs="Arial"/>
              </w:rPr>
              <w:t>5.967</w:t>
            </w:r>
          </w:p>
        </w:tc>
        <w:tc>
          <w:tcPr>
            <w:tcW w:w="1440" w:type="dxa"/>
            <w:tcBorders>
              <w:top w:val="nil"/>
              <w:left w:val="nil"/>
              <w:bottom w:val="single" w:sz="8" w:space="0" w:color="auto"/>
              <w:right w:val="single" w:sz="8" w:space="0" w:color="auto"/>
            </w:tcBorders>
            <w:shd w:val="clear" w:color="auto" w:fill="808080"/>
            <w:noWrap/>
            <w:vAlign w:val="bottom"/>
          </w:tcPr>
          <w:p w14:paraId="1863E84E" w14:textId="77777777" w:rsidR="001E042B" w:rsidRPr="00FA4761" w:rsidRDefault="001E042B" w:rsidP="00251E20">
            <w:pPr>
              <w:jc w:val="right"/>
              <w:rPr>
                <w:rFonts w:ascii="Century" w:hAnsi="Century" w:cs="Arial"/>
              </w:rPr>
            </w:pPr>
            <w:r>
              <w:rPr>
                <w:rFonts w:ascii="Century" w:hAnsi="Century" w:cs="Arial"/>
              </w:rPr>
              <w:t>5.733</w:t>
            </w:r>
          </w:p>
        </w:tc>
      </w:tr>
    </w:tbl>
    <w:p w14:paraId="13A3CE87" w14:textId="77777777" w:rsidR="001E042B" w:rsidRDefault="001E042B" w:rsidP="001E042B">
      <w:pPr>
        <w:rPr>
          <w:i/>
        </w:rPr>
      </w:pPr>
    </w:p>
    <w:p w14:paraId="0E36DB9A" w14:textId="77777777" w:rsidR="001E042B" w:rsidRDefault="001E042B" w:rsidP="001E042B">
      <w:pPr>
        <w:rPr>
          <w:i/>
        </w:rPr>
      </w:pPr>
      <w:r w:rsidRPr="003B67E4">
        <w:rPr>
          <w:i/>
        </w:rPr>
        <w:t>Bron: griffie van het Hof van Beroep</w:t>
      </w:r>
      <w:r>
        <w:rPr>
          <w:i/>
        </w:rPr>
        <w:t xml:space="preserve"> </w:t>
      </w:r>
    </w:p>
    <w:p w14:paraId="69934C27" w14:textId="77777777" w:rsidR="001E042B" w:rsidRDefault="001E042B" w:rsidP="001E042B">
      <w:pPr>
        <w:rPr>
          <w:i/>
        </w:rPr>
      </w:pPr>
    </w:p>
    <w:p w14:paraId="117A29D8" w14:textId="77777777" w:rsidR="00EA0234" w:rsidRDefault="00EA0234" w:rsidP="001E042B">
      <w:pPr>
        <w:rPr>
          <w:b/>
          <w:sz w:val="22"/>
          <w:szCs w:val="22"/>
        </w:rPr>
      </w:pPr>
    </w:p>
    <w:p w14:paraId="52DD709F" w14:textId="58A6C902" w:rsidR="001E042B" w:rsidRDefault="001E042B" w:rsidP="001E042B">
      <w:pPr>
        <w:rPr>
          <w:b/>
          <w:sz w:val="22"/>
          <w:szCs w:val="22"/>
        </w:rPr>
      </w:pPr>
      <w:r w:rsidRPr="001D69C6">
        <w:rPr>
          <w:b/>
          <w:sz w:val="22"/>
          <w:szCs w:val="22"/>
        </w:rPr>
        <w:t>FAMILIALE ZAKEN</w:t>
      </w:r>
      <w:r>
        <w:rPr>
          <w:rStyle w:val="Voetnootmarkering"/>
          <w:b/>
          <w:sz w:val="22"/>
          <w:szCs w:val="22"/>
        </w:rPr>
        <w:footnoteReference w:id="14"/>
      </w:r>
    </w:p>
    <w:p w14:paraId="143678A7" w14:textId="77777777" w:rsidR="001E042B" w:rsidRPr="001D69C6" w:rsidRDefault="001E042B" w:rsidP="001E042B">
      <w:pPr>
        <w:rPr>
          <w:b/>
        </w:rPr>
      </w:pPr>
    </w:p>
    <w:tbl>
      <w:tblPr>
        <w:tblStyle w:val="Tabelrasterlicht"/>
        <w:tblW w:w="0" w:type="auto"/>
        <w:tblLook w:val="04A0" w:firstRow="1" w:lastRow="0" w:firstColumn="1" w:lastColumn="0" w:noHBand="0" w:noVBand="1"/>
      </w:tblPr>
      <w:tblGrid>
        <w:gridCol w:w="988"/>
        <w:gridCol w:w="1701"/>
        <w:gridCol w:w="2268"/>
      </w:tblGrid>
      <w:tr w:rsidR="001E042B" w:rsidRPr="001D69C6" w14:paraId="496F63A2" w14:textId="77777777" w:rsidTr="00251E20">
        <w:tc>
          <w:tcPr>
            <w:tcW w:w="988" w:type="dxa"/>
            <w:tcBorders>
              <w:bottom w:val="single" w:sz="4" w:space="0" w:color="BFBFBF" w:themeColor="background1" w:themeShade="BF"/>
            </w:tcBorders>
            <w:shd w:val="clear" w:color="auto" w:fill="7483AE"/>
          </w:tcPr>
          <w:p w14:paraId="08BF5FEF" w14:textId="77777777" w:rsidR="001E042B" w:rsidRPr="001D69C6" w:rsidRDefault="001E042B" w:rsidP="00251E20">
            <w:pPr>
              <w:rPr>
                <w:rFonts w:ascii="Calibri" w:eastAsia="Calibri" w:hAnsi="Calibri" w:cs="Calibri"/>
                <w:b/>
                <w:bCs/>
                <w:color w:val="FFFFFF"/>
                <w:sz w:val="22"/>
                <w:szCs w:val="22"/>
                <w:u w:val="single"/>
                <w:lang w:val="nl-BE"/>
              </w:rPr>
            </w:pPr>
            <w:r w:rsidRPr="001D69C6">
              <w:rPr>
                <w:rFonts w:ascii="Calibri" w:eastAsia="Calibri" w:hAnsi="Calibri" w:cs="Calibri"/>
                <w:b/>
                <w:bCs/>
                <w:color w:val="FFFFFF"/>
                <w:sz w:val="22"/>
                <w:szCs w:val="22"/>
                <w:u w:val="single"/>
                <w:lang w:val="nl-BE"/>
              </w:rPr>
              <w:t>Input</w:t>
            </w:r>
          </w:p>
        </w:tc>
        <w:tc>
          <w:tcPr>
            <w:tcW w:w="1701" w:type="dxa"/>
            <w:shd w:val="clear" w:color="auto" w:fill="7483AE"/>
            <w:hideMark/>
          </w:tcPr>
          <w:p w14:paraId="30D00F52" w14:textId="77777777" w:rsidR="001E042B" w:rsidRPr="001D69C6" w:rsidRDefault="001E042B" w:rsidP="00251E20">
            <w:pPr>
              <w:rPr>
                <w:rFonts w:ascii="Calibri" w:eastAsia="Calibri" w:hAnsi="Calibri" w:cs="Calibri"/>
                <w:b/>
                <w:bCs/>
                <w:color w:val="FFFFFF"/>
                <w:sz w:val="22"/>
                <w:szCs w:val="22"/>
                <w:lang w:val="en-GB"/>
              </w:rPr>
            </w:pPr>
            <w:proofErr w:type="spellStart"/>
            <w:r w:rsidRPr="001D69C6">
              <w:rPr>
                <w:rFonts w:ascii="Calibri" w:eastAsia="Calibri" w:hAnsi="Calibri" w:cs="Calibri"/>
                <w:b/>
                <w:bCs/>
                <w:color w:val="FFFFFF"/>
                <w:sz w:val="22"/>
                <w:szCs w:val="22"/>
                <w:lang w:val="en-GB"/>
              </w:rPr>
              <w:t>Familiale</w:t>
            </w:r>
            <w:proofErr w:type="spellEnd"/>
            <w:r w:rsidRPr="001D69C6">
              <w:rPr>
                <w:rFonts w:ascii="Calibri" w:eastAsia="Calibri" w:hAnsi="Calibri" w:cs="Calibri"/>
                <w:b/>
                <w:bCs/>
                <w:color w:val="FFFFFF"/>
                <w:sz w:val="22"/>
                <w:szCs w:val="22"/>
                <w:lang w:val="en-GB"/>
              </w:rPr>
              <w:t xml:space="preserve"> zaken</w:t>
            </w:r>
          </w:p>
        </w:tc>
        <w:tc>
          <w:tcPr>
            <w:tcW w:w="2268" w:type="dxa"/>
            <w:shd w:val="clear" w:color="auto" w:fill="7483AE"/>
            <w:hideMark/>
          </w:tcPr>
          <w:p w14:paraId="38E878CF" w14:textId="77777777" w:rsidR="001E042B" w:rsidRPr="001D69C6" w:rsidRDefault="001E042B" w:rsidP="00251E20">
            <w:pPr>
              <w:rPr>
                <w:rFonts w:ascii="Calibri" w:eastAsia="Calibri" w:hAnsi="Calibri" w:cs="Calibri"/>
                <w:b/>
                <w:bCs/>
                <w:color w:val="FFFFFF"/>
                <w:sz w:val="22"/>
                <w:szCs w:val="22"/>
                <w:lang w:val="nl-BE"/>
              </w:rPr>
            </w:pPr>
            <w:r w:rsidRPr="001D69C6">
              <w:rPr>
                <w:rFonts w:ascii="Calibri" w:eastAsia="Calibri" w:hAnsi="Calibri" w:cs="Calibri"/>
                <w:b/>
                <w:bCs/>
                <w:color w:val="FFFFFF"/>
                <w:sz w:val="22"/>
                <w:szCs w:val="22"/>
                <w:lang w:val="nl-BE"/>
              </w:rPr>
              <w:t>Aandeel binnen totaal burgerlijke zaken</w:t>
            </w:r>
          </w:p>
        </w:tc>
      </w:tr>
      <w:tr w:rsidR="001E042B" w:rsidRPr="001D69C6" w14:paraId="0EBF9F4C" w14:textId="77777777" w:rsidTr="00251E20">
        <w:tc>
          <w:tcPr>
            <w:tcW w:w="988" w:type="dxa"/>
            <w:shd w:val="clear" w:color="auto" w:fill="7483AE"/>
            <w:hideMark/>
          </w:tcPr>
          <w:p w14:paraId="514E0DCD" w14:textId="77777777" w:rsidR="001E042B" w:rsidRPr="001D69C6" w:rsidRDefault="001E042B" w:rsidP="00251E20">
            <w:pPr>
              <w:rPr>
                <w:rFonts w:ascii="Calibri" w:eastAsia="Calibri" w:hAnsi="Calibri" w:cs="Calibri"/>
                <w:b/>
                <w:bCs/>
                <w:color w:val="FFFFFF"/>
                <w:sz w:val="22"/>
                <w:szCs w:val="22"/>
                <w:lang w:val="en-GB"/>
              </w:rPr>
            </w:pPr>
            <w:r w:rsidRPr="001D69C6">
              <w:rPr>
                <w:rFonts w:ascii="Calibri" w:eastAsia="Calibri" w:hAnsi="Calibri" w:cs="Calibri"/>
                <w:b/>
                <w:bCs/>
                <w:color w:val="FFFFFF"/>
                <w:sz w:val="22"/>
                <w:szCs w:val="22"/>
                <w:lang w:val="en-GB"/>
              </w:rPr>
              <w:t>2014</w:t>
            </w:r>
          </w:p>
        </w:tc>
        <w:tc>
          <w:tcPr>
            <w:tcW w:w="1701" w:type="dxa"/>
            <w:hideMark/>
          </w:tcPr>
          <w:p w14:paraId="3A74440B"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905</w:t>
            </w:r>
          </w:p>
        </w:tc>
        <w:tc>
          <w:tcPr>
            <w:tcW w:w="2268" w:type="dxa"/>
            <w:hideMark/>
          </w:tcPr>
          <w:p w14:paraId="19633A48"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22,11%</w:t>
            </w:r>
          </w:p>
        </w:tc>
      </w:tr>
      <w:tr w:rsidR="001E042B" w:rsidRPr="001D69C6" w14:paraId="1C129414" w14:textId="77777777" w:rsidTr="00251E20">
        <w:tc>
          <w:tcPr>
            <w:tcW w:w="988" w:type="dxa"/>
            <w:shd w:val="clear" w:color="auto" w:fill="7483AE"/>
            <w:hideMark/>
          </w:tcPr>
          <w:p w14:paraId="684ED07E" w14:textId="77777777" w:rsidR="001E042B" w:rsidRPr="001D69C6" w:rsidRDefault="001E042B" w:rsidP="00251E20">
            <w:pPr>
              <w:rPr>
                <w:rFonts w:ascii="Calibri" w:eastAsia="Calibri" w:hAnsi="Calibri" w:cs="Calibri"/>
                <w:b/>
                <w:bCs/>
                <w:color w:val="FFFFFF"/>
                <w:sz w:val="22"/>
                <w:szCs w:val="22"/>
                <w:lang w:val="en-GB"/>
              </w:rPr>
            </w:pPr>
            <w:r w:rsidRPr="001D69C6">
              <w:rPr>
                <w:rFonts w:ascii="Calibri" w:eastAsia="Calibri" w:hAnsi="Calibri" w:cs="Calibri"/>
                <w:b/>
                <w:bCs/>
                <w:color w:val="FFFFFF"/>
                <w:sz w:val="22"/>
                <w:szCs w:val="22"/>
                <w:lang w:val="en-GB"/>
              </w:rPr>
              <w:t>2015</w:t>
            </w:r>
          </w:p>
        </w:tc>
        <w:tc>
          <w:tcPr>
            <w:tcW w:w="1701" w:type="dxa"/>
            <w:hideMark/>
          </w:tcPr>
          <w:p w14:paraId="32A16038"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967</w:t>
            </w:r>
          </w:p>
        </w:tc>
        <w:tc>
          <w:tcPr>
            <w:tcW w:w="2268" w:type="dxa"/>
            <w:hideMark/>
          </w:tcPr>
          <w:p w14:paraId="73F51424"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24,32%</w:t>
            </w:r>
          </w:p>
        </w:tc>
      </w:tr>
      <w:tr w:rsidR="001E042B" w:rsidRPr="001D69C6" w14:paraId="46DE6521" w14:textId="77777777" w:rsidTr="00251E20">
        <w:tc>
          <w:tcPr>
            <w:tcW w:w="988" w:type="dxa"/>
            <w:shd w:val="clear" w:color="auto" w:fill="7483AE"/>
            <w:hideMark/>
          </w:tcPr>
          <w:p w14:paraId="0FC7856E" w14:textId="77777777" w:rsidR="001E042B" w:rsidRPr="001D69C6" w:rsidRDefault="001E042B" w:rsidP="00251E20">
            <w:pPr>
              <w:rPr>
                <w:rFonts w:ascii="Calibri" w:eastAsia="Calibri" w:hAnsi="Calibri" w:cs="Calibri"/>
                <w:b/>
                <w:bCs/>
                <w:color w:val="FFFFFF"/>
                <w:sz w:val="22"/>
                <w:szCs w:val="22"/>
                <w:lang w:val="en-GB"/>
              </w:rPr>
            </w:pPr>
            <w:r w:rsidRPr="001D69C6">
              <w:rPr>
                <w:rFonts w:ascii="Calibri" w:eastAsia="Calibri" w:hAnsi="Calibri" w:cs="Calibri"/>
                <w:b/>
                <w:bCs/>
                <w:color w:val="FFFFFF"/>
                <w:sz w:val="22"/>
                <w:szCs w:val="22"/>
                <w:lang w:val="en-GB"/>
              </w:rPr>
              <w:t>2016</w:t>
            </w:r>
          </w:p>
        </w:tc>
        <w:tc>
          <w:tcPr>
            <w:tcW w:w="1701" w:type="dxa"/>
            <w:hideMark/>
          </w:tcPr>
          <w:p w14:paraId="74568F58"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877</w:t>
            </w:r>
          </w:p>
        </w:tc>
        <w:tc>
          <w:tcPr>
            <w:tcW w:w="2268" w:type="dxa"/>
            <w:hideMark/>
          </w:tcPr>
          <w:p w14:paraId="37C620A0"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24,99%</w:t>
            </w:r>
          </w:p>
        </w:tc>
      </w:tr>
      <w:tr w:rsidR="001E042B" w:rsidRPr="001D69C6" w14:paraId="7E92C949" w14:textId="77777777" w:rsidTr="00251E20">
        <w:tc>
          <w:tcPr>
            <w:tcW w:w="988" w:type="dxa"/>
            <w:shd w:val="clear" w:color="auto" w:fill="7483AE"/>
            <w:hideMark/>
          </w:tcPr>
          <w:p w14:paraId="5CDA7602" w14:textId="77777777" w:rsidR="001E042B" w:rsidRPr="001D69C6" w:rsidRDefault="001E042B" w:rsidP="00251E20">
            <w:pPr>
              <w:rPr>
                <w:rFonts w:ascii="Calibri" w:eastAsia="Calibri" w:hAnsi="Calibri" w:cs="Calibri"/>
                <w:b/>
                <w:bCs/>
                <w:color w:val="FFFFFF"/>
                <w:sz w:val="22"/>
                <w:szCs w:val="22"/>
                <w:lang w:val="en-GB"/>
              </w:rPr>
            </w:pPr>
            <w:r w:rsidRPr="001D69C6">
              <w:rPr>
                <w:rFonts w:ascii="Calibri" w:eastAsia="Calibri" w:hAnsi="Calibri" w:cs="Calibri"/>
                <w:b/>
                <w:bCs/>
                <w:color w:val="FFFFFF"/>
                <w:sz w:val="22"/>
                <w:szCs w:val="22"/>
                <w:lang w:val="en-GB"/>
              </w:rPr>
              <w:t>2017</w:t>
            </w:r>
          </w:p>
        </w:tc>
        <w:tc>
          <w:tcPr>
            <w:tcW w:w="1701" w:type="dxa"/>
            <w:hideMark/>
          </w:tcPr>
          <w:p w14:paraId="43EE0E75"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907</w:t>
            </w:r>
          </w:p>
        </w:tc>
        <w:tc>
          <w:tcPr>
            <w:tcW w:w="2268" w:type="dxa"/>
            <w:hideMark/>
          </w:tcPr>
          <w:p w14:paraId="1EAD6F47"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26,47%</w:t>
            </w:r>
          </w:p>
        </w:tc>
      </w:tr>
      <w:tr w:rsidR="001E042B" w:rsidRPr="001D69C6" w14:paraId="13CF5ECC" w14:textId="77777777" w:rsidTr="00251E20">
        <w:tc>
          <w:tcPr>
            <w:tcW w:w="988" w:type="dxa"/>
            <w:shd w:val="clear" w:color="auto" w:fill="7483AE"/>
            <w:hideMark/>
          </w:tcPr>
          <w:p w14:paraId="6040F532" w14:textId="77777777" w:rsidR="001E042B" w:rsidRPr="001D69C6" w:rsidRDefault="001E042B" w:rsidP="00251E20">
            <w:pPr>
              <w:rPr>
                <w:rFonts w:ascii="Calibri" w:eastAsia="Calibri" w:hAnsi="Calibri" w:cs="Calibri"/>
                <w:b/>
                <w:bCs/>
                <w:color w:val="FFFFFF"/>
                <w:sz w:val="22"/>
                <w:szCs w:val="22"/>
                <w:lang w:val="en-GB"/>
              </w:rPr>
            </w:pPr>
            <w:r w:rsidRPr="001D69C6">
              <w:rPr>
                <w:rFonts w:ascii="Calibri" w:eastAsia="Calibri" w:hAnsi="Calibri" w:cs="Calibri"/>
                <w:b/>
                <w:bCs/>
                <w:color w:val="FFFFFF"/>
                <w:sz w:val="22"/>
                <w:szCs w:val="22"/>
                <w:lang w:val="en-GB"/>
              </w:rPr>
              <w:t>2018</w:t>
            </w:r>
          </w:p>
        </w:tc>
        <w:tc>
          <w:tcPr>
            <w:tcW w:w="1701" w:type="dxa"/>
            <w:hideMark/>
          </w:tcPr>
          <w:p w14:paraId="370B6CC9"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1.022</w:t>
            </w:r>
          </w:p>
        </w:tc>
        <w:tc>
          <w:tcPr>
            <w:tcW w:w="2268" w:type="dxa"/>
            <w:hideMark/>
          </w:tcPr>
          <w:p w14:paraId="4C592AE5"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27,78%</w:t>
            </w:r>
          </w:p>
        </w:tc>
      </w:tr>
      <w:tr w:rsidR="001E042B" w:rsidRPr="001D69C6" w14:paraId="3B2AB21F" w14:textId="77777777" w:rsidTr="00251E20">
        <w:tc>
          <w:tcPr>
            <w:tcW w:w="988" w:type="dxa"/>
            <w:shd w:val="clear" w:color="auto" w:fill="7483AE"/>
            <w:hideMark/>
          </w:tcPr>
          <w:p w14:paraId="15747627" w14:textId="77777777" w:rsidR="001E042B" w:rsidRPr="001D69C6" w:rsidRDefault="001E042B" w:rsidP="00251E20">
            <w:pPr>
              <w:rPr>
                <w:rFonts w:ascii="Calibri" w:eastAsia="Calibri" w:hAnsi="Calibri" w:cs="Calibri"/>
                <w:b/>
                <w:bCs/>
                <w:color w:val="FFFFFF"/>
                <w:sz w:val="22"/>
                <w:szCs w:val="22"/>
                <w:lang w:val="en-GB"/>
              </w:rPr>
            </w:pPr>
            <w:r w:rsidRPr="001D69C6">
              <w:rPr>
                <w:rFonts w:ascii="Calibri" w:eastAsia="Calibri" w:hAnsi="Calibri" w:cs="Calibri"/>
                <w:b/>
                <w:bCs/>
                <w:color w:val="FFFFFF"/>
                <w:sz w:val="22"/>
                <w:szCs w:val="22"/>
                <w:lang w:val="en-GB"/>
              </w:rPr>
              <w:t>2019</w:t>
            </w:r>
          </w:p>
        </w:tc>
        <w:tc>
          <w:tcPr>
            <w:tcW w:w="1701" w:type="dxa"/>
            <w:hideMark/>
          </w:tcPr>
          <w:p w14:paraId="2FE578EE"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998</w:t>
            </w:r>
          </w:p>
        </w:tc>
        <w:tc>
          <w:tcPr>
            <w:tcW w:w="2268" w:type="dxa"/>
            <w:hideMark/>
          </w:tcPr>
          <w:p w14:paraId="115D163C"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29,47%</w:t>
            </w:r>
          </w:p>
        </w:tc>
      </w:tr>
      <w:tr w:rsidR="001E042B" w:rsidRPr="001D69C6" w14:paraId="325568BD" w14:textId="77777777" w:rsidTr="00251E20">
        <w:tc>
          <w:tcPr>
            <w:tcW w:w="988" w:type="dxa"/>
            <w:shd w:val="clear" w:color="auto" w:fill="7483AE"/>
            <w:hideMark/>
          </w:tcPr>
          <w:p w14:paraId="70001D2F" w14:textId="77777777" w:rsidR="001E042B" w:rsidRPr="001D69C6" w:rsidRDefault="001E042B" w:rsidP="00251E20">
            <w:pPr>
              <w:rPr>
                <w:rFonts w:ascii="Calibri" w:eastAsia="Calibri" w:hAnsi="Calibri" w:cs="Calibri"/>
                <w:b/>
                <w:bCs/>
                <w:color w:val="FFFFFF"/>
                <w:sz w:val="22"/>
                <w:szCs w:val="22"/>
                <w:lang w:val="en-GB"/>
              </w:rPr>
            </w:pPr>
            <w:r w:rsidRPr="001D69C6">
              <w:rPr>
                <w:rFonts w:ascii="Calibri" w:eastAsia="Calibri" w:hAnsi="Calibri" w:cs="Calibri"/>
                <w:b/>
                <w:bCs/>
                <w:color w:val="FFFFFF"/>
                <w:sz w:val="22"/>
                <w:szCs w:val="22"/>
                <w:lang w:val="en-GB"/>
              </w:rPr>
              <w:t>2020</w:t>
            </w:r>
          </w:p>
        </w:tc>
        <w:tc>
          <w:tcPr>
            <w:tcW w:w="1701" w:type="dxa"/>
            <w:hideMark/>
          </w:tcPr>
          <w:p w14:paraId="4F6C90AE"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950</w:t>
            </w:r>
          </w:p>
        </w:tc>
        <w:tc>
          <w:tcPr>
            <w:tcW w:w="2268" w:type="dxa"/>
            <w:hideMark/>
          </w:tcPr>
          <w:p w14:paraId="12F73FC0" w14:textId="77777777" w:rsidR="001E042B" w:rsidRPr="001D69C6" w:rsidRDefault="001E042B" w:rsidP="00251E20">
            <w:pPr>
              <w:jc w:val="center"/>
              <w:rPr>
                <w:rFonts w:ascii="Calibri" w:eastAsia="Calibri" w:hAnsi="Calibri" w:cs="Calibri"/>
                <w:sz w:val="22"/>
                <w:szCs w:val="22"/>
                <w:lang w:val="en-GB"/>
              </w:rPr>
            </w:pPr>
            <w:r w:rsidRPr="001D69C6">
              <w:rPr>
                <w:rFonts w:ascii="Calibri" w:eastAsia="Calibri" w:hAnsi="Calibri" w:cs="Calibri"/>
                <w:sz w:val="22"/>
                <w:szCs w:val="22"/>
                <w:lang w:val="en-GB"/>
              </w:rPr>
              <w:t>29,59%</w:t>
            </w:r>
          </w:p>
        </w:tc>
      </w:tr>
      <w:tr w:rsidR="001E042B" w:rsidRPr="001D69C6" w14:paraId="774C6EAB" w14:textId="77777777" w:rsidTr="00251E20">
        <w:tc>
          <w:tcPr>
            <w:tcW w:w="988" w:type="dxa"/>
            <w:shd w:val="clear" w:color="auto" w:fill="7483AE"/>
          </w:tcPr>
          <w:p w14:paraId="119FF926" w14:textId="77777777" w:rsidR="001E042B" w:rsidRPr="001D69C6" w:rsidRDefault="001E042B" w:rsidP="00251E20">
            <w:pPr>
              <w:rPr>
                <w:rFonts w:ascii="Calibri" w:eastAsia="Calibri" w:hAnsi="Calibri" w:cs="Calibri"/>
                <w:b/>
                <w:bCs/>
                <w:color w:val="FFFFFF"/>
                <w:sz w:val="22"/>
                <w:szCs w:val="22"/>
                <w:lang w:val="en-GB"/>
              </w:rPr>
            </w:pPr>
            <w:r>
              <w:rPr>
                <w:rFonts w:ascii="Calibri" w:eastAsia="Calibri" w:hAnsi="Calibri" w:cs="Calibri"/>
                <w:b/>
                <w:bCs/>
                <w:color w:val="FFFFFF"/>
                <w:sz w:val="22"/>
                <w:szCs w:val="22"/>
                <w:lang w:val="en-GB"/>
              </w:rPr>
              <w:t>2021</w:t>
            </w:r>
          </w:p>
        </w:tc>
        <w:tc>
          <w:tcPr>
            <w:tcW w:w="1701" w:type="dxa"/>
          </w:tcPr>
          <w:p w14:paraId="4125DC27" w14:textId="77777777" w:rsidR="001E042B" w:rsidRPr="001D69C6" w:rsidRDefault="001E042B" w:rsidP="00251E20">
            <w:pPr>
              <w:jc w:val="center"/>
              <w:rPr>
                <w:rFonts w:ascii="Calibri" w:eastAsia="Calibri" w:hAnsi="Calibri" w:cs="Calibri"/>
                <w:sz w:val="22"/>
                <w:szCs w:val="22"/>
                <w:lang w:val="en-GB"/>
              </w:rPr>
            </w:pPr>
            <w:r>
              <w:rPr>
                <w:rFonts w:ascii="Calibri" w:eastAsia="Calibri" w:hAnsi="Calibri" w:cs="Calibri"/>
                <w:sz w:val="22"/>
                <w:szCs w:val="22"/>
                <w:lang w:val="en-GB"/>
              </w:rPr>
              <w:t>1.003</w:t>
            </w:r>
          </w:p>
        </w:tc>
        <w:tc>
          <w:tcPr>
            <w:tcW w:w="2268" w:type="dxa"/>
          </w:tcPr>
          <w:p w14:paraId="647BAA98" w14:textId="77777777" w:rsidR="001E042B" w:rsidRPr="001D69C6" w:rsidRDefault="001E042B" w:rsidP="00251E20">
            <w:pPr>
              <w:jc w:val="center"/>
              <w:rPr>
                <w:rFonts w:ascii="Calibri" w:eastAsia="Calibri" w:hAnsi="Calibri" w:cs="Calibri"/>
                <w:sz w:val="22"/>
                <w:szCs w:val="22"/>
                <w:lang w:val="en-GB"/>
              </w:rPr>
            </w:pPr>
            <w:r>
              <w:rPr>
                <w:rFonts w:ascii="Calibri" w:eastAsia="Calibri" w:hAnsi="Calibri" w:cs="Calibri"/>
                <w:sz w:val="22"/>
                <w:szCs w:val="22"/>
                <w:lang w:val="en-GB"/>
              </w:rPr>
              <w:t>29,69%</w:t>
            </w:r>
          </w:p>
        </w:tc>
      </w:tr>
    </w:tbl>
    <w:p w14:paraId="4A3E9413" w14:textId="77777777" w:rsidR="001E042B" w:rsidRDefault="001E042B" w:rsidP="001E042B">
      <w:pPr>
        <w:rPr>
          <w:i/>
        </w:rPr>
      </w:pPr>
    </w:p>
    <w:p w14:paraId="5DC383C7" w14:textId="77777777" w:rsidR="001E042B" w:rsidRDefault="001E042B" w:rsidP="001E042B">
      <w:pPr>
        <w:rPr>
          <w:i/>
        </w:rPr>
      </w:pPr>
      <w:r w:rsidRPr="003B67E4">
        <w:rPr>
          <w:i/>
        </w:rPr>
        <w:t>Bron: griffie van het Hof van Beroep</w:t>
      </w:r>
    </w:p>
    <w:p w14:paraId="30A35232" w14:textId="77777777" w:rsidR="001E042B" w:rsidRPr="00A20AC6" w:rsidRDefault="001E042B" w:rsidP="001E042B">
      <w:pPr>
        <w:rPr>
          <w:b/>
          <w:sz w:val="16"/>
          <w:szCs w:val="16"/>
        </w:rPr>
      </w:pPr>
    </w:p>
    <w:p w14:paraId="04950708" w14:textId="77777777" w:rsidR="001E042B" w:rsidRDefault="001E042B" w:rsidP="001E042B">
      <w:pPr>
        <w:rPr>
          <w:b/>
          <w:sz w:val="22"/>
          <w:szCs w:val="22"/>
        </w:rPr>
      </w:pPr>
      <w:r>
        <w:rPr>
          <w:b/>
          <w:sz w:val="22"/>
          <w:szCs w:val="22"/>
        </w:rPr>
        <w:br w:type="page"/>
      </w:r>
    </w:p>
    <w:p w14:paraId="643B8097" w14:textId="77777777" w:rsidR="001E042B" w:rsidRDefault="001E042B" w:rsidP="001E042B">
      <w:pPr>
        <w:rPr>
          <w:b/>
          <w:sz w:val="22"/>
          <w:szCs w:val="22"/>
        </w:rPr>
      </w:pPr>
      <w:r w:rsidRPr="00582448">
        <w:rPr>
          <w:b/>
          <w:sz w:val="22"/>
          <w:szCs w:val="22"/>
        </w:rPr>
        <w:t>CORRECTIONELE ZAKEN</w:t>
      </w:r>
      <w:r w:rsidRPr="00582448">
        <w:rPr>
          <w:rStyle w:val="Voetnootmarkering"/>
          <w:b/>
          <w:sz w:val="22"/>
          <w:szCs w:val="22"/>
        </w:rPr>
        <w:footnoteReference w:id="15"/>
      </w:r>
    </w:p>
    <w:p w14:paraId="59C11405" w14:textId="77777777" w:rsidR="001E042B" w:rsidRDefault="001E042B" w:rsidP="001E042B">
      <w:pPr>
        <w:rPr>
          <w:b/>
          <w:sz w:val="22"/>
          <w:szCs w:val="22"/>
        </w:rPr>
      </w:pPr>
    </w:p>
    <w:tbl>
      <w:tblPr>
        <w:tblpPr w:leftFromText="141" w:rightFromText="141" w:vertAnchor="text" w:horzAnchor="margin" w:tblpY="-2"/>
        <w:tblW w:w="8710" w:type="dxa"/>
        <w:tblCellMar>
          <w:left w:w="70" w:type="dxa"/>
          <w:right w:w="70" w:type="dxa"/>
        </w:tblCellMar>
        <w:tblLook w:val="04A0" w:firstRow="1" w:lastRow="0" w:firstColumn="1" w:lastColumn="0" w:noHBand="0" w:noVBand="1"/>
      </w:tblPr>
      <w:tblGrid>
        <w:gridCol w:w="744"/>
        <w:gridCol w:w="3805"/>
        <w:gridCol w:w="921"/>
        <w:gridCol w:w="900"/>
        <w:gridCol w:w="1260"/>
        <w:gridCol w:w="1080"/>
      </w:tblGrid>
      <w:tr w:rsidR="001E042B" w14:paraId="5B8C6647" w14:textId="77777777" w:rsidTr="00251E20">
        <w:trPr>
          <w:trHeight w:val="255"/>
        </w:trPr>
        <w:tc>
          <w:tcPr>
            <w:tcW w:w="4549" w:type="dxa"/>
            <w:gridSpan w:val="2"/>
            <w:tcBorders>
              <w:top w:val="single" w:sz="8" w:space="0" w:color="auto"/>
              <w:left w:val="single" w:sz="8" w:space="0" w:color="auto"/>
              <w:bottom w:val="single" w:sz="8" w:space="0" w:color="auto"/>
              <w:right w:val="single" w:sz="8" w:space="0" w:color="000000"/>
            </w:tcBorders>
            <w:shd w:val="clear" w:color="auto" w:fill="7483AE"/>
            <w:noWrap/>
            <w:vAlign w:val="bottom"/>
            <w:hideMark/>
          </w:tcPr>
          <w:p w14:paraId="5F29E49F"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2021</w:t>
            </w:r>
          </w:p>
        </w:tc>
        <w:tc>
          <w:tcPr>
            <w:tcW w:w="921" w:type="dxa"/>
            <w:tcBorders>
              <w:top w:val="single" w:sz="8" w:space="0" w:color="auto"/>
              <w:left w:val="nil"/>
              <w:bottom w:val="single" w:sz="8" w:space="0" w:color="auto"/>
              <w:right w:val="single" w:sz="8" w:space="0" w:color="auto"/>
            </w:tcBorders>
            <w:shd w:val="clear" w:color="auto" w:fill="7483AE"/>
            <w:noWrap/>
            <w:vAlign w:val="bottom"/>
            <w:hideMark/>
          </w:tcPr>
          <w:p w14:paraId="65349BAD"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Gemeen</w:t>
            </w:r>
          </w:p>
          <w:p w14:paraId="2E45159D"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 xml:space="preserve"> recht</w:t>
            </w:r>
          </w:p>
        </w:tc>
        <w:tc>
          <w:tcPr>
            <w:tcW w:w="900" w:type="dxa"/>
            <w:tcBorders>
              <w:top w:val="single" w:sz="8" w:space="0" w:color="auto"/>
              <w:left w:val="nil"/>
              <w:bottom w:val="single" w:sz="8" w:space="0" w:color="auto"/>
              <w:right w:val="single" w:sz="8" w:space="0" w:color="auto"/>
            </w:tcBorders>
            <w:shd w:val="clear" w:color="auto" w:fill="7483AE"/>
            <w:noWrap/>
            <w:vAlign w:val="bottom"/>
            <w:hideMark/>
          </w:tcPr>
          <w:p w14:paraId="2B5AF2BE"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 xml:space="preserve">Sociaal </w:t>
            </w:r>
          </w:p>
          <w:p w14:paraId="5B1F1A2B"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recht</w:t>
            </w:r>
          </w:p>
        </w:tc>
        <w:tc>
          <w:tcPr>
            <w:tcW w:w="1260" w:type="dxa"/>
            <w:tcBorders>
              <w:top w:val="single" w:sz="8" w:space="0" w:color="auto"/>
              <w:left w:val="nil"/>
              <w:bottom w:val="single" w:sz="8" w:space="0" w:color="auto"/>
              <w:right w:val="single" w:sz="8" w:space="0" w:color="auto"/>
            </w:tcBorders>
            <w:shd w:val="clear" w:color="auto" w:fill="7483AE"/>
            <w:noWrap/>
            <w:vAlign w:val="center"/>
            <w:hideMark/>
          </w:tcPr>
          <w:p w14:paraId="533BD7D6" w14:textId="77777777" w:rsidR="001E042B" w:rsidRDefault="001E042B" w:rsidP="00251E20">
            <w:pPr>
              <w:jc w:val="both"/>
              <w:rPr>
                <w:rFonts w:ascii="Century" w:hAnsi="Century" w:cs="Arial"/>
                <w:color w:val="FFFFFF"/>
                <w:sz w:val="18"/>
                <w:szCs w:val="18"/>
                <w:lang w:eastAsia="nl-NL"/>
              </w:rPr>
            </w:pPr>
            <w:r>
              <w:rPr>
                <w:rFonts w:ascii="Century" w:hAnsi="Century" w:cs="Arial"/>
                <w:color w:val="FFFFFF"/>
                <w:sz w:val="18"/>
                <w:szCs w:val="18"/>
                <w:lang w:eastAsia="nl-NL"/>
              </w:rPr>
              <w:t xml:space="preserve">Voorrecht </w:t>
            </w:r>
          </w:p>
          <w:p w14:paraId="39D3FC04" w14:textId="77777777" w:rsidR="001E042B" w:rsidRDefault="001E042B" w:rsidP="00251E20">
            <w:pPr>
              <w:jc w:val="both"/>
              <w:rPr>
                <w:rFonts w:ascii="Century" w:hAnsi="Century" w:cs="Arial"/>
                <w:color w:val="FFFFFF"/>
                <w:sz w:val="18"/>
                <w:szCs w:val="18"/>
                <w:lang w:eastAsia="nl-NL"/>
              </w:rPr>
            </w:pPr>
            <w:r>
              <w:rPr>
                <w:rFonts w:ascii="Century" w:hAnsi="Century" w:cs="Arial"/>
                <w:color w:val="FFFFFF"/>
                <w:sz w:val="18"/>
                <w:szCs w:val="18"/>
                <w:lang w:eastAsia="nl-NL"/>
              </w:rPr>
              <w:t>rechtsmacht</w:t>
            </w:r>
          </w:p>
        </w:tc>
        <w:tc>
          <w:tcPr>
            <w:tcW w:w="1080" w:type="dxa"/>
            <w:tcBorders>
              <w:top w:val="single" w:sz="8" w:space="0" w:color="auto"/>
              <w:left w:val="nil"/>
              <w:bottom w:val="single" w:sz="8" w:space="0" w:color="auto"/>
              <w:right w:val="single" w:sz="8" w:space="0" w:color="auto"/>
            </w:tcBorders>
            <w:shd w:val="clear" w:color="auto" w:fill="7483AE"/>
            <w:noWrap/>
            <w:vAlign w:val="bottom"/>
            <w:hideMark/>
          </w:tcPr>
          <w:p w14:paraId="1478060A"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Totaal</w:t>
            </w:r>
          </w:p>
        </w:tc>
      </w:tr>
      <w:tr w:rsidR="001E042B" w14:paraId="73A84444" w14:textId="77777777" w:rsidTr="00251E20">
        <w:trPr>
          <w:trHeight w:val="255"/>
        </w:trPr>
        <w:tc>
          <w:tcPr>
            <w:tcW w:w="744" w:type="dxa"/>
            <w:vMerge w:val="restart"/>
            <w:tcBorders>
              <w:top w:val="nil"/>
              <w:left w:val="single" w:sz="8" w:space="0" w:color="auto"/>
              <w:bottom w:val="single" w:sz="8" w:space="0" w:color="000000"/>
              <w:right w:val="single" w:sz="8" w:space="0" w:color="auto"/>
            </w:tcBorders>
            <w:noWrap/>
            <w:hideMark/>
          </w:tcPr>
          <w:p w14:paraId="343C97EC"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Input</w:t>
            </w:r>
          </w:p>
        </w:tc>
        <w:tc>
          <w:tcPr>
            <w:tcW w:w="3805" w:type="dxa"/>
            <w:tcBorders>
              <w:top w:val="nil"/>
              <w:left w:val="nil"/>
              <w:bottom w:val="single" w:sz="4" w:space="0" w:color="auto"/>
              <w:right w:val="single" w:sz="8" w:space="0" w:color="auto"/>
            </w:tcBorders>
            <w:noWrap/>
            <w:vAlign w:val="bottom"/>
            <w:hideMark/>
          </w:tcPr>
          <w:p w14:paraId="139D0251" w14:textId="77777777" w:rsidR="001E042B" w:rsidRPr="00FC0598" w:rsidRDefault="001E042B" w:rsidP="00251E20">
            <w:pPr>
              <w:rPr>
                <w:rFonts w:ascii="Century" w:hAnsi="Century" w:cs="Arial"/>
                <w:sz w:val="18"/>
                <w:szCs w:val="18"/>
                <w:lang w:eastAsia="nl-NL"/>
              </w:rPr>
            </w:pPr>
            <w:r w:rsidRPr="00FC0598">
              <w:rPr>
                <w:rFonts w:ascii="Century" w:hAnsi="Century" w:cs="Arial"/>
                <w:sz w:val="18"/>
                <w:szCs w:val="18"/>
                <w:lang w:eastAsia="nl-NL"/>
              </w:rPr>
              <w:t>Hangende zaken op 1/1</w:t>
            </w:r>
          </w:p>
        </w:tc>
        <w:tc>
          <w:tcPr>
            <w:tcW w:w="921" w:type="dxa"/>
            <w:tcBorders>
              <w:top w:val="nil"/>
              <w:left w:val="nil"/>
              <w:bottom w:val="single" w:sz="4" w:space="0" w:color="auto"/>
              <w:right w:val="single" w:sz="8" w:space="0" w:color="auto"/>
            </w:tcBorders>
            <w:noWrap/>
            <w:vAlign w:val="bottom"/>
          </w:tcPr>
          <w:p w14:paraId="096E9F24" w14:textId="77777777" w:rsidR="001E042B" w:rsidRPr="00BA49B1" w:rsidRDefault="001E042B" w:rsidP="00251E20">
            <w:pPr>
              <w:jc w:val="right"/>
              <w:rPr>
                <w:rFonts w:ascii="Century" w:hAnsi="Century" w:cs="Arial"/>
              </w:rPr>
            </w:pPr>
            <w:r>
              <w:rPr>
                <w:rFonts w:ascii="Century" w:hAnsi="Century" w:cs="Arial"/>
              </w:rPr>
              <w:t>960</w:t>
            </w:r>
          </w:p>
        </w:tc>
        <w:tc>
          <w:tcPr>
            <w:tcW w:w="900" w:type="dxa"/>
            <w:tcBorders>
              <w:top w:val="nil"/>
              <w:left w:val="nil"/>
              <w:bottom w:val="single" w:sz="4" w:space="0" w:color="auto"/>
              <w:right w:val="single" w:sz="8" w:space="0" w:color="auto"/>
            </w:tcBorders>
            <w:noWrap/>
            <w:vAlign w:val="bottom"/>
          </w:tcPr>
          <w:p w14:paraId="73DBE704" w14:textId="77777777" w:rsidR="001E042B" w:rsidRPr="00BA49B1" w:rsidRDefault="001E042B" w:rsidP="00251E20">
            <w:pPr>
              <w:jc w:val="right"/>
              <w:rPr>
                <w:rFonts w:ascii="Century" w:hAnsi="Century" w:cs="Arial"/>
              </w:rPr>
            </w:pPr>
            <w:r>
              <w:rPr>
                <w:rFonts w:ascii="Century" w:hAnsi="Century" w:cs="Arial"/>
              </w:rPr>
              <w:t>52</w:t>
            </w:r>
          </w:p>
        </w:tc>
        <w:tc>
          <w:tcPr>
            <w:tcW w:w="1260" w:type="dxa"/>
            <w:tcBorders>
              <w:top w:val="nil"/>
              <w:left w:val="nil"/>
              <w:bottom w:val="single" w:sz="4" w:space="0" w:color="auto"/>
              <w:right w:val="single" w:sz="8" w:space="0" w:color="auto"/>
            </w:tcBorders>
            <w:noWrap/>
            <w:vAlign w:val="bottom"/>
          </w:tcPr>
          <w:p w14:paraId="563A7478" w14:textId="77777777" w:rsidR="001E042B" w:rsidRPr="00BA49B1" w:rsidRDefault="001E042B" w:rsidP="00251E20">
            <w:pPr>
              <w:jc w:val="right"/>
              <w:rPr>
                <w:rFonts w:ascii="Century" w:hAnsi="Century" w:cs="Arial"/>
              </w:rPr>
            </w:pPr>
            <w:r>
              <w:rPr>
                <w:rFonts w:ascii="Century" w:hAnsi="Century" w:cs="Arial"/>
              </w:rPr>
              <w:t>5</w:t>
            </w:r>
          </w:p>
        </w:tc>
        <w:tc>
          <w:tcPr>
            <w:tcW w:w="1080" w:type="dxa"/>
            <w:tcBorders>
              <w:top w:val="nil"/>
              <w:left w:val="nil"/>
              <w:bottom w:val="single" w:sz="4" w:space="0" w:color="auto"/>
              <w:right w:val="single" w:sz="8" w:space="0" w:color="auto"/>
            </w:tcBorders>
            <w:noWrap/>
            <w:vAlign w:val="bottom"/>
          </w:tcPr>
          <w:p w14:paraId="1B930EB7" w14:textId="77777777" w:rsidR="001E042B" w:rsidRPr="00BA49B1" w:rsidRDefault="001E042B" w:rsidP="00251E20">
            <w:pPr>
              <w:jc w:val="right"/>
              <w:rPr>
                <w:rFonts w:ascii="Century" w:hAnsi="Century" w:cs="Arial"/>
              </w:rPr>
            </w:pPr>
            <w:r>
              <w:rPr>
                <w:rFonts w:ascii="Century" w:hAnsi="Century" w:cs="Arial"/>
              </w:rPr>
              <w:t>1.017</w:t>
            </w:r>
          </w:p>
        </w:tc>
      </w:tr>
      <w:tr w:rsidR="001E042B" w14:paraId="4BC50816"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194FD0FA"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2610CC6E" w14:textId="77777777" w:rsidR="001E042B" w:rsidRPr="00FC0598" w:rsidRDefault="001E042B" w:rsidP="00251E20">
            <w:pPr>
              <w:rPr>
                <w:rFonts w:ascii="Century" w:hAnsi="Century" w:cs="Arial"/>
                <w:sz w:val="18"/>
                <w:szCs w:val="18"/>
                <w:lang w:eastAsia="nl-NL"/>
              </w:rPr>
            </w:pPr>
            <w:r w:rsidRPr="00FC0598">
              <w:rPr>
                <w:rFonts w:ascii="Century" w:hAnsi="Century" w:cs="Arial"/>
                <w:sz w:val="18"/>
                <w:szCs w:val="18"/>
                <w:lang w:eastAsia="nl-NL"/>
              </w:rPr>
              <w:t>Hangende burgerlijke belangen op 1/1</w:t>
            </w:r>
          </w:p>
        </w:tc>
        <w:tc>
          <w:tcPr>
            <w:tcW w:w="4161" w:type="dxa"/>
            <w:gridSpan w:val="4"/>
            <w:tcBorders>
              <w:top w:val="nil"/>
              <w:left w:val="nil"/>
              <w:bottom w:val="single" w:sz="4" w:space="0" w:color="auto"/>
              <w:right w:val="single" w:sz="8" w:space="0" w:color="auto"/>
            </w:tcBorders>
            <w:shd w:val="clear" w:color="auto" w:fill="auto"/>
            <w:noWrap/>
            <w:vAlign w:val="bottom"/>
          </w:tcPr>
          <w:p w14:paraId="6D7F67FB" w14:textId="77777777" w:rsidR="001E042B" w:rsidRPr="00BA49B1" w:rsidRDefault="001E042B" w:rsidP="00251E20">
            <w:pPr>
              <w:jc w:val="right"/>
              <w:rPr>
                <w:rFonts w:ascii="Century" w:hAnsi="Century" w:cs="Arial"/>
              </w:rPr>
            </w:pPr>
            <w:r>
              <w:rPr>
                <w:rFonts w:ascii="Century" w:hAnsi="Century" w:cs="Arial"/>
              </w:rPr>
              <w:t>130</w:t>
            </w:r>
          </w:p>
        </w:tc>
      </w:tr>
      <w:tr w:rsidR="001E042B" w14:paraId="3A067724"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60D4103A"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427F71EA"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Nieuw ingeleide zaken</w:t>
            </w:r>
          </w:p>
        </w:tc>
        <w:tc>
          <w:tcPr>
            <w:tcW w:w="921" w:type="dxa"/>
            <w:tcBorders>
              <w:top w:val="nil"/>
              <w:left w:val="nil"/>
              <w:bottom w:val="single" w:sz="4" w:space="0" w:color="auto"/>
              <w:right w:val="single" w:sz="8" w:space="0" w:color="auto"/>
            </w:tcBorders>
            <w:noWrap/>
            <w:vAlign w:val="bottom"/>
          </w:tcPr>
          <w:p w14:paraId="2E41E69D" w14:textId="77777777" w:rsidR="001E042B" w:rsidRPr="00BA49B1" w:rsidRDefault="001E042B" w:rsidP="00251E20">
            <w:pPr>
              <w:jc w:val="right"/>
              <w:rPr>
                <w:rFonts w:ascii="Century" w:hAnsi="Century" w:cs="Arial"/>
              </w:rPr>
            </w:pPr>
            <w:r>
              <w:rPr>
                <w:rFonts w:ascii="Century" w:hAnsi="Century" w:cs="Arial"/>
              </w:rPr>
              <w:t>1.392</w:t>
            </w:r>
          </w:p>
        </w:tc>
        <w:tc>
          <w:tcPr>
            <w:tcW w:w="900" w:type="dxa"/>
            <w:tcBorders>
              <w:top w:val="nil"/>
              <w:left w:val="nil"/>
              <w:bottom w:val="single" w:sz="4" w:space="0" w:color="auto"/>
              <w:right w:val="single" w:sz="8" w:space="0" w:color="auto"/>
            </w:tcBorders>
            <w:noWrap/>
            <w:vAlign w:val="bottom"/>
          </w:tcPr>
          <w:p w14:paraId="3138EF40" w14:textId="77777777" w:rsidR="001E042B" w:rsidRPr="00BA49B1" w:rsidRDefault="001E042B" w:rsidP="00251E20">
            <w:pPr>
              <w:jc w:val="right"/>
              <w:rPr>
                <w:rFonts w:ascii="Century" w:hAnsi="Century" w:cs="Arial"/>
              </w:rPr>
            </w:pPr>
            <w:r>
              <w:rPr>
                <w:rFonts w:ascii="Century" w:hAnsi="Century" w:cs="Arial"/>
              </w:rPr>
              <w:t>61</w:t>
            </w:r>
          </w:p>
        </w:tc>
        <w:tc>
          <w:tcPr>
            <w:tcW w:w="1260" w:type="dxa"/>
            <w:tcBorders>
              <w:top w:val="nil"/>
              <w:left w:val="nil"/>
              <w:bottom w:val="single" w:sz="4" w:space="0" w:color="auto"/>
              <w:right w:val="single" w:sz="8" w:space="0" w:color="auto"/>
            </w:tcBorders>
            <w:noWrap/>
            <w:vAlign w:val="bottom"/>
          </w:tcPr>
          <w:p w14:paraId="703F3866" w14:textId="77777777" w:rsidR="001E042B" w:rsidRPr="00BA49B1" w:rsidRDefault="001E042B" w:rsidP="00251E20">
            <w:pPr>
              <w:jc w:val="right"/>
              <w:rPr>
                <w:rFonts w:ascii="Century" w:hAnsi="Century" w:cs="Arial"/>
              </w:rPr>
            </w:pPr>
            <w:r>
              <w:rPr>
                <w:rFonts w:ascii="Century" w:hAnsi="Century" w:cs="Arial"/>
              </w:rPr>
              <w:t>4</w:t>
            </w:r>
          </w:p>
        </w:tc>
        <w:tc>
          <w:tcPr>
            <w:tcW w:w="1080" w:type="dxa"/>
            <w:tcBorders>
              <w:top w:val="nil"/>
              <w:left w:val="nil"/>
              <w:bottom w:val="single" w:sz="4" w:space="0" w:color="auto"/>
              <w:right w:val="single" w:sz="8" w:space="0" w:color="auto"/>
            </w:tcBorders>
            <w:noWrap/>
            <w:vAlign w:val="bottom"/>
          </w:tcPr>
          <w:p w14:paraId="44638C34" w14:textId="77777777" w:rsidR="001E042B" w:rsidRPr="00BA49B1" w:rsidRDefault="001E042B" w:rsidP="00251E20">
            <w:pPr>
              <w:jc w:val="right"/>
              <w:rPr>
                <w:rFonts w:ascii="Century" w:hAnsi="Century" w:cs="Arial"/>
              </w:rPr>
            </w:pPr>
            <w:r>
              <w:rPr>
                <w:rFonts w:ascii="Century" w:hAnsi="Century" w:cs="Arial"/>
              </w:rPr>
              <w:t>1.457</w:t>
            </w:r>
          </w:p>
        </w:tc>
      </w:tr>
      <w:tr w:rsidR="001E042B" w14:paraId="49E2F522"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25156829"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4149BCB2"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Nieuwe zaken burgerlijke belangen</w:t>
            </w:r>
          </w:p>
        </w:tc>
        <w:tc>
          <w:tcPr>
            <w:tcW w:w="4161" w:type="dxa"/>
            <w:gridSpan w:val="4"/>
            <w:tcBorders>
              <w:top w:val="single" w:sz="4" w:space="0" w:color="auto"/>
              <w:left w:val="nil"/>
              <w:bottom w:val="single" w:sz="4" w:space="0" w:color="auto"/>
              <w:right w:val="single" w:sz="8" w:space="0" w:color="000000"/>
            </w:tcBorders>
            <w:shd w:val="clear" w:color="auto" w:fill="auto"/>
            <w:noWrap/>
            <w:vAlign w:val="bottom"/>
          </w:tcPr>
          <w:p w14:paraId="44D8BD4C" w14:textId="77777777" w:rsidR="001E042B" w:rsidRPr="00BA49B1" w:rsidRDefault="001E042B" w:rsidP="00251E20">
            <w:pPr>
              <w:jc w:val="right"/>
              <w:rPr>
                <w:rFonts w:ascii="Century" w:hAnsi="Century" w:cs="Arial"/>
                <w:highlight w:val="yellow"/>
              </w:rPr>
            </w:pPr>
            <w:r>
              <w:rPr>
                <w:rFonts w:ascii="Century" w:hAnsi="Century" w:cs="Arial"/>
              </w:rPr>
              <w:t>153</w:t>
            </w:r>
          </w:p>
        </w:tc>
      </w:tr>
      <w:tr w:rsidR="001E042B" w14:paraId="204F9BE9"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22E3021A"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79D476BC" w14:textId="77777777" w:rsidR="001E042B" w:rsidRPr="00CA3E2B" w:rsidRDefault="001E042B" w:rsidP="00251E20">
            <w:pPr>
              <w:rPr>
                <w:rFonts w:ascii="Century" w:hAnsi="Century" w:cs="Arial"/>
                <w:sz w:val="18"/>
                <w:szCs w:val="18"/>
                <w:highlight w:val="green"/>
                <w:lang w:eastAsia="nl-NL"/>
              </w:rPr>
            </w:pPr>
            <w:r w:rsidRPr="00B403C9">
              <w:rPr>
                <w:rFonts w:ascii="Century" w:hAnsi="Century" w:cs="Arial"/>
                <w:sz w:val="18"/>
                <w:szCs w:val="18"/>
                <w:lang w:eastAsia="nl-NL"/>
              </w:rPr>
              <w:t>Beroepen tegen afwijzing VI</w:t>
            </w:r>
          </w:p>
        </w:tc>
        <w:tc>
          <w:tcPr>
            <w:tcW w:w="4161" w:type="dxa"/>
            <w:gridSpan w:val="4"/>
            <w:tcBorders>
              <w:top w:val="single" w:sz="4" w:space="0" w:color="auto"/>
              <w:left w:val="nil"/>
              <w:bottom w:val="single" w:sz="4" w:space="0" w:color="auto"/>
              <w:right w:val="single" w:sz="8" w:space="0" w:color="000000"/>
            </w:tcBorders>
            <w:noWrap/>
            <w:vAlign w:val="bottom"/>
          </w:tcPr>
          <w:p w14:paraId="66DBFB96" w14:textId="77777777" w:rsidR="001E042B" w:rsidRPr="0034000E" w:rsidRDefault="001E042B" w:rsidP="00251E20">
            <w:pPr>
              <w:jc w:val="right"/>
              <w:rPr>
                <w:rFonts w:ascii="Century" w:hAnsi="Century" w:cs="Arial"/>
              </w:rPr>
            </w:pPr>
            <w:r>
              <w:rPr>
                <w:rFonts w:ascii="Century" w:hAnsi="Century" w:cs="Arial"/>
              </w:rPr>
              <w:t>20</w:t>
            </w:r>
          </w:p>
        </w:tc>
      </w:tr>
      <w:tr w:rsidR="001E042B" w14:paraId="0A49AB20"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291CFB22"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57DB17C0"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Verzetten</w:t>
            </w:r>
          </w:p>
        </w:tc>
        <w:tc>
          <w:tcPr>
            <w:tcW w:w="4161" w:type="dxa"/>
            <w:gridSpan w:val="4"/>
            <w:tcBorders>
              <w:top w:val="single" w:sz="4" w:space="0" w:color="auto"/>
              <w:left w:val="nil"/>
              <w:bottom w:val="single" w:sz="8" w:space="0" w:color="auto"/>
              <w:right w:val="single" w:sz="8" w:space="0" w:color="000000"/>
            </w:tcBorders>
            <w:noWrap/>
            <w:vAlign w:val="bottom"/>
          </w:tcPr>
          <w:p w14:paraId="0B2AF6C5" w14:textId="77777777" w:rsidR="001E042B" w:rsidRPr="0034000E" w:rsidRDefault="001E042B" w:rsidP="00251E20">
            <w:pPr>
              <w:jc w:val="right"/>
              <w:rPr>
                <w:rFonts w:ascii="Century" w:hAnsi="Century" w:cs="Arial"/>
              </w:rPr>
            </w:pPr>
            <w:r>
              <w:rPr>
                <w:rFonts w:ascii="Century" w:hAnsi="Century" w:cs="Arial"/>
              </w:rPr>
              <w:t>24</w:t>
            </w:r>
          </w:p>
        </w:tc>
      </w:tr>
      <w:tr w:rsidR="001E042B" w14:paraId="016F8293"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4736B002"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shd w:val="clear" w:color="auto" w:fill="C0C0C0"/>
            <w:noWrap/>
            <w:vAlign w:val="bottom"/>
            <w:hideMark/>
          </w:tcPr>
          <w:p w14:paraId="180B1E36"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4161" w:type="dxa"/>
            <w:gridSpan w:val="4"/>
            <w:tcBorders>
              <w:top w:val="single" w:sz="4" w:space="0" w:color="auto"/>
              <w:left w:val="nil"/>
              <w:bottom w:val="single" w:sz="8" w:space="0" w:color="auto"/>
              <w:right w:val="single" w:sz="8" w:space="0" w:color="000000"/>
            </w:tcBorders>
            <w:shd w:val="clear" w:color="auto" w:fill="C0C0C0"/>
            <w:noWrap/>
            <w:vAlign w:val="bottom"/>
          </w:tcPr>
          <w:p w14:paraId="7D92BD27" w14:textId="77777777" w:rsidR="001E042B" w:rsidRPr="00C24488" w:rsidRDefault="001E042B" w:rsidP="00251E20">
            <w:pPr>
              <w:jc w:val="right"/>
              <w:rPr>
                <w:rFonts w:ascii="Century" w:hAnsi="Century" w:cs="Arial"/>
                <w:highlight w:val="yellow"/>
              </w:rPr>
            </w:pPr>
          </w:p>
        </w:tc>
      </w:tr>
      <w:tr w:rsidR="001E042B" w14:paraId="6D043D32" w14:textId="77777777" w:rsidTr="00251E20">
        <w:trPr>
          <w:trHeight w:val="255"/>
        </w:trPr>
        <w:tc>
          <w:tcPr>
            <w:tcW w:w="744" w:type="dxa"/>
            <w:vMerge w:val="restart"/>
            <w:tcBorders>
              <w:top w:val="nil"/>
              <w:left w:val="single" w:sz="8" w:space="0" w:color="auto"/>
              <w:bottom w:val="single" w:sz="8" w:space="0" w:color="000000"/>
              <w:right w:val="single" w:sz="8" w:space="0" w:color="auto"/>
            </w:tcBorders>
            <w:noWrap/>
            <w:hideMark/>
          </w:tcPr>
          <w:p w14:paraId="2DF0E931"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Output</w:t>
            </w:r>
          </w:p>
        </w:tc>
        <w:tc>
          <w:tcPr>
            <w:tcW w:w="3805" w:type="dxa"/>
            <w:tcBorders>
              <w:top w:val="nil"/>
              <w:left w:val="nil"/>
              <w:bottom w:val="nil"/>
              <w:right w:val="single" w:sz="8" w:space="0" w:color="auto"/>
            </w:tcBorders>
            <w:noWrap/>
            <w:vAlign w:val="bottom"/>
            <w:hideMark/>
          </w:tcPr>
          <w:p w14:paraId="0E2EC197"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Eindarresten</w:t>
            </w:r>
          </w:p>
        </w:tc>
        <w:tc>
          <w:tcPr>
            <w:tcW w:w="921" w:type="dxa"/>
            <w:tcBorders>
              <w:top w:val="single" w:sz="8" w:space="0" w:color="auto"/>
              <w:left w:val="nil"/>
              <w:bottom w:val="dotted" w:sz="4" w:space="0" w:color="auto"/>
              <w:right w:val="single" w:sz="8" w:space="0" w:color="auto"/>
            </w:tcBorders>
            <w:noWrap/>
            <w:vAlign w:val="bottom"/>
          </w:tcPr>
          <w:p w14:paraId="32C57318" w14:textId="77777777" w:rsidR="001E042B" w:rsidRPr="00F226F4" w:rsidRDefault="001E042B" w:rsidP="00251E20">
            <w:pPr>
              <w:jc w:val="right"/>
              <w:rPr>
                <w:rFonts w:ascii="Century" w:hAnsi="Century" w:cs="Arial"/>
              </w:rPr>
            </w:pPr>
            <w:r>
              <w:rPr>
                <w:rFonts w:ascii="Century" w:hAnsi="Century" w:cs="Arial"/>
              </w:rPr>
              <w:t>1.419</w:t>
            </w:r>
          </w:p>
        </w:tc>
        <w:tc>
          <w:tcPr>
            <w:tcW w:w="900" w:type="dxa"/>
            <w:tcBorders>
              <w:top w:val="single" w:sz="8" w:space="0" w:color="auto"/>
              <w:left w:val="nil"/>
              <w:bottom w:val="dotted" w:sz="4" w:space="0" w:color="auto"/>
              <w:right w:val="single" w:sz="8" w:space="0" w:color="auto"/>
            </w:tcBorders>
            <w:noWrap/>
            <w:vAlign w:val="bottom"/>
          </w:tcPr>
          <w:p w14:paraId="5BDD2883" w14:textId="77777777" w:rsidR="001E042B" w:rsidRPr="00F226F4" w:rsidRDefault="001E042B" w:rsidP="00251E20">
            <w:pPr>
              <w:jc w:val="right"/>
              <w:rPr>
                <w:rFonts w:ascii="Century" w:hAnsi="Century" w:cs="Arial"/>
              </w:rPr>
            </w:pPr>
            <w:r>
              <w:rPr>
                <w:rFonts w:ascii="Century" w:hAnsi="Century" w:cs="Arial"/>
              </w:rPr>
              <w:t>64</w:t>
            </w:r>
          </w:p>
        </w:tc>
        <w:tc>
          <w:tcPr>
            <w:tcW w:w="1260" w:type="dxa"/>
            <w:tcBorders>
              <w:top w:val="single" w:sz="8" w:space="0" w:color="auto"/>
              <w:left w:val="nil"/>
              <w:bottom w:val="dotted" w:sz="4" w:space="0" w:color="auto"/>
              <w:right w:val="single" w:sz="8" w:space="0" w:color="auto"/>
            </w:tcBorders>
            <w:noWrap/>
            <w:vAlign w:val="bottom"/>
          </w:tcPr>
          <w:p w14:paraId="4E68020B" w14:textId="77777777" w:rsidR="001E042B" w:rsidRPr="00F226F4" w:rsidRDefault="001E042B" w:rsidP="00251E20">
            <w:pPr>
              <w:jc w:val="right"/>
              <w:rPr>
                <w:rFonts w:ascii="Century" w:hAnsi="Century" w:cs="Arial"/>
              </w:rPr>
            </w:pPr>
            <w:r>
              <w:rPr>
                <w:rFonts w:ascii="Century" w:hAnsi="Century" w:cs="Arial"/>
              </w:rPr>
              <w:t>8</w:t>
            </w:r>
          </w:p>
        </w:tc>
        <w:tc>
          <w:tcPr>
            <w:tcW w:w="1080" w:type="dxa"/>
            <w:tcBorders>
              <w:top w:val="single" w:sz="8" w:space="0" w:color="auto"/>
              <w:left w:val="nil"/>
              <w:bottom w:val="dotted" w:sz="4" w:space="0" w:color="auto"/>
              <w:right w:val="single" w:sz="8" w:space="0" w:color="auto"/>
            </w:tcBorders>
            <w:noWrap/>
            <w:vAlign w:val="bottom"/>
          </w:tcPr>
          <w:p w14:paraId="07233711" w14:textId="77777777" w:rsidR="001E042B" w:rsidRPr="00C24488" w:rsidRDefault="001E042B" w:rsidP="00251E20">
            <w:pPr>
              <w:jc w:val="right"/>
              <w:rPr>
                <w:rFonts w:ascii="Century" w:hAnsi="Century" w:cs="Arial"/>
                <w:highlight w:val="yellow"/>
              </w:rPr>
            </w:pPr>
            <w:r w:rsidRPr="00C6289F">
              <w:rPr>
                <w:rFonts w:ascii="Century" w:hAnsi="Century" w:cs="Arial"/>
              </w:rPr>
              <w:t>1.491</w:t>
            </w:r>
          </w:p>
        </w:tc>
      </w:tr>
      <w:tr w:rsidR="001E042B" w14:paraId="061DFC96"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56ACA5F1"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3866F547"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waarvan voegingen</w:t>
            </w:r>
          </w:p>
        </w:tc>
        <w:tc>
          <w:tcPr>
            <w:tcW w:w="4161" w:type="dxa"/>
            <w:gridSpan w:val="4"/>
            <w:tcBorders>
              <w:top w:val="dotted" w:sz="4" w:space="0" w:color="auto"/>
              <w:left w:val="nil"/>
              <w:bottom w:val="single" w:sz="4" w:space="0" w:color="auto"/>
              <w:right w:val="single" w:sz="8" w:space="0" w:color="000000"/>
            </w:tcBorders>
            <w:noWrap/>
            <w:vAlign w:val="bottom"/>
          </w:tcPr>
          <w:p w14:paraId="60DC7FC1" w14:textId="77777777" w:rsidR="001E042B" w:rsidRPr="00C24488" w:rsidRDefault="001E042B" w:rsidP="00251E20">
            <w:pPr>
              <w:jc w:val="right"/>
              <w:rPr>
                <w:rFonts w:ascii="Century" w:hAnsi="Century" w:cs="Arial"/>
                <w:sz w:val="18"/>
                <w:szCs w:val="18"/>
                <w:highlight w:val="yellow"/>
                <w:lang w:eastAsia="nl-NL"/>
              </w:rPr>
            </w:pPr>
          </w:p>
        </w:tc>
      </w:tr>
      <w:tr w:rsidR="001E042B" w14:paraId="68961493"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476FC86E"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2668F7CF"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Arresten uitsluitend burgerlijke belangen</w:t>
            </w:r>
          </w:p>
        </w:tc>
        <w:tc>
          <w:tcPr>
            <w:tcW w:w="4161" w:type="dxa"/>
            <w:gridSpan w:val="4"/>
            <w:tcBorders>
              <w:top w:val="nil"/>
              <w:left w:val="nil"/>
              <w:bottom w:val="single" w:sz="4" w:space="0" w:color="auto"/>
              <w:right w:val="single" w:sz="8" w:space="0" w:color="auto"/>
            </w:tcBorders>
            <w:noWrap/>
            <w:vAlign w:val="bottom"/>
          </w:tcPr>
          <w:p w14:paraId="23F77D7E" w14:textId="77777777" w:rsidR="001E042B" w:rsidRPr="004B6ECF" w:rsidRDefault="001E042B" w:rsidP="00251E20">
            <w:pPr>
              <w:jc w:val="right"/>
              <w:rPr>
                <w:rFonts w:ascii="Century" w:hAnsi="Century" w:cs="Arial"/>
              </w:rPr>
            </w:pPr>
            <w:r>
              <w:rPr>
                <w:rFonts w:ascii="Century" w:hAnsi="Century" w:cs="Arial"/>
              </w:rPr>
              <w:t>162</w:t>
            </w:r>
          </w:p>
        </w:tc>
      </w:tr>
      <w:tr w:rsidR="001E042B" w14:paraId="7B4F54E8"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60A04862"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0005B08C"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Weggelaten burgerlijke belangen</w:t>
            </w:r>
          </w:p>
        </w:tc>
        <w:tc>
          <w:tcPr>
            <w:tcW w:w="4161" w:type="dxa"/>
            <w:gridSpan w:val="4"/>
            <w:tcBorders>
              <w:top w:val="single" w:sz="4" w:space="0" w:color="auto"/>
              <w:left w:val="nil"/>
              <w:bottom w:val="single" w:sz="8" w:space="0" w:color="auto"/>
              <w:right w:val="single" w:sz="8" w:space="0" w:color="000000"/>
            </w:tcBorders>
            <w:shd w:val="diagStripe" w:color="auto" w:fill="auto"/>
            <w:noWrap/>
            <w:vAlign w:val="bottom"/>
          </w:tcPr>
          <w:p w14:paraId="75528F46" w14:textId="77777777" w:rsidR="001E042B" w:rsidRPr="004B6ECF" w:rsidRDefault="001E042B" w:rsidP="00251E20">
            <w:pPr>
              <w:jc w:val="right"/>
              <w:rPr>
                <w:rFonts w:ascii="Century" w:hAnsi="Century" w:cs="Arial"/>
                <w:sz w:val="18"/>
                <w:szCs w:val="18"/>
                <w:lang w:eastAsia="nl-NL"/>
              </w:rPr>
            </w:pPr>
          </w:p>
        </w:tc>
      </w:tr>
      <w:tr w:rsidR="001E042B" w14:paraId="13B589D5"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2D79463D"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208852AD"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Arrest tegen beroep afwijzing VI</w:t>
            </w:r>
          </w:p>
        </w:tc>
        <w:tc>
          <w:tcPr>
            <w:tcW w:w="4161" w:type="dxa"/>
            <w:gridSpan w:val="4"/>
            <w:tcBorders>
              <w:top w:val="single" w:sz="4" w:space="0" w:color="auto"/>
              <w:left w:val="nil"/>
              <w:bottom w:val="single" w:sz="8" w:space="0" w:color="auto"/>
              <w:right w:val="single" w:sz="8" w:space="0" w:color="000000"/>
            </w:tcBorders>
            <w:noWrap/>
            <w:vAlign w:val="bottom"/>
          </w:tcPr>
          <w:p w14:paraId="28D87963" w14:textId="77777777" w:rsidR="001E042B" w:rsidRPr="00C24488" w:rsidRDefault="001E042B" w:rsidP="00251E20">
            <w:pPr>
              <w:jc w:val="right"/>
              <w:rPr>
                <w:rFonts w:ascii="Century" w:hAnsi="Century" w:cs="Arial"/>
                <w:sz w:val="18"/>
                <w:szCs w:val="18"/>
                <w:highlight w:val="yellow"/>
                <w:lang w:eastAsia="nl-NL"/>
              </w:rPr>
            </w:pPr>
            <w:r w:rsidRPr="007A2513">
              <w:rPr>
                <w:rFonts w:ascii="Century" w:hAnsi="Century" w:cs="Arial"/>
                <w:sz w:val="18"/>
                <w:szCs w:val="18"/>
                <w:lang w:eastAsia="nl-NL"/>
              </w:rPr>
              <w:t>20</w:t>
            </w:r>
          </w:p>
        </w:tc>
      </w:tr>
      <w:tr w:rsidR="001E042B" w14:paraId="4B7FE00A"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36757311" w14:textId="77777777" w:rsidR="001E042B" w:rsidRDefault="001E042B" w:rsidP="00251E20">
            <w:pPr>
              <w:rPr>
                <w:rFonts w:ascii="Century" w:hAnsi="Century" w:cs="Arial"/>
                <w:b/>
                <w:sz w:val="18"/>
                <w:szCs w:val="18"/>
                <w:u w:val="single"/>
                <w:lang w:eastAsia="nl-NL"/>
              </w:rPr>
            </w:pPr>
          </w:p>
        </w:tc>
        <w:tc>
          <w:tcPr>
            <w:tcW w:w="3805" w:type="dxa"/>
            <w:tcBorders>
              <w:top w:val="single" w:sz="4" w:space="0" w:color="auto"/>
              <w:left w:val="nil"/>
              <w:bottom w:val="single" w:sz="8" w:space="0" w:color="auto"/>
              <w:right w:val="single" w:sz="8" w:space="0" w:color="auto"/>
            </w:tcBorders>
            <w:shd w:val="clear" w:color="auto" w:fill="C0C0C0"/>
            <w:noWrap/>
            <w:vAlign w:val="bottom"/>
            <w:hideMark/>
          </w:tcPr>
          <w:p w14:paraId="52CC1FFA"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4161" w:type="dxa"/>
            <w:gridSpan w:val="4"/>
            <w:tcBorders>
              <w:top w:val="single" w:sz="4" w:space="0" w:color="auto"/>
              <w:left w:val="nil"/>
              <w:bottom w:val="single" w:sz="8" w:space="0" w:color="auto"/>
              <w:right w:val="single" w:sz="8" w:space="0" w:color="000000"/>
            </w:tcBorders>
            <w:shd w:val="clear" w:color="auto" w:fill="C0C0C0"/>
            <w:noWrap/>
            <w:vAlign w:val="bottom"/>
          </w:tcPr>
          <w:p w14:paraId="7BF39AA0" w14:textId="77777777" w:rsidR="001E042B" w:rsidRPr="00C24488" w:rsidRDefault="001E042B" w:rsidP="00251E20">
            <w:pPr>
              <w:jc w:val="right"/>
              <w:rPr>
                <w:rFonts w:ascii="Century" w:hAnsi="Century" w:cs="Arial"/>
                <w:sz w:val="18"/>
                <w:szCs w:val="18"/>
                <w:highlight w:val="yellow"/>
                <w:lang w:eastAsia="nl-NL"/>
              </w:rPr>
            </w:pPr>
            <w:r w:rsidRPr="00C24488">
              <w:rPr>
                <w:rFonts w:ascii="Century" w:hAnsi="Century" w:cs="Arial"/>
                <w:sz w:val="18"/>
                <w:szCs w:val="18"/>
                <w:highlight w:val="yellow"/>
                <w:lang w:eastAsia="nl-NL"/>
              </w:rPr>
              <w:t xml:space="preserve"> </w:t>
            </w:r>
          </w:p>
        </w:tc>
      </w:tr>
    </w:tbl>
    <w:p w14:paraId="03C2B97A" w14:textId="77777777" w:rsidR="001E042B" w:rsidRPr="0080125A" w:rsidRDefault="001E042B" w:rsidP="001E042B">
      <w:pPr>
        <w:rPr>
          <w:i/>
        </w:rPr>
      </w:pPr>
      <w:r w:rsidRPr="0080125A">
        <w:rPr>
          <w:i/>
        </w:rPr>
        <w:t>Bron: PAGE-systeem en griffie van het Hof van Beroep</w:t>
      </w:r>
    </w:p>
    <w:p w14:paraId="68DB6FAA" w14:textId="77777777" w:rsidR="003975C2" w:rsidRDefault="003975C2">
      <w:pPr>
        <w:rPr>
          <w:b/>
          <w:sz w:val="22"/>
          <w:szCs w:val="22"/>
        </w:rPr>
      </w:pPr>
    </w:p>
    <w:p w14:paraId="5B7B242C" w14:textId="77777777" w:rsidR="001E042B" w:rsidRDefault="001E042B" w:rsidP="001E042B">
      <w:pPr>
        <w:rPr>
          <w:b/>
          <w:sz w:val="22"/>
          <w:szCs w:val="22"/>
        </w:rPr>
      </w:pPr>
    </w:p>
    <w:tbl>
      <w:tblPr>
        <w:tblpPr w:leftFromText="141" w:rightFromText="141" w:vertAnchor="text" w:horzAnchor="margin" w:tblpY="-2"/>
        <w:tblW w:w="8710" w:type="dxa"/>
        <w:tblCellMar>
          <w:left w:w="70" w:type="dxa"/>
          <w:right w:w="70" w:type="dxa"/>
        </w:tblCellMar>
        <w:tblLook w:val="04A0" w:firstRow="1" w:lastRow="0" w:firstColumn="1" w:lastColumn="0" w:noHBand="0" w:noVBand="1"/>
      </w:tblPr>
      <w:tblGrid>
        <w:gridCol w:w="744"/>
        <w:gridCol w:w="3805"/>
        <w:gridCol w:w="921"/>
        <w:gridCol w:w="900"/>
        <w:gridCol w:w="1260"/>
        <w:gridCol w:w="1080"/>
      </w:tblGrid>
      <w:tr w:rsidR="001E042B" w14:paraId="5C673877" w14:textId="77777777" w:rsidTr="00251E20">
        <w:trPr>
          <w:trHeight w:val="255"/>
        </w:trPr>
        <w:tc>
          <w:tcPr>
            <w:tcW w:w="4549" w:type="dxa"/>
            <w:gridSpan w:val="2"/>
            <w:tcBorders>
              <w:top w:val="single" w:sz="8" w:space="0" w:color="auto"/>
              <w:left w:val="single" w:sz="8" w:space="0" w:color="auto"/>
              <w:bottom w:val="single" w:sz="8" w:space="0" w:color="auto"/>
              <w:right w:val="single" w:sz="8" w:space="0" w:color="000000"/>
            </w:tcBorders>
            <w:shd w:val="clear" w:color="auto" w:fill="7483AE"/>
            <w:noWrap/>
            <w:vAlign w:val="bottom"/>
            <w:hideMark/>
          </w:tcPr>
          <w:p w14:paraId="4AED81E1"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2020</w:t>
            </w:r>
          </w:p>
        </w:tc>
        <w:tc>
          <w:tcPr>
            <w:tcW w:w="921" w:type="dxa"/>
            <w:tcBorders>
              <w:top w:val="single" w:sz="8" w:space="0" w:color="auto"/>
              <w:left w:val="nil"/>
              <w:bottom w:val="single" w:sz="8" w:space="0" w:color="auto"/>
              <w:right w:val="single" w:sz="8" w:space="0" w:color="auto"/>
            </w:tcBorders>
            <w:shd w:val="clear" w:color="auto" w:fill="7483AE"/>
            <w:noWrap/>
            <w:vAlign w:val="bottom"/>
            <w:hideMark/>
          </w:tcPr>
          <w:p w14:paraId="149C62F7"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Gemeen</w:t>
            </w:r>
          </w:p>
          <w:p w14:paraId="4E8D697B"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 xml:space="preserve"> recht</w:t>
            </w:r>
          </w:p>
        </w:tc>
        <w:tc>
          <w:tcPr>
            <w:tcW w:w="900" w:type="dxa"/>
            <w:tcBorders>
              <w:top w:val="single" w:sz="8" w:space="0" w:color="auto"/>
              <w:left w:val="nil"/>
              <w:bottom w:val="single" w:sz="8" w:space="0" w:color="auto"/>
              <w:right w:val="single" w:sz="8" w:space="0" w:color="auto"/>
            </w:tcBorders>
            <w:shd w:val="clear" w:color="auto" w:fill="7483AE"/>
            <w:noWrap/>
            <w:vAlign w:val="bottom"/>
            <w:hideMark/>
          </w:tcPr>
          <w:p w14:paraId="22148607"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 xml:space="preserve">Sociaal </w:t>
            </w:r>
          </w:p>
          <w:p w14:paraId="08667511"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recht</w:t>
            </w:r>
          </w:p>
        </w:tc>
        <w:tc>
          <w:tcPr>
            <w:tcW w:w="1260" w:type="dxa"/>
            <w:tcBorders>
              <w:top w:val="single" w:sz="8" w:space="0" w:color="auto"/>
              <w:left w:val="nil"/>
              <w:bottom w:val="single" w:sz="8" w:space="0" w:color="auto"/>
              <w:right w:val="single" w:sz="8" w:space="0" w:color="auto"/>
            </w:tcBorders>
            <w:shd w:val="clear" w:color="auto" w:fill="7483AE"/>
            <w:noWrap/>
            <w:vAlign w:val="center"/>
            <w:hideMark/>
          </w:tcPr>
          <w:p w14:paraId="5DA5BB55" w14:textId="77777777" w:rsidR="001E042B" w:rsidRDefault="001E042B" w:rsidP="00251E20">
            <w:pPr>
              <w:jc w:val="both"/>
              <w:rPr>
                <w:rFonts w:ascii="Century" w:hAnsi="Century" w:cs="Arial"/>
                <w:color w:val="FFFFFF"/>
                <w:sz w:val="18"/>
                <w:szCs w:val="18"/>
                <w:lang w:eastAsia="nl-NL"/>
              </w:rPr>
            </w:pPr>
            <w:r>
              <w:rPr>
                <w:rFonts w:ascii="Century" w:hAnsi="Century" w:cs="Arial"/>
                <w:color w:val="FFFFFF"/>
                <w:sz w:val="18"/>
                <w:szCs w:val="18"/>
                <w:lang w:eastAsia="nl-NL"/>
              </w:rPr>
              <w:t xml:space="preserve">Voorrecht </w:t>
            </w:r>
          </w:p>
          <w:p w14:paraId="3A108186" w14:textId="77777777" w:rsidR="001E042B" w:rsidRDefault="001E042B" w:rsidP="00251E20">
            <w:pPr>
              <w:jc w:val="both"/>
              <w:rPr>
                <w:rFonts w:ascii="Century" w:hAnsi="Century" w:cs="Arial"/>
                <w:color w:val="FFFFFF"/>
                <w:sz w:val="18"/>
                <w:szCs w:val="18"/>
                <w:lang w:eastAsia="nl-NL"/>
              </w:rPr>
            </w:pPr>
            <w:r>
              <w:rPr>
                <w:rFonts w:ascii="Century" w:hAnsi="Century" w:cs="Arial"/>
                <w:color w:val="FFFFFF"/>
                <w:sz w:val="18"/>
                <w:szCs w:val="18"/>
                <w:lang w:eastAsia="nl-NL"/>
              </w:rPr>
              <w:t>rechtsmacht</w:t>
            </w:r>
          </w:p>
        </w:tc>
        <w:tc>
          <w:tcPr>
            <w:tcW w:w="1080" w:type="dxa"/>
            <w:tcBorders>
              <w:top w:val="single" w:sz="8" w:space="0" w:color="auto"/>
              <w:left w:val="nil"/>
              <w:bottom w:val="single" w:sz="8" w:space="0" w:color="auto"/>
              <w:right w:val="single" w:sz="8" w:space="0" w:color="auto"/>
            </w:tcBorders>
            <w:shd w:val="clear" w:color="auto" w:fill="7483AE"/>
            <w:noWrap/>
            <w:vAlign w:val="bottom"/>
            <w:hideMark/>
          </w:tcPr>
          <w:p w14:paraId="2645BCC2"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Totaal</w:t>
            </w:r>
          </w:p>
        </w:tc>
      </w:tr>
      <w:tr w:rsidR="001E042B" w14:paraId="070BDC24" w14:textId="77777777" w:rsidTr="00251E20">
        <w:trPr>
          <w:trHeight w:val="255"/>
        </w:trPr>
        <w:tc>
          <w:tcPr>
            <w:tcW w:w="744" w:type="dxa"/>
            <w:vMerge w:val="restart"/>
            <w:tcBorders>
              <w:top w:val="nil"/>
              <w:left w:val="single" w:sz="8" w:space="0" w:color="auto"/>
              <w:bottom w:val="single" w:sz="8" w:space="0" w:color="000000"/>
              <w:right w:val="single" w:sz="8" w:space="0" w:color="auto"/>
            </w:tcBorders>
            <w:noWrap/>
            <w:hideMark/>
          </w:tcPr>
          <w:p w14:paraId="7EEE0CD6"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Input</w:t>
            </w:r>
          </w:p>
        </w:tc>
        <w:tc>
          <w:tcPr>
            <w:tcW w:w="3805" w:type="dxa"/>
            <w:tcBorders>
              <w:top w:val="nil"/>
              <w:left w:val="nil"/>
              <w:bottom w:val="single" w:sz="4" w:space="0" w:color="auto"/>
              <w:right w:val="single" w:sz="8" w:space="0" w:color="auto"/>
            </w:tcBorders>
            <w:noWrap/>
            <w:vAlign w:val="bottom"/>
            <w:hideMark/>
          </w:tcPr>
          <w:p w14:paraId="0D6F6542" w14:textId="77777777" w:rsidR="001E042B" w:rsidRPr="00FC0598" w:rsidRDefault="001E042B" w:rsidP="00251E20">
            <w:pPr>
              <w:rPr>
                <w:rFonts w:ascii="Century" w:hAnsi="Century" w:cs="Arial"/>
                <w:sz w:val="18"/>
                <w:szCs w:val="18"/>
                <w:lang w:eastAsia="nl-NL"/>
              </w:rPr>
            </w:pPr>
            <w:r w:rsidRPr="00FC0598">
              <w:rPr>
                <w:rFonts w:ascii="Century" w:hAnsi="Century" w:cs="Arial"/>
                <w:sz w:val="18"/>
                <w:szCs w:val="18"/>
                <w:lang w:eastAsia="nl-NL"/>
              </w:rPr>
              <w:t>Hangende zaken op 1/1</w:t>
            </w:r>
          </w:p>
        </w:tc>
        <w:tc>
          <w:tcPr>
            <w:tcW w:w="921" w:type="dxa"/>
            <w:tcBorders>
              <w:top w:val="nil"/>
              <w:left w:val="nil"/>
              <w:bottom w:val="single" w:sz="4" w:space="0" w:color="auto"/>
              <w:right w:val="single" w:sz="8" w:space="0" w:color="auto"/>
            </w:tcBorders>
            <w:noWrap/>
            <w:vAlign w:val="bottom"/>
          </w:tcPr>
          <w:p w14:paraId="058C3DAB" w14:textId="77777777" w:rsidR="001E042B" w:rsidRPr="00BA49B1" w:rsidRDefault="001E042B" w:rsidP="00251E20">
            <w:pPr>
              <w:jc w:val="right"/>
              <w:rPr>
                <w:rFonts w:ascii="Century" w:hAnsi="Century" w:cs="Arial"/>
              </w:rPr>
            </w:pPr>
            <w:r>
              <w:rPr>
                <w:rFonts w:ascii="Century" w:hAnsi="Century" w:cs="Arial"/>
              </w:rPr>
              <w:t>1.059</w:t>
            </w:r>
          </w:p>
        </w:tc>
        <w:tc>
          <w:tcPr>
            <w:tcW w:w="900" w:type="dxa"/>
            <w:tcBorders>
              <w:top w:val="nil"/>
              <w:left w:val="nil"/>
              <w:bottom w:val="single" w:sz="4" w:space="0" w:color="auto"/>
              <w:right w:val="single" w:sz="8" w:space="0" w:color="auto"/>
            </w:tcBorders>
            <w:noWrap/>
            <w:vAlign w:val="bottom"/>
          </w:tcPr>
          <w:p w14:paraId="70266E6F" w14:textId="77777777" w:rsidR="001E042B" w:rsidRPr="00BA49B1" w:rsidRDefault="001E042B" w:rsidP="00251E20">
            <w:pPr>
              <w:jc w:val="right"/>
              <w:rPr>
                <w:rFonts w:ascii="Century" w:hAnsi="Century" w:cs="Arial"/>
              </w:rPr>
            </w:pPr>
            <w:r>
              <w:rPr>
                <w:rFonts w:ascii="Century" w:hAnsi="Century" w:cs="Arial"/>
              </w:rPr>
              <w:t>59</w:t>
            </w:r>
          </w:p>
        </w:tc>
        <w:tc>
          <w:tcPr>
            <w:tcW w:w="1260" w:type="dxa"/>
            <w:tcBorders>
              <w:top w:val="nil"/>
              <w:left w:val="nil"/>
              <w:bottom w:val="single" w:sz="4" w:space="0" w:color="auto"/>
              <w:right w:val="single" w:sz="8" w:space="0" w:color="auto"/>
            </w:tcBorders>
            <w:noWrap/>
            <w:vAlign w:val="bottom"/>
          </w:tcPr>
          <w:p w14:paraId="0D6783B3" w14:textId="77777777" w:rsidR="001E042B" w:rsidRPr="00BA49B1" w:rsidRDefault="001E042B" w:rsidP="00251E20">
            <w:pPr>
              <w:jc w:val="right"/>
              <w:rPr>
                <w:rFonts w:ascii="Century" w:hAnsi="Century" w:cs="Arial"/>
              </w:rPr>
            </w:pPr>
            <w:r>
              <w:rPr>
                <w:rFonts w:ascii="Century" w:hAnsi="Century" w:cs="Arial"/>
              </w:rPr>
              <w:t>9</w:t>
            </w:r>
          </w:p>
        </w:tc>
        <w:tc>
          <w:tcPr>
            <w:tcW w:w="1080" w:type="dxa"/>
            <w:tcBorders>
              <w:top w:val="nil"/>
              <w:left w:val="nil"/>
              <w:bottom w:val="single" w:sz="4" w:space="0" w:color="auto"/>
              <w:right w:val="single" w:sz="8" w:space="0" w:color="auto"/>
            </w:tcBorders>
            <w:noWrap/>
            <w:vAlign w:val="bottom"/>
          </w:tcPr>
          <w:p w14:paraId="573428BE" w14:textId="77777777" w:rsidR="001E042B" w:rsidRPr="00BA49B1" w:rsidRDefault="001E042B" w:rsidP="00251E20">
            <w:pPr>
              <w:jc w:val="right"/>
              <w:rPr>
                <w:rFonts w:ascii="Century" w:hAnsi="Century" w:cs="Arial"/>
              </w:rPr>
            </w:pPr>
            <w:r>
              <w:rPr>
                <w:rFonts w:ascii="Century" w:hAnsi="Century" w:cs="Arial"/>
              </w:rPr>
              <w:t>1.127</w:t>
            </w:r>
          </w:p>
        </w:tc>
      </w:tr>
      <w:tr w:rsidR="001E042B" w14:paraId="18E4F524"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6D08FFC2"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0D48958A" w14:textId="77777777" w:rsidR="001E042B" w:rsidRPr="00FC0598" w:rsidRDefault="001E042B" w:rsidP="00251E20">
            <w:pPr>
              <w:rPr>
                <w:rFonts w:ascii="Century" w:hAnsi="Century" w:cs="Arial"/>
                <w:sz w:val="18"/>
                <w:szCs w:val="18"/>
                <w:lang w:eastAsia="nl-NL"/>
              </w:rPr>
            </w:pPr>
            <w:r w:rsidRPr="00FC0598">
              <w:rPr>
                <w:rFonts w:ascii="Century" w:hAnsi="Century" w:cs="Arial"/>
                <w:sz w:val="18"/>
                <w:szCs w:val="18"/>
                <w:lang w:eastAsia="nl-NL"/>
              </w:rPr>
              <w:t>Hangende burgerlijke belangen op 1/1</w:t>
            </w:r>
          </w:p>
        </w:tc>
        <w:tc>
          <w:tcPr>
            <w:tcW w:w="4161" w:type="dxa"/>
            <w:gridSpan w:val="4"/>
            <w:tcBorders>
              <w:top w:val="nil"/>
              <w:left w:val="nil"/>
              <w:bottom w:val="single" w:sz="4" w:space="0" w:color="auto"/>
              <w:right w:val="single" w:sz="8" w:space="0" w:color="auto"/>
            </w:tcBorders>
            <w:shd w:val="diagStripe" w:color="auto" w:fill="auto"/>
            <w:noWrap/>
            <w:vAlign w:val="bottom"/>
          </w:tcPr>
          <w:p w14:paraId="349D7D84" w14:textId="77777777" w:rsidR="001E042B" w:rsidRPr="00BA49B1" w:rsidRDefault="001E042B" w:rsidP="00251E20">
            <w:pPr>
              <w:jc w:val="right"/>
              <w:rPr>
                <w:rFonts w:ascii="Century" w:hAnsi="Century" w:cs="Arial"/>
              </w:rPr>
            </w:pPr>
          </w:p>
        </w:tc>
      </w:tr>
      <w:tr w:rsidR="001E042B" w14:paraId="15383172"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229D24CC"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01995ADD"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Nieuw ingeleide zaken</w:t>
            </w:r>
          </w:p>
        </w:tc>
        <w:tc>
          <w:tcPr>
            <w:tcW w:w="921" w:type="dxa"/>
            <w:tcBorders>
              <w:top w:val="nil"/>
              <w:left w:val="nil"/>
              <w:bottom w:val="single" w:sz="4" w:space="0" w:color="auto"/>
              <w:right w:val="single" w:sz="8" w:space="0" w:color="auto"/>
            </w:tcBorders>
            <w:noWrap/>
            <w:vAlign w:val="bottom"/>
          </w:tcPr>
          <w:p w14:paraId="733F7EF6" w14:textId="77777777" w:rsidR="001E042B" w:rsidRPr="00BA49B1" w:rsidRDefault="001E042B" w:rsidP="00251E20">
            <w:pPr>
              <w:jc w:val="right"/>
              <w:rPr>
                <w:rFonts w:ascii="Century" w:hAnsi="Century" w:cs="Arial"/>
              </w:rPr>
            </w:pPr>
            <w:r>
              <w:rPr>
                <w:rFonts w:ascii="Century" w:hAnsi="Century" w:cs="Arial"/>
              </w:rPr>
              <w:t>1.319</w:t>
            </w:r>
          </w:p>
        </w:tc>
        <w:tc>
          <w:tcPr>
            <w:tcW w:w="900" w:type="dxa"/>
            <w:tcBorders>
              <w:top w:val="nil"/>
              <w:left w:val="nil"/>
              <w:bottom w:val="single" w:sz="4" w:space="0" w:color="auto"/>
              <w:right w:val="single" w:sz="8" w:space="0" w:color="auto"/>
            </w:tcBorders>
            <w:noWrap/>
            <w:vAlign w:val="bottom"/>
          </w:tcPr>
          <w:p w14:paraId="65F6A9CA" w14:textId="77777777" w:rsidR="001E042B" w:rsidRPr="00BA49B1" w:rsidRDefault="001E042B" w:rsidP="00251E20">
            <w:pPr>
              <w:jc w:val="right"/>
              <w:rPr>
                <w:rFonts w:ascii="Century" w:hAnsi="Century" w:cs="Arial"/>
              </w:rPr>
            </w:pPr>
            <w:r>
              <w:rPr>
                <w:rFonts w:ascii="Century" w:hAnsi="Century" w:cs="Arial"/>
              </w:rPr>
              <w:t>40</w:t>
            </w:r>
          </w:p>
        </w:tc>
        <w:tc>
          <w:tcPr>
            <w:tcW w:w="1260" w:type="dxa"/>
            <w:tcBorders>
              <w:top w:val="nil"/>
              <w:left w:val="nil"/>
              <w:bottom w:val="single" w:sz="4" w:space="0" w:color="auto"/>
              <w:right w:val="single" w:sz="8" w:space="0" w:color="auto"/>
            </w:tcBorders>
            <w:noWrap/>
            <w:vAlign w:val="bottom"/>
          </w:tcPr>
          <w:p w14:paraId="42DC8A84" w14:textId="77777777" w:rsidR="001E042B" w:rsidRPr="00BA49B1" w:rsidRDefault="001E042B" w:rsidP="00251E20">
            <w:pPr>
              <w:jc w:val="right"/>
              <w:rPr>
                <w:rFonts w:ascii="Century" w:hAnsi="Century" w:cs="Arial"/>
              </w:rPr>
            </w:pPr>
            <w:r>
              <w:rPr>
                <w:rFonts w:ascii="Century" w:hAnsi="Century" w:cs="Arial"/>
              </w:rPr>
              <w:t>5</w:t>
            </w:r>
          </w:p>
        </w:tc>
        <w:tc>
          <w:tcPr>
            <w:tcW w:w="1080" w:type="dxa"/>
            <w:tcBorders>
              <w:top w:val="nil"/>
              <w:left w:val="nil"/>
              <w:bottom w:val="single" w:sz="4" w:space="0" w:color="auto"/>
              <w:right w:val="single" w:sz="8" w:space="0" w:color="auto"/>
            </w:tcBorders>
            <w:noWrap/>
            <w:vAlign w:val="bottom"/>
          </w:tcPr>
          <w:p w14:paraId="21BAC585" w14:textId="77777777" w:rsidR="001E042B" w:rsidRPr="00BA49B1" w:rsidRDefault="001E042B" w:rsidP="00251E20">
            <w:pPr>
              <w:jc w:val="right"/>
              <w:rPr>
                <w:rFonts w:ascii="Century" w:hAnsi="Century" w:cs="Arial"/>
              </w:rPr>
            </w:pPr>
            <w:r>
              <w:rPr>
                <w:rFonts w:ascii="Century" w:hAnsi="Century" w:cs="Arial"/>
              </w:rPr>
              <w:t>1.364</w:t>
            </w:r>
          </w:p>
        </w:tc>
      </w:tr>
      <w:tr w:rsidR="001E042B" w14:paraId="5F364EC9"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27CDA9BF"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17F5DB3B"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Nieuwe zaken burgerlijke belangen</w:t>
            </w:r>
          </w:p>
        </w:tc>
        <w:tc>
          <w:tcPr>
            <w:tcW w:w="4161" w:type="dxa"/>
            <w:gridSpan w:val="4"/>
            <w:tcBorders>
              <w:top w:val="single" w:sz="4" w:space="0" w:color="auto"/>
              <w:left w:val="nil"/>
              <w:bottom w:val="single" w:sz="4" w:space="0" w:color="auto"/>
              <w:right w:val="single" w:sz="8" w:space="0" w:color="000000"/>
            </w:tcBorders>
            <w:shd w:val="diagStripe" w:color="auto" w:fill="auto"/>
            <w:noWrap/>
            <w:vAlign w:val="bottom"/>
          </w:tcPr>
          <w:p w14:paraId="4DE82DEA" w14:textId="77777777" w:rsidR="001E042B" w:rsidRPr="00BA49B1" w:rsidRDefault="001E042B" w:rsidP="00251E20">
            <w:pPr>
              <w:jc w:val="right"/>
              <w:rPr>
                <w:rFonts w:ascii="Century" w:hAnsi="Century" w:cs="Arial"/>
                <w:highlight w:val="yellow"/>
              </w:rPr>
            </w:pPr>
          </w:p>
        </w:tc>
      </w:tr>
      <w:tr w:rsidR="001E042B" w14:paraId="3848D5BB"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41795A9F"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67966B4A" w14:textId="77777777" w:rsidR="001E042B" w:rsidRPr="00CA3E2B" w:rsidRDefault="001E042B" w:rsidP="00251E20">
            <w:pPr>
              <w:rPr>
                <w:rFonts w:ascii="Century" w:hAnsi="Century" w:cs="Arial"/>
                <w:sz w:val="18"/>
                <w:szCs w:val="18"/>
                <w:highlight w:val="green"/>
                <w:lang w:eastAsia="nl-NL"/>
              </w:rPr>
            </w:pPr>
            <w:r w:rsidRPr="00B403C9">
              <w:rPr>
                <w:rFonts w:ascii="Century" w:hAnsi="Century" w:cs="Arial"/>
                <w:sz w:val="18"/>
                <w:szCs w:val="18"/>
                <w:lang w:eastAsia="nl-NL"/>
              </w:rPr>
              <w:t>Beroepen tegen afwijzing VI</w:t>
            </w:r>
          </w:p>
        </w:tc>
        <w:tc>
          <w:tcPr>
            <w:tcW w:w="4161" w:type="dxa"/>
            <w:gridSpan w:val="4"/>
            <w:tcBorders>
              <w:top w:val="single" w:sz="4" w:space="0" w:color="auto"/>
              <w:left w:val="nil"/>
              <w:bottom w:val="single" w:sz="4" w:space="0" w:color="auto"/>
              <w:right w:val="single" w:sz="8" w:space="0" w:color="000000"/>
            </w:tcBorders>
            <w:noWrap/>
            <w:vAlign w:val="bottom"/>
          </w:tcPr>
          <w:p w14:paraId="109ED472" w14:textId="77777777" w:rsidR="001E042B" w:rsidRPr="0034000E" w:rsidRDefault="001E042B" w:rsidP="00251E20">
            <w:pPr>
              <w:jc w:val="right"/>
              <w:rPr>
                <w:rFonts w:ascii="Century" w:hAnsi="Century" w:cs="Arial"/>
              </w:rPr>
            </w:pPr>
            <w:r w:rsidRPr="0034000E">
              <w:rPr>
                <w:rFonts w:ascii="Century" w:hAnsi="Century" w:cs="Arial"/>
              </w:rPr>
              <w:t>28</w:t>
            </w:r>
          </w:p>
        </w:tc>
      </w:tr>
      <w:tr w:rsidR="001E042B" w14:paraId="5AD69687"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5D3C493D"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6CD28EFC"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Verzetten</w:t>
            </w:r>
          </w:p>
        </w:tc>
        <w:tc>
          <w:tcPr>
            <w:tcW w:w="4161" w:type="dxa"/>
            <w:gridSpan w:val="4"/>
            <w:tcBorders>
              <w:top w:val="single" w:sz="4" w:space="0" w:color="auto"/>
              <w:left w:val="nil"/>
              <w:bottom w:val="single" w:sz="8" w:space="0" w:color="auto"/>
              <w:right w:val="single" w:sz="8" w:space="0" w:color="000000"/>
            </w:tcBorders>
            <w:noWrap/>
            <w:vAlign w:val="bottom"/>
          </w:tcPr>
          <w:p w14:paraId="64C453FA" w14:textId="77777777" w:rsidR="001E042B" w:rsidRPr="0034000E" w:rsidRDefault="001E042B" w:rsidP="00251E20">
            <w:pPr>
              <w:jc w:val="right"/>
              <w:rPr>
                <w:rFonts w:ascii="Century" w:hAnsi="Century" w:cs="Arial"/>
              </w:rPr>
            </w:pPr>
            <w:r w:rsidRPr="0034000E">
              <w:rPr>
                <w:rFonts w:ascii="Century" w:hAnsi="Century" w:cs="Arial"/>
              </w:rPr>
              <w:t>35</w:t>
            </w:r>
          </w:p>
        </w:tc>
      </w:tr>
      <w:tr w:rsidR="001E042B" w14:paraId="600E7A91"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7559AAC8"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shd w:val="clear" w:color="auto" w:fill="C0C0C0"/>
            <w:noWrap/>
            <w:vAlign w:val="bottom"/>
            <w:hideMark/>
          </w:tcPr>
          <w:p w14:paraId="0BF9B086"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4161" w:type="dxa"/>
            <w:gridSpan w:val="4"/>
            <w:tcBorders>
              <w:top w:val="single" w:sz="4" w:space="0" w:color="auto"/>
              <w:left w:val="nil"/>
              <w:bottom w:val="single" w:sz="8" w:space="0" w:color="auto"/>
              <w:right w:val="single" w:sz="8" w:space="0" w:color="000000"/>
            </w:tcBorders>
            <w:shd w:val="clear" w:color="auto" w:fill="C0C0C0"/>
            <w:noWrap/>
            <w:vAlign w:val="bottom"/>
          </w:tcPr>
          <w:p w14:paraId="04F5AD85" w14:textId="77777777" w:rsidR="001E042B" w:rsidRPr="00C24488" w:rsidRDefault="001E042B" w:rsidP="00251E20">
            <w:pPr>
              <w:jc w:val="right"/>
              <w:rPr>
                <w:rFonts w:ascii="Century" w:hAnsi="Century" w:cs="Arial"/>
                <w:highlight w:val="yellow"/>
              </w:rPr>
            </w:pPr>
          </w:p>
        </w:tc>
      </w:tr>
      <w:tr w:rsidR="001E042B" w14:paraId="3A55DE4A" w14:textId="77777777" w:rsidTr="00251E20">
        <w:trPr>
          <w:trHeight w:val="255"/>
        </w:trPr>
        <w:tc>
          <w:tcPr>
            <w:tcW w:w="744" w:type="dxa"/>
            <w:vMerge w:val="restart"/>
            <w:tcBorders>
              <w:top w:val="nil"/>
              <w:left w:val="single" w:sz="8" w:space="0" w:color="auto"/>
              <w:bottom w:val="single" w:sz="8" w:space="0" w:color="000000"/>
              <w:right w:val="single" w:sz="8" w:space="0" w:color="auto"/>
            </w:tcBorders>
            <w:noWrap/>
            <w:hideMark/>
          </w:tcPr>
          <w:p w14:paraId="2680EFCF"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Output</w:t>
            </w:r>
          </w:p>
        </w:tc>
        <w:tc>
          <w:tcPr>
            <w:tcW w:w="3805" w:type="dxa"/>
            <w:tcBorders>
              <w:top w:val="nil"/>
              <w:left w:val="nil"/>
              <w:bottom w:val="nil"/>
              <w:right w:val="single" w:sz="8" w:space="0" w:color="auto"/>
            </w:tcBorders>
            <w:noWrap/>
            <w:vAlign w:val="bottom"/>
            <w:hideMark/>
          </w:tcPr>
          <w:p w14:paraId="3B7C9797"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Eindarresten</w:t>
            </w:r>
          </w:p>
        </w:tc>
        <w:tc>
          <w:tcPr>
            <w:tcW w:w="921" w:type="dxa"/>
            <w:tcBorders>
              <w:top w:val="single" w:sz="8" w:space="0" w:color="auto"/>
              <w:left w:val="nil"/>
              <w:bottom w:val="dotted" w:sz="4" w:space="0" w:color="auto"/>
              <w:right w:val="single" w:sz="8" w:space="0" w:color="auto"/>
            </w:tcBorders>
            <w:noWrap/>
            <w:vAlign w:val="bottom"/>
          </w:tcPr>
          <w:p w14:paraId="35D048F5" w14:textId="77777777" w:rsidR="001E042B" w:rsidRPr="00F226F4" w:rsidRDefault="001E042B" w:rsidP="00251E20">
            <w:pPr>
              <w:jc w:val="right"/>
              <w:rPr>
                <w:rFonts w:ascii="Century" w:hAnsi="Century" w:cs="Arial"/>
              </w:rPr>
            </w:pPr>
            <w:r>
              <w:rPr>
                <w:rFonts w:ascii="Century" w:hAnsi="Century" w:cs="Arial"/>
              </w:rPr>
              <w:t>1.247</w:t>
            </w:r>
          </w:p>
        </w:tc>
        <w:tc>
          <w:tcPr>
            <w:tcW w:w="900" w:type="dxa"/>
            <w:tcBorders>
              <w:top w:val="single" w:sz="8" w:space="0" w:color="auto"/>
              <w:left w:val="nil"/>
              <w:bottom w:val="dotted" w:sz="4" w:space="0" w:color="auto"/>
              <w:right w:val="single" w:sz="8" w:space="0" w:color="auto"/>
            </w:tcBorders>
            <w:noWrap/>
            <w:vAlign w:val="bottom"/>
          </w:tcPr>
          <w:p w14:paraId="128BB553" w14:textId="77777777" w:rsidR="001E042B" w:rsidRPr="00F226F4" w:rsidRDefault="001E042B" w:rsidP="00251E20">
            <w:pPr>
              <w:jc w:val="right"/>
              <w:rPr>
                <w:rFonts w:ascii="Century" w:hAnsi="Century" w:cs="Arial"/>
              </w:rPr>
            </w:pPr>
            <w:r>
              <w:rPr>
                <w:rFonts w:ascii="Century" w:hAnsi="Century" w:cs="Arial"/>
              </w:rPr>
              <w:t>57</w:t>
            </w:r>
          </w:p>
        </w:tc>
        <w:tc>
          <w:tcPr>
            <w:tcW w:w="1260" w:type="dxa"/>
            <w:tcBorders>
              <w:top w:val="single" w:sz="8" w:space="0" w:color="auto"/>
              <w:left w:val="nil"/>
              <w:bottom w:val="dotted" w:sz="4" w:space="0" w:color="auto"/>
              <w:right w:val="single" w:sz="8" w:space="0" w:color="auto"/>
            </w:tcBorders>
            <w:noWrap/>
            <w:vAlign w:val="bottom"/>
          </w:tcPr>
          <w:p w14:paraId="14B7EE39" w14:textId="77777777" w:rsidR="001E042B" w:rsidRPr="00F226F4" w:rsidRDefault="001E042B" w:rsidP="00251E20">
            <w:pPr>
              <w:jc w:val="right"/>
              <w:rPr>
                <w:rFonts w:ascii="Century" w:hAnsi="Century" w:cs="Arial"/>
              </w:rPr>
            </w:pPr>
            <w:r>
              <w:rPr>
                <w:rFonts w:ascii="Century" w:hAnsi="Century" w:cs="Arial"/>
              </w:rPr>
              <w:t>9</w:t>
            </w:r>
          </w:p>
        </w:tc>
        <w:tc>
          <w:tcPr>
            <w:tcW w:w="1080" w:type="dxa"/>
            <w:tcBorders>
              <w:top w:val="single" w:sz="8" w:space="0" w:color="auto"/>
              <w:left w:val="nil"/>
              <w:bottom w:val="dotted" w:sz="4" w:space="0" w:color="auto"/>
              <w:right w:val="single" w:sz="8" w:space="0" w:color="auto"/>
            </w:tcBorders>
            <w:noWrap/>
            <w:vAlign w:val="bottom"/>
          </w:tcPr>
          <w:p w14:paraId="6F3AB59B" w14:textId="77777777" w:rsidR="001E042B" w:rsidRPr="00C24488" w:rsidRDefault="001E042B" w:rsidP="00251E20">
            <w:pPr>
              <w:jc w:val="right"/>
              <w:rPr>
                <w:rFonts w:ascii="Century" w:hAnsi="Century" w:cs="Arial"/>
                <w:highlight w:val="yellow"/>
              </w:rPr>
            </w:pPr>
            <w:r>
              <w:rPr>
                <w:rFonts w:ascii="Century" w:hAnsi="Century" w:cs="Arial"/>
              </w:rPr>
              <w:t>1.313</w:t>
            </w:r>
          </w:p>
        </w:tc>
      </w:tr>
      <w:tr w:rsidR="001E042B" w14:paraId="3CDC8FF1"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0B3D94C7"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54814C3E"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waarvan voegingen</w:t>
            </w:r>
          </w:p>
        </w:tc>
        <w:tc>
          <w:tcPr>
            <w:tcW w:w="4161" w:type="dxa"/>
            <w:gridSpan w:val="4"/>
            <w:tcBorders>
              <w:top w:val="dotted" w:sz="4" w:space="0" w:color="auto"/>
              <w:left w:val="nil"/>
              <w:bottom w:val="single" w:sz="4" w:space="0" w:color="auto"/>
              <w:right w:val="single" w:sz="8" w:space="0" w:color="000000"/>
            </w:tcBorders>
            <w:noWrap/>
            <w:vAlign w:val="bottom"/>
          </w:tcPr>
          <w:p w14:paraId="7F56B7F8" w14:textId="77777777" w:rsidR="001E042B" w:rsidRPr="00C24488" w:rsidRDefault="001E042B" w:rsidP="00251E20">
            <w:pPr>
              <w:jc w:val="right"/>
              <w:rPr>
                <w:rFonts w:ascii="Century" w:hAnsi="Century" w:cs="Arial"/>
                <w:sz w:val="18"/>
                <w:szCs w:val="18"/>
                <w:highlight w:val="yellow"/>
                <w:lang w:eastAsia="nl-NL"/>
              </w:rPr>
            </w:pPr>
            <w:r w:rsidRPr="0034000E">
              <w:rPr>
                <w:rFonts w:ascii="Century" w:hAnsi="Century" w:cs="Arial"/>
                <w:sz w:val="18"/>
                <w:szCs w:val="18"/>
                <w:lang w:eastAsia="nl-NL"/>
              </w:rPr>
              <w:t>19</w:t>
            </w:r>
          </w:p>
        </w:tc>
      </w:tr>
      <w:tr w:rsidR="001E042B" w14:paraId="3403DC9B"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748AEB49"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10714E74"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Arresten uitsluitend burgerlijke belangen</w:t>
            </w:r>
          </w:p>
        </w:tc>
        <w:tc>
          <w:tcPr>
            <w:tcW w:w="921" w:type="dxa"/>
            <w:tcBorders>
              <w:top w:val="nil"/>
              <w:left w:val="nil"/>
              <w:bottom w:val="single" w:sz="4" w:space="0" w:color="auto"/>
              <w:right w:val="single" w:sz="8" w:space="0" w:color="auto"/>
            </w:tcBorders>
            <w:noWrap/>
            <w:vAlign w:val="bottom"/>
          </w:tcPr>
          <w:p w14:paraId="65DB603A" w14:textId="77777777" w:rsidR="001E042B" w:rsidRPr="004B6ECF" w:rsidRDefault="001E042B" w:rsidP="00251E20">
            <w:pPr>
              <w:jc w:val="right"/>
              <w:rPr>
                <w:rFonts w:ascii="Century" w:hAnsi="Century" w:cs="Arial"/>
              </w:rPr>
            </w:pPr>
            <w:r>
              <w:rPr>
                <w:rFonts w:ascii="Century" w:hAnsi="Century" w:cs="Arial"/>
              </w:rPr>
              <w:t>0</w:t>
            </w:r>
          </w:p>
        </w:tc>
        <w:tc>
          <w:tcPr>
            <w:tcW w:w="900" w:type="dxa"/>
            <w:tcBorders>
              <w:top w:val="nil"/>
              <w:left w:val="nil"/>
              <w:bottom w:val="single" w:sz="4" w:space="0" w:color="auto"/>
              <w:right w:val="single" w:sz="8" w:space="0" w:color="auto"/>
            </w:tcBorders>
            <w:noWrap/>
            <w:vAlign w:val="bottom"/>
          </w:tcPr>
          <w:p w14:paraId="2C0771BB" w14:textId="77777777" w:rsidR="001E042B" w:rsidRPr="004B6ECF" w:rsidRDefault="001E042B" w:rsidP="00251E20">
            <w:pPr>
              <w:jc w:val="right"/>
              <w:rPr>
                <w:rFonts w:ascii="Century" w:hAnsi="Century" w:cs="Arial"/>
              </w:rPr>
            </w:pPr>
            <w:r>
              <w:rPr>
                <w:rFonts w:ascii="Century" w:hAnsi="Century" w:cs="Arial"/>
              </w:rPr>
              <w:t>0</w:t>
            </w:r>
          </w:p>
        </w:tc>
        <w:tc>
          <w:tcPr>
            <w:tcW w:w="1260" w:type="dxa"/>
            <w:tcBorders>
              <w:top w:val="nil"/>
              <w:left w:val="nil"/>
              <w:bottom w:val="single" w:sz="4" w:space="0" w:color="auto"/>
              <w:right w:val="single" w:sz="8" w:space="0" w:color="auto"/>
            </w:tcBorders>
            <w:noWrap/>
            <w:vAlign w:val="bottom"/>
          </w:tcPr>
          <w:p w14:paraId="34A2D28C" w14:textId="77777777" w:rsidR="001E042B" w:rsidRPr="004B6ECF" w:rsidRDefault="001E042B" w:rsidP="00251E20">
            <w:pPr>
              <w:jc w:val="right"/>
              <w:rPr>
                <w:rFonts w:ascii="Century" w:hAnsi="Century" w:cs="Arial"/>
              </w:rPr>
            </w:pPr>
            <w:r>
              <w:rPr>
                <w:rFonts w:ascii="Century" w:hAnsi="Century" w:cs="Arial"/>
              </w:rPr>
              <w:t>0</w:t>
            </w:r>
          </w:p>
        </w:tc>
        <w:tc>
          <w:tcPr>
            <w:tcW w:w="1080" w:type="dxa"/>
            <w:tcBorders>
              <w:top w:val="nil"/>
              <w:left w:val="nil"/>
              <w:bottom w:val="single" w:sz="4" w:space="0" w:color="auto"/>
              <w:right w:val="single" w:sz="8" w:space="0" w:color="auto"/>
            </w:tcBorders>
            <w:noWrap/>
            <w:vAlign w:val="bottom"/>
          </w:tcPr>
          <w:p w14:paraId="657426DD" w14:textId="77777777" w:rsidR="001E042B" w:rsidRPr="004B6ECF" w:rsidRDefault="001E042B" w:rsidP="00251E20">
            <w:pPr>
              <w:jc w:val="right"/>
              <w:rPr>
                <w:rFonts w:ascii="Century" w:hAnsi="Century" w:cs="Arial"/>
              </w:rPr>
            </w:pPr>
            <w:r>
              <w:rPr>
                <w:rFonts w:ascii="Century" w:hAnsi="Century" w:cs="Arial"/>
              </w:rPr>
              <w:t>0</w:t>
            </w:r>
          </w:p>
        </w:tc>
      </w:tr>
      <w:tr w:rsidR="001E042B" w14:paraId="349C5186"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1332E481"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2274D333"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Weggelaten burgerlijke belangen</w:t>
            </w:r>
          </w:p>
        </w:tc>
        <w:tc>
          <w:tcPr>
            <w:tcW w:w="4161" w:type="dxa"/>
            <w:gridSpan w:val="4"/>
            <w:tcBorders>
              <w:top w:val="single" w:sz="4" w:space="0" w:color="auto"/>
              <w:left w:val="nil"/>
              <w:bottom w:val="single" w:sz="8" w:space="0" w:color="auto"/>
              <w:right w:val="single" w:sz="8" w:space="0" w:color="000000"/>
            </w:tcBorders>
            <w:noWrap/>
            <w:vAlign w:val="bottom"/>
          </w:tcPr>
          <w:p w14:paraId="76D7170D" w14:textId="77777777" w:rsidR="001E042B" w:rsidRPr="004B6ECF" w:rsidRDefault="001E042B" w:rsidP="00251E20">
            <w:pPr>
              <w:jc w:val="right"/>
              <w:rPr>
                <w:rFonts w:ascii="Century" w:hAnsi="Century" w:cs="Arial"/>
                <w:sz w:val="18"/>
                <w:szCs w:val="18"/>
                <w:lang w:eastAsia="nl-NL"/>
              </w:rPr>
            </w:pPr>
            <w:r>
              <w:rPr>
                <w:rFonts w:ascii="Century" w:hAnsi="Century" w:cs="Arial"/>
                <w:sz w:val="18"/>
                <w:szCs w:val="18"/>
                <w:lang w:eastAsia="nl-NL"/>
              </w:rPr>
              <w:t>0</w:t>
            </w:r>
          </w:p>
        </w:tc>
      </w:tr>
      <w:tr w:rsidR="001E042B" w14:paraId="24E4B9EB"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6BF048A2" w14:textId="77777777" w:rsidR="001E042B" w:rsidRDefault="001E042B" w:rsidP="00251E20">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7C1F6F93"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Arrest tegen beroep afwijzing VI</w:t>
            </w:r>
          </w:p>
        </w:tc>
        <w:tc>
          <w:tcPr>
            <w:tcW w:w="4161" w:type="dxa"/>
            <w:gridSpan w:val="4"/>
            <w:tcBorders>
              <w:top w:val="single" w:sz="4" w:space="0" w:color="auto"/>
              <w:left w:val="nil"/>
              <w:bottom w:val="single" w:sz="8" w:space="0" w:color="auto"/>
              <w:right w:val="single" w:sz="8" w:space="0" w:color="000000"/>
            </w:tcBorders>
            <w:noWrap/>
            <w:vAlign w:val="bottom"/>
          </w:tcPr>
          <w:p w14:paraId="5D085D00" w14:textId="77777777" w:rsidR="001E042B" w:rsidRPr="00C24488" w:rsidRDefault="001E042B" w:rsidP="00251E20">
            <w:pPr>
              <w:jc w:val="right"/>
              <w:rPr>
                <w:rFonts w:ascii="Century" w:hAnsi="Century" w:cs="Arial"/>
                <w:sz w:val="18"/>
                <w:szCs w:val="18"/>
                <w:highlight w:val="yellow"/>
                <w:lang w:eastAsia="nl-NL"/>
              </w:rPr>
            </w:pPr>
            <w:r w:rsidRPr="0034000E">
              <w:rPr>
                <w:rFonts w:ascii="Century" w:hAnsi="Century" w:cs="Arial"/>
                <w:sz w:val="18"/>
                <w:szCs w:val="18"/>
                <w:lang w:eastAsia="nl-NL"/>
              </w:rPr>
              <w:t>28</w:t>
            </w:r>
          </w:p>
        </w:tc>
      </w:tr>
      <w:tr w:rsidR="001E042B" w14:paraId="2467BED3"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75BD3BF1" w14:textId="77777777" w:rsidR="001E042B" w:rsidRDefault="001E042B" w:rsidP="00251E20">
            <w:pPr>
              <w:rPr>
                <w:rFonts w:ascii="Century" w:hAnsi="Century" w:cs="Arial"/>
                <w:b/>
                <w:sz w:val="18"/>
                <w:szCs w:val="18"/>
                <w:u w:val="single"/>
                <w:lang w:eastAsia="nl-NL"/>
              </w:rPr>
            </w:pPr>
          </w:p>
        </w:tc>
        <w:tc>
          <w:tcPr>
            <w:tcW w:w="3805" w:type="dxa"/>
            <w:tcBorders>
              <w:top w:val="single" w:sz="4" w:space="0" w:color="auto"/>
              <w:left w:val="nil"/>
              <w:bottom w:val="single" w:sz="8" w:space="0" w:color="auto"/>
              <w:right w:val="single" w:sz="8" w:space="0" w:color="auto"/>
            </w:tcBorders>
            <w:shd w:val="clear" w:color="auto" w:fill="C0C0C0"/>
            <w:noWrap/>
            <w:vAlign w:val="bottom"/>
            <w:hideMark/>
          </w:tcPr>
          <w:p w14:paraId="77B18901"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4161" w:type="dxa"/>
            <w:gridSpan w:val="4"/>
            <w:tcBorders>
              <w:top w:val="single" w:sz="4" w:space="0" w:color="auto"/>
              <w:left w:val="nil"/>
              <w:bottom w:val="single" w:sz="8" w:space="0" w:color="auto"/>
              <w:right w:val="single" w:sz="8" w:space="0" w:color="000000"/>
            </w:tcBorders>
            <w:shd w:val="clear" w:color="auto" w:fill="C0C0C0"/>
            <w:noWrap/>
            <w:vAlign w:val="bottom"/>
          </w:tcPr>
          <w:p w14:paraId="70E1E053" w14:textId="77777777" w:rsidR="001E042B" w:rsidRPr="00C24488" w:rsidRDefault="001E042B" w:rsidP="00251E20">
            <w:pPr>
              <w:jc w:val="right"/>
              <w:rPr>
                <w:rFonts w:ascii="Century" w:hAnsi="Century" w:cs="Arial"/>
                <w:sz w:val="18"/>
                <w:szCs w:val="18"/>
                <w:highlight w:val="yellow"/>
                <w:lang w:eastAsia="nl-NL"/>
              </w:rPr>
            </w:pPr>
            <w:r w:rsidRPr="00C24488">
              <w:rPr>
                <w:rFonts w:ascii="Century" w:hAnsi="Century" w:cs="Arial"/>
                <w:sz w:val="18"/>
                <w:szCs w:val="18"/>
                <w:highlight w:val="yellow"/>
                <w:lang w:eastAsia="nl-NL"/>
              </w:rPr>
              <w:t xml:space="preserve"> </w:t>
            </w:r>
          </w:p>
        </w:tc>
      </w:tr>
    </w:tbl>
    <w:p w14:paraId="3B106311" w14:textId="77777777" w:rsidR="001E042B" w:rsidRDefault="001E042B" w:rsidP="001E042B">
      <w:pPr>
        <w:rPr>
          <w:i/>
        </w:rPr>
      </w:pPr>
      <w:r w:rsidRPr="003B67E4">
        <w:rPr>
          <w:i/>
        </w:rPr>
        <w:t>Bron:</w:t>
      </w:r>
      <w:r>
        <w:rPr>
          <w:i/>
        </w:rPr>
        <w:t xml:space="preserve"> PAGE-systeem en</w:t>
      </w:r>
      <w:r w:rsidRPr="003B67E4">
        <w:rPr>
          <w:i/>
        </w:rPr>
        <w:t xml:space="preserve"> griffie van het Hof van Beroep</w:t>
      </w:r>
    </w:p>
    <w:p w14:paraId="264B9718" w14:textId="2976407B" w:rsidR="003975C2" w:rsidRDefault="003975C2">
      <w:pPr>
        <w:rPr>
          <w:b/>
          <w:sz w:val="22"/>
          <w:szCs w:val="22"/>
        </w:rPr>
      </w:pPr>
      <w:r>
        <w:rPr>
          <w:b/>
          <w:sz w:val="22"/>
          <w:szCs w:val="22"/>
        </w:rPr>
        <w:br w:type="page"/>
      </w:r>
    </w:p>
    <w:p w14:paraId="38947232" w14:textId="77777777" w:rsidR="003975C2" w:rsidRDefault="003975C2" w:rsidP="001E042B">
      <w:pPr>
        <w:rPr>
          <w:b/>
          <w:sz w:val="22"/>
          <w:szCs w:val="22"/>
        </w:rPr>
      </w:pPr>
    </w:p>
    <w:tbl>
      <w:tblPr>
        <w:tblpPr w:leftFromText="141" w:rightFromText="141" w:vertAnchor="text" w:horzAnchor="margin" w:tblpY="34"/>
        <w:tblW w:w="8710" w:type="dxa"/>
        <w:tblCellMar>
          <w:left w:w="70" w:type="dxa"/>
          <w:right w:w="70" w:type="dxa"/>
        </w:tblCellMar>
        <w:tblLook w:val="04A0" w:firstRow="1" w:lastRow="0" w:firstColumn="1" w:lastColumn="0" w:noHBand="0" w:noVBand="1"/>
      </w:tblPr>
      <w:tblGrid>
        <w:gridCol w:w="744"/>
        <w:gridCol w:w="3805"/>
        <w:gridCol w:w="921"/>
        <w:gridCol w:w="900"/>
        <w:gridCol w:w="1260"/>
        <w:gridCol w:w="1080"/>
      </w:tblGrid>
      <w:tr w:rsidR="003975C2" w14:paraId="2DBE179C" w14:textId="77777777" w:rsidTr="003975C2">
        <w:trPr>
          <w:trHeight w:val="255"/>
        </w:trPr>
        <w:tc>
          <w:tcPr>
            <w:tcW w:w="4549" w:type="dxa"/>
            <w:gridSpan w:val="2"/>
            <w:tcBorders>
              <w:top w:val="single" w:sz="8" w:space="0" w:color="auto"/>
              <w:left w:val="single" w:sz="8" w:space="0" w:color="auto"/>
              <w:bottom w:val="single" w:sz="8" w:space="0" w:color="auto"/>
              <w:right w:val="single" w:sz="8" w:space="0" w:color="000000"/>
            </w:tcBorders>
            <w:shd w:val="clear" w:color="auto" w:fill="7483AE"/>
            <w:noWrap/>
            <w:vAlign w:val="bottom"/>
            <w:hideMark/>
          </w:tcPr>
          <w:p w14:paraId="6BE2B5AD" w14:textId="77777777" w:rsidR="003975C2" w:rsidRDefault="003975C2" w:rsidP="003975C2">
            <w:pPr>
              <w:jc w:val="center"/>
              <w:rPr>
                <w:rFonts w:ascii="Century" w:hAnsi="Century" w:cs="Arial"/>
                <w:color w:val="FFFFFF"/>
                <w:sz w:val="18"/>
                <w:szCs w:val="18"/>
                <w:lang w:eastAsia="nl-NL"/>
              </w:rPr>
            </w:pPr>
            <w:r>
              <w:rPr>
                <w:rFonts w:ascii="Century" w:hAnsi="Century" w:cs="Arial"/>
                <w:color w:val="FFFFFF"/>
                <w:sz w:val="18"/>
                <w:szCs w:val="18"/>
                <w:lang w:eastAsia="nl-NL"/>
              </w:rPr>
              <w:t>2019</w:t>
            </w:r>
          </w:p>
        </w:tc>
        <w:tc>
          <w:tcPr>
            <w:tcW w:w="921" w:type="dxa"/>
            <w:tcBorders>
              <w:top w:val="single" w:sz="8" w:space="0" w:color="auto"/>
              <w:left w:val="nil"/>
              <w:bottom w:val="single" w:sz="8" w:space="0" w:color="auto"/>
              <w:right w:val="single" w:sz="8" w:space="0" w:color="auto"/>
            </w:tcBorders>
            <w:shd w:val="clear" w:color="auto" w:fill="7483AE"/>
            <w:noWrap/>
            <w:vAlign w:val="bottom"/>
            <w:hideMark/>
          </w:tcPr>
          <w:p w14:paraId="7360A462" w14:textId="77777777" w:rsidR="003975C2" w:rsidRDefault="003975C2" w:rsidP="003975C2">
            <w:pPr>
              <w:jc w:val="center"/>
              <w:rPr>
                <w:rFonts w:ascii="Century" w:hAnsi="Century" w:cs="Arial"/>
                <w:color w:val="FFFFFF"/>
                <w:sz w:val="18"/>
                <w:szCs w:val="18"/>
                <w:lang w:eastAsia="nl-NL"/>
              </w:rPr>
            </w:pPr>
            <w:r>
              <w:rPr>
                <w:rFonts w:ascii="Century" w:hAnsi="Century" w:cs="Arial"/>
                <w:color w:val="FFFFFF"/>
                <w:sz w:val="18"/>
                <w:szCs w:val="18"/>
                <w:lang w:eastAsia="nl-NL"/>
              </w:rPr>
              <w:t>Gemeen</w:t>
            </w:r>
          </w:p>
          <w:p w14:paraId="5D8F2B3A" w14:textId="77777777" w:rsidR="003975C2" w:rsidRDefault="003975C2" w:rsidP="003975C2">
            <w:pPr>
              <w:jc w:val="center"/>
              <w:rPr>
                <w:rFonts w:ascii="Century" w:hAnsi="Century" w:cs="Arial"/>
                <w:color w:val="FFFFFF"/>
                <w:sz w:val="18"/>
                <w:szCs w:val="18"/>
                <w:lang w:eastAsia="nl-NL"/>
              </w:rPr>
            </w:pPr>
            <w:r>
              <w:rPr>
                <w:rFonts w:ascii="Century" w:hAnsi="Century" w:cs="Arial"/>
                <w:color w:val="FFFFFF"/>
                <w:sz w:val="18"/>
                <w:szCs w:val="18"/>
                <w:lang w:eastAsia="nl-NL"/>
              </w:rPr>
              <w:t xml:space="preserve"> recht</w:t>
            </w:r>
          </w:p>
        </w:tc>
        <w:tc>
          <w:tcPr>
            <w:tcW w:w="900" w:type="dxa"/>
            <w:tcBorders>
              <w:top w:val="single" w:sz="8" w:space="0" w:color="auto"/>
              <w:left w:val="nil"/>
              <w:bottom w:val="single" w:sz="8" w:space="0" w:color="auto"/>
              <w:right w:val="single" w:sz="8" w:space="0" w:color="auto"/>
            </w:tcBorders>
            <w:shd w:val="clear" w:color="auto" w:fill="7483AE"/>
            <w:noWrap/>
            <w:vAlign w:val="bottom"/>
            <w:hideMark/>
          </w:tcPr>
          <w:p w14:paraId="587A3200" w14:textId="77777777" w:rsidR="003975C2" w:rsidRDefault="003975C2" w:rsidP="003975C2">
            <w:pPr>
              <w:jc w:val="center"/>
              <w:rPr>
                <w:rFonts w:ascii="Century" w:hAnsi="Century" w:cs="Arial"/>
                <w:color w:val="FFFFFF"/>
                <w:sz w:val="18"/>
                <w:szCs w:val="18"/>
                <w:lang w:eastAsia="nl-NL"/>
              </w:rPr>
            </w:pPr>
            <w:r>
              <w:rPr>
                <w:rFonts w:ascii="Century" w:hAnsi="Century" w:cs="Arial"/>
                <w:color w:val="FFFFFF"/>
                <w:sz w:val="18"/>
                <w:szCs w:val="18"/>
                <w:lang w:eastAsia="nl-NL"/>
              </w:rPr>
              <w:t xml:space="preserve">Sociaal </w:t>
            </w:r>
          </w:p>
          <w:p w14:paraId="62DD1359" w14:textId="77777777" w:rsidR="003975C2" w:rsidRDefault="003975C2" w:rsidP="003975C2">
            <w:pPr>
              <w:jc w:val="center"/>
              <w:rPr>
                <w:rFonts w:ascii="Century" w:hAnsi="Century" w:cs="Arial"/>
                <w:color w:val="FFFFFF"/>
                <w:sz w:val="18"/>
                <w:szCs w:val="18"/>
                <w:lang w:eastAsia="nl-NL"/>
              </w:rPr>
            </w:pPr>
            <w:r>
              <w:rPr>
                <w:rFonts w:ascii="Century" w:hAnsi="Century" w:cs="Arial"/>
                <w:color w:val="FFFFFF"/>
                <w:sz w:val="18"/>
                <w:szCs w:val="18"/>
                <w:lang w:eastAsia="nl-NL"/>
              </w:rPr>
              <w:t>recht</w:t>
            </w:r>
          </w:p>
        </w:tc>
        <w:tc>
          <w:tcPr>
            <w:tcW w:w="1260" w:type="dxa"/>
            <w:tcBorders>
              <w:top w:val="single" w:sz="8" w:space="0" w:color="auto"/>
              <w:left w:val="nil"/>
              <w:bottom w:val="single" w:sz="8" w:space="0" w:color="auto"/>
              <w:right w:val="single" w:sz="8" w:space="0" w:color="auto"/>
            </w:tcBorders>
            <w:shd w:val="clear" w:color="auto" w:fill="7483AE"/>
            <w:noWrap/>
            <w:vAlign w:val="center"/>
            <w:hideMark/>
          </w:tcPr>
          <w:p w14:paraId="563C2601" w14:textId="77777777" w:rsidR="003975C2" w:rsidRDefault="003975C2" w:rsidP="003975C2">
            <w:pPr>
              <w:jc w:val="both"/>
              <w:rPr>
                <w:rFonts w:ascii="Century" w:hAnsi="Century" w:cs="Arial"/>
                <w:color w:val="FFFFFF"/>
                <w:sz w:val="18"/>
                <w:szCs w:val="18"/>
                <w:lang w:eastAsia="nl-NL"/>
              </w:rPr>
            </w:pPr>
            <w:r>
              <w:rPr>
                <w:rFonts w:ascii="Century" w:hAnsi="Century" w:cs="Arial"/>
                <w:color w:val="FFFFFF"/>
                <w:sz w:val="18"/>
                <w:szCs w:val="18"/>
                <w:lang w:eastAsia="nl-NL"/>
              </w:rPr>
              <w:t xml:space="preserve">Voorrecht </w:t>
            </w:r>
          </w:p>
          <w:p w14:paraId="5C8AEB0C" w14:textId="77777777" w:rsidR="003975C2" w:rsidRDefault="003975C2" w:rsidP="003975C2">
            <w:pPr>
              <w:jc w:val="both"/>
              <w:rPr>
                <w:rFonts w:ascii="Century" w:hAnsi="Century" w:cs="Arial"/>
                <w:color w:val="FFFFFF"/>
                <w:sz w:val="18"/>
                <w:szCs w:val="18"/>
                <w:lang w:eastAsia="nl-NL"/>
              </w:rPr>
            </w:pPr>
            <w:r>
              <w:rPr>
                <w:rFonts w:ascii="Century" w:hAnsi="Century" w:cs="Arial"/>
                <w:color w:val="FFFFFF"/>
                <w:sz w:val="18"/>
                <w:szCs w:val="18"/>
                <w:lang w:eastAsia="nl-NL"/>
              </w:rPr>
              <w:t>rechtsmacht</w:t>
            </w:r>
          </w:p>
        </w:tc>
        <w:tc>
          <w:tcPr>
            <w:tcW w:w="1080" w:type="dxa"/>
            <w:tcBorders>
              <w:top w:val="single" w:sz="8" w:space="0" w:color="auto"/>
              <w:left w:val="nil"/>
              <w:bottom w:val="single" w:sz="8" w:space="0" w:color="auto"/>
              <w:right w:val="single" w:sz="8" w:space="0" w:color="auto"/>
            </w:tcBorders>
            <w:shd w:val="clear" w:color="auto" w:fill="7483AE"/>
            <w:noWrap/>
            <w:vAlign w:val="bottom"/>
            <w:hideMark/>
          </w:tcPr>
          <w:p w14:paraId="586820C5" w14:textId="77777777" w:rsidR="003975C2" w:rsidRDefault="003975C2" w:rsidP="003975C2">
            <w:pPr>
              <w:jc w:val="center"/>
              <w:rPr>
                <w:rFonts w:ascii="Century" w:hAnsi="Century" w:cs="Arial"/>
                <w:color w:val="FFFFFF"/>
                <w:sz w:val="18"/>
                <w:szCs w:val="18"/>
                <w:lang w:eastAsia="nl-NL"/>
              </w:rPr>
            </w:pPr>
            <w:r>
              <w:rPr>
                <w:rFonts w:ascii="Century" w:hAnsi="Century" w:cs="Arial"/>
                <w:color w:val="FFFFFF"/>
                <w:sz w:val="18"/>
                <w:szCs w:val="18"/>
                <w:lang w:eastAsia="nl-NL"/>
              </w:rPr>
              <w:t>Totaal</w:t>
            </w:r>
          </w:p>
        </w:tc>
      </w:tr>
      <w:tr w:rsidR="003975C2" w14:paraId="4D1E6719" w14:textId="77777777" w:rsidTr="003975C2">
        <w:trPr>
          <w:trHeight w:val="255"/>
        </w:trPr>
        <w:tc>
          <w:tcPr>
            <w:tcW w:w="744" w:type="dxa"/>
            <w:vMerge w:val="restart"/>
            <w:tcBorders>
              <w:top w:val="nil"/>
              <w:left w:val="single" w:sz="8" w:space="0" w:color="auto"/>
              <w:bottom w:val="single" w:sz="8" w:space="0" w:color="000000"/>
              <w:right w:val="single" w:sz="8" w:space="0" w:color="auto"/>
            </w:tcBorders>
            <w:noWrap/>
            <w:hideMark/>
          </w:tcPr>
          <w:p w14:paraId="709C80AE" w14:textId="77777777" w:rsidR="003975C2" w:rsidRDefault="003975C2" w:rsidP="003975C2">
            <w:pPr>
              <w:jc w:val="center"/>
              <w:rPr>
                <w:rFonts w:ascii="Century" w:hAnsi="Century" w:cs="Arial"/>
                <w:b/>
                <w:sz w:val="18"/>
                <w:szCs w:val="18"/>
                <w:u w:val="single"/>
                <w:lang w:eastAsia="nl-NL"/>
              </w:rPr>
            </w:pPr>
            <w:r>
              <w:rPr>
                <w:rFonts w:ascii="Century" w:hAnsi="Century" w:cs="Arial"/>
                <w:b/>
                <w:sz w:val="18"/>
                <w:szCs w:val="18"/>
                <w:u w:val="single"/>
                <w:lang w:eastAsia="nl-NL"/>
              </w:rPr>
              <w:t>Input</w:t>
            </w:r>
          </w:p>
        </w:tc>
        <w:tc>
          <w:tcPr>
            <w:tcW w:w="3805" w:type="dxa"/>
            <w:tcBorders>
              <w:top w:val="nil"/>
              <w:left w:val="nil"/>
              <w:bottom w:val="single" w:sz="4" w:space="0" w:color="auto"/>
              <w:right w:val="single" w:sz="8" w:space="0" w:color="auto"/>
            </w:tcBorders>
            <w:noWrap/>
            <w:vAlign w:val="bottom"/>
            <w:hideMark/>
          </w:tcPr>
          <w:p w14:paraId="3F017837" w14:textId="77777777" w:rsidR="003975C2" w:rsidRPr="00FC0598" w:rsidRDefault="003975C2" w:rsidP="003975C2">
            <w:pPr>
              <w:rPr>
                <w:rFonts w:ascii="Century" w:hAnsi="Century" w:cs="Arial"/>
                <w:sz w:val="18"/>
                <w:szCs w:val="18"/>
                <w:lang w:eastAsia="nl-NL"/>
              </w:rPr>
            </w:pPr>
            <w:r w:rsidRPr="00FC0598">
              <w:rPr>
                <w:rFonts w:ascii="Century" w:hAnsi="Century" w:cs="Arial"/>
                <w:sz w:val="18"/>
                <w:szCs w:val="18"/>
                <w:lang w:eastAsia="nl-NL"/>
              </w:rPr>
              <w:t>Hangende zaken op 1/1</w:t>
            </w:r>
          </w:p>
        </w:tc>
        <w:tc>
          <w:tcPr>
            <w:tcW w:w="921" w:type="dxa"/>
            <w:tcBorders>
              <w:top w:val="nil"/>
              <w:left w:val="nil"/>
              <w:bottom w:val="single" w:sz="4" w:space="0" w:color="auto"/>
              <w:right w:val="single" w:sz="8" w:space="0" w:color="auto"/>
            </w:tcBorders>
            <w:noWrap/>
            <w:vAlign w:val="bottom"/>
          </w:tcPr>
          <w:p w14:paraId="366DAA20" w14:textId="77777777" w:rsidR="003975C2" w:rsidRPr="00BA49B1" w:rsidRDefault="003975C2" w:rsidP="003975C2">
            <w:pPr>
              <w:jc w:val="right"/>
              <w:rPr>
                <w:rFonts w:ascii="Century" w:hAnsi="Century" w:cs="Arial"/>
              </w:rPr>
            </w:pPr>
            <w:r>
              <w:rPr>
                <w:rFonts w:ascii="Century" w:hAnsi="Century" w:cs="Arial"/>
              </w:rPr>
              <w:t>875</w:t>
            </w:r>
          </w:p>
        </w:tc>
        <w:tc>
          <w:tcPr>
            <w:tcW w:w="900" w:type="dxa"/>
            <w:tcBorders>
              <w:top w:val="nil"/>
              <w:left w:val="nil"/>
              <w:bottom w:val="single" w:sz="4" w:space="0" w:color="auto"/>
              <w:right w:val="single" w:sz="8" w:space="0" w:color="auto"/>
            </w:tcBorders>
            <w:noWrap/>
            <w:vAlign w:val="bottom"/>
          </w:tcPr>
          <w:p w14:paraId="282466CB" w14:textId="77777777" w:rsidR="003975C2" w:rsidRPr="00BA49B1" w:rsidRDefault="003975C2" w:rsidP="003975C2">
            <w:pPr>
              <w:jc w:val="right"/>
              <w:rPr>
                <w:rFonts w:ascii="Century" w:hAnsi="Century" w:cs="Arial"/>
              </w:rPr>
            </w:pPr>
            <w:r>
              <w:rPr>
                <w:rFonts w:ascii="Century" w:hAnsi="Century" w:cs="Arial"/>
              </w:rPr>
              <w:t>83</w:t>
            </w:r>
          </w:p>
        </w:tc>
        <w:tc>
          <w:tcPr>
            <w:tcW w:w="1260" w:type="dxa"/>
            <w:tcBorders>
              <w:top w:val="nil"/>
              <w:left w:val="nil"/>
              <w:bottom w:val="single" w:sz="4" w:space="0" w:color="auto"/>
              <w:right w:val="single" w:sz="8" w:space="0" w:color="auto"/>
            </w:tcBorders>
            <w:noWrap/>
            <w:vAlign w:val="bottom"/>
          </w:tcPr>
          <w:p w14:paraId="17883312" w14:textId="77777777" w:rsidR="003975C2" w:rsidRPr="00BA49B1" w:rsidRDefault="003975C2" w:rsidP="003975C2">
            <w:pPr>
              <w:jc w:val="right"/>
              <w:rPr>
                <w:rFonts w:ascii="Century" w:hAnsi="Century" w:cs="Arial"/>
              </w:rPr>
            </w:pPr>
            <w:r w:rsidRPr="00BA49B1">
              <w:rPr>
                <w:rFonts w:ascii="Century" w:hAnsi="Century" w:cs="Arial"/>
              </w:rPr>
              <w:t>2</w:t>
            </w:r>
          </w:p>
        </w:tc>
        <w:tc>
          <w:tcPr>
            <w:tcW w:w="1080" w:type="dxa"/>
            <w:tcBorders>
              <w:top w:val="nil"/>
              <w:left w:val="nil"/>
              <w:bottom w:val="single" w:sz="4" w:space="0" w:color="auto"/>
              <w:right w:val="single" w:sz="8" w:space="0" w:color="auto"/>
            </w:tcBorders>
            <w:noWrap/>
            <w:vAlign w:val="bottom"/>
          </w:tcPr>
          <w:p w14:paraId="5F1BEB4A" w14:textId="77777777" w:rsidR="003975C2" w:rsidRPr="00BA49B1" w:rsidRDefault="003975C2" w:rsidP="003975C2">
            <w:pPr>
              <w:jc w:val="right"/>
              <w:rPr>
                <w:rFonts w:ascii="Century" w:hAnsi="Century" w:cs="Arial"/>
              </w:rPr>
            </w:pPr>
            <w:r>
              <w:rPr>
                <w:rFonts w:ascii="Century" w:hAnsi="Century" w:cs="Arial"/>
              </w:rPr>
              <w:t>960</w:t>
            </w:r>
          </w:p>
        </w:tc>
      </w:tr>
      <w:tr w:rsidR="003975C2" w14:paraId="07CD4EDD"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22661588"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4154C804" w14:textId="77777777" w:rsidR="003975C2" w:rsidRPr="00FC0598" w:rsidRDefault="003975C2" w:rsidP="003975C2">
            <w:pPr>
              <w:rPr>
                <w:rFonts w:ascii="Century" w:hAnsi="Century" w:cs="Arial"/>
                <w:sz w:val="18"/>
                <w:szCs w:val="18"/>
                <w:lang w:eastAsia="nl-NL"/>
              </w:rPr>
            </w:pPr>
            <w:r w:rsidRPr="00FC0598">
              <w:rPr>
                <w:rFonts w:ascii="Century" w:hAnsi="Century" w:cs="Arial"/>
                <w:sz w:val="18"/>
                <w:szCs w:val="18"/>
                <w:lang w:eastAsia="nl-NL"/>
              </w:rPr>
              <w:t>Hangende burgerlijke belangen op 1/1</w:t>
            </w:r>
          </w:p>
        </w:tc>
        <w:tc>
          <w:tcPr>
            <w:tcW w:w="4161" w:type="dxa"/>
            <w:gridSpan w:val="4"/>
            <w:tcBorders>
              <w:top w:val="nil"/>
              <w:left w:val="nil"/>
              <w:bottom w:val="single" w:sz="4" w:space="0" w:color="auto"/>
              <w:right w:val="single" w:sz="8" w:space="0" w:color="auto"/>
            </w:tcBorders>
            <w:shd w:val="diagStripe" w:color="auto" w:fill="auto"/>
            <w:noWrap/>
            <w:vAlign w:val="bottom"/>
          </w:tcPr>
          <w:p w14:paraId="6C8A1179" w14:textId="77777777" w:rsidR="003975C2" w:rsidRPr="00BA49B1" w:rsidRDefault="003975C2" w:rsidP="003975C2">
            <w:pPr>
              <w:jc w:val="right"/>
              <w:rPr>
                <w:rFonts w:ascii="Century" w:hAnsi="Century" w:cs="Arial"/>
              </w:rPr>
            </w:pPr>
          </w:p>
        </w:tc>
      </w:tr>
      <w:tr w:rsidR="003975C2" w14:paraId="4D8B5F61"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6A572A28"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2CF93160"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Nieuw ingeleide zaken</w:t>
            </w:r>
          </w:p>
        </w:tc>
        <w:tc>
          <w:tcPr>
            <w:tcW w:w="921" w:type="dxa"/>
            <w:tcBorders>
              <w:top w:val="nil"/>
              <w:left w:val="nil"/>
              <w:bottom w:val="single" w:sz="4" w:space="0" w:color="auto"/>
              <w:right w:val="single" w:sz="8" w:space="0" w:color="auto"/>
            </w:tcBorders>
            <w:noWrap/>
            <w:vAlign w:val="bottom"/>
          </w:tcPr>
          <w:p w14:paraId="6EE7F87A" w14:textId="77777777" w:rsidR="003975C2" w:rsidRPr="00BA49B1" w:rsidRDefault="003975C2" w:rsidP="003975C2">
            <w:pPr>
              <w:jc w:val="right"/>
              <w:rPr>
                <w:rFonts w:ascii="Century" w:hAnsi="Century" w:cs="Arial"/>
              </w:rPr>
            </w:pPr>
            <w:r>
              <w:rPr>
                <w:rFonts w:ascii="Century" w:hAnsi="Century" w:cs="Arial"/>
              </w:rPr>
              <w:t>1.271</w:t>
            </w:r>
          </w:p>
        </w:tc>
        <w:tc>
          <w:tcPr>
            <w:tcW w:w="900" w:type="dxa"/>
            <w:tcBorders>
              <w:top w:val="nil"/>
              <w:left w:val="nil"/>
              <w:bottom w:val="single" w:sz="4" w:space="0" w:color="auto"/>
              <w:right w:val="single" w:sz="8" w:space="0" w:color="auto"/>
            </w:tcBorders>
            <w:noWrap/>
            <w:vAlign w:val="bottom"/>
          </w:tcPr>
          <w:p w14:paraId="543460E5" w14:textId="77777777" w:rsidR="003975C2" w:rsidRPr="00BA49B1" w:rsidRDefault="003975C2" w:rsidP="003975C2">
            <w:pPr>
              <w:jc w:val="right"/>
              <w:rPr>
                <w:rFonts w:ascii="Century" w:hAnsi="Century" w:cs="Arial"/>
              </w:rPr>
            </w:pPr>
            <w:r w:rsidRPr="00BA49B1">
              <w:rPr>
                <w:rFonts w:ascii="Century" w:hAnsi="Century" w:cs="Arial"/>
              </w:rPr>
              <w:t>5</w:t>
            </w:r>
            <w:r>
              <w:rPr>
                <w:rFonts w:ascii="Century" w:hAnsi="Century" w:cs="Arial"/>
              </w:rPr>
              <w:t>9</w:t>
            </w:r>
          </w:p>
        </w:tc>
        <w:tc>
          <w:tcPr>
            <w:tcW w:w="1260" w:type="dxa"/>
            <w:tcBorders>
              <w:top w:val="nil"/>
              <w:left w:val="nil"/>
              <w:bottom w:val="single" w:sz="4" w:space="0" w:color="auto"/>
              <w:right w:val="single" w:sz="8" w:space="0" w:color="auto"/>
            </w:tcBorders>
            <w:noWrap/>
            <w:vAlign w:val="bottom"/>
          </w:tcPr>
          <w:p w14:paraId="787625B4" w14:textId="77777777" w:rsidR="003975C2" w:rsidRPr="00BA49B1" w:rsidRDefault="003975C2" w:rsidP="003975C2">
            <w:pPr>
              <w:jc w:val="right"/>
              <w:rPr>
                <w:rFonts w:ascii="Century" w:hAnsi="Century" w:cs="Arial"/>
              </w:rPr>
            </w:pPr>
            <w:r>
              <w:rPr>
                <w:rFonts w:ascii="Century" w:hAnsi="Century" w:cs="Arial"/>
              </w:rPr>
              <w:t>11</w:t>
            </w:r>
          </w:p>
        </w:tc>
        <w:tc>
          <w:tcPr>
            <w:tcW w:w="1080" w:type="dxa"/>
            <w:tcBorders>
              <w:top w:val="nil"/>
              <w:left w:val="nil"/>
              <w:bottom w:val="single" w:sz="4" w:space="0" w:color="auto"/>
              <w:right w:val="single" w:sz="8" w:space="0" w:color="auto"/>
            </w:tcBorders>
            <w:noWrap/>
            <w:vAlign w:val="bottom"/>
          </w:tcPr>
          <w:p w14:paraId="67915589" w14:textId="77777777" w:rsidR="003975C2" w:rsidRPr="00BA49B1" w:rsidRDefault="003975C2" w:rsidP="003975C2">
            <w:pPr>
              <w:jc w:val="right"/>
              <w:rPr>
                <w:rFonts w:ascii="Century" w:hAnsi="Century" w:cs="Arial"/>
              </w:rPr>
            </w:pPr>
            <w:r>
              <w:rPr>
                <w:rFonts w:ascii="Century" w:hAnsi="Century" w:cs="Arial"/>
              </w:rPr>
              <w:t>1.34</w:t>
            </w:r>
            <w:r w:rsidRPr="00BA49B1">
              <w:rPr>
                <w:rFonts w:ascii="Century" w:hAnsi="Century" w:cs="Arial"/>
              </w:rPr>
              <w:t>1</w:t>
            </w:r>
          </w:p>
        </w:tc>
      </w:tr>
      <w:tr w:rsidR="003975C2" w14:paraId="299861A0"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76D6FAAE"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305BDB60"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Nieuwe zaken burgerlijke belangen</w:t>
            </w:r>
          </w:p>
        </w:tc>
        <w:tc>
          <w:tcPr>
            <w:tcW w:w="4161" w:type="dxa"/>
            <w:gridSpan w:val="4"/>
            <w:tcBorders>
              <w:top w:val="single" w:sz="4" w:space="0" w:color="auto"/>
              <w:left w:val="nil"/>
              <w:bottom w:val="single" w:sz="4" w:space="0" w:color="auto"/>
              <w:right w:val="single" w:sz="8" w:space="0" w:color="000000"/>
            </w:tcBorders>
            <w:shd w:val="diagStripe" w:color="auto" w:fill="auto"/>
            <w:noWrap/>
            <w:vAlign w:val="bottom"/>
          </w:tcPr>
          <w:p w14:paraId="4EFBB695" w14:textId="77777777" w:rsidR="003975C2" w:rsidRPr="00BA49B1" w:rsidRDefault="003975C2" w:rsidP="003975C2">
            <w:pPr>
              <w:jc w:val="right"/>
              <w:rPr>
                <w:rFonts w:ascii="Century" w:hAnsi="Century" w:cs="Arial"/>
                <w:highlight w:val="yellow"/>
              </w:rPr>
            </w:pPr>
          </w:p>
        </w:tc>
      </w:tr>
      <w:tr w:rsidR="003975C2" w14:paraId="12CE3DE2"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55E5F564"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7203D4FE" w14:textId="77777777" w:rsidR="003975C2" w:rsidRPr="00CA3E2B" w:rsidRDefault="003975C2" w:rsidP="003975C2">
            <w:pPr>
              <w:rPr>
                <w:rFonts w:ascii="Century" w:hAnsi="Century" w:cs="Arial"/>
                <w:sz w:val="18"/>
                <w:szCs w:val="18"/>
                <w:highlight w:val="green"/>
                <w:lang w:eastAsia="nl-NL"/>
              </w:rPr>
            </w:pPr>
            <w:r w:rsidRPr="00B403C9">
              <w:rPr>
                <w:rFonts w:ascii="Century" w:hAnsi="Century" w:cs="Arial"/>
                <w:sz w:val="18"/>
                <w:szCs w:val="18"/>
                <w:lang w:eastAsia="nl-NL"/>
              </w:rPr>
              <w:t>Beroepen tegen afwijzing VI</w:t>
            </w:r>
          </w:p>
        </w:tc>
        <w:tc>
          <w:tcPr>
            <w:tcW w:w="4161" w:type="dxa"/>
            <w:gridSpan w:val="4"/>
            <w:tcBorders>
              <w:top w:val="single" w:sz="4" w:space="0" w:color="auto"/>
              <w:left w:val="nil"/>
              <w:bottom w:val="single" w:sz="4" w:space="0" w:color="auto"/>
              <w:right w:val="single" w:sz="8" w:space="0" w:color="000000"/>
            </w:tcBorders>
            <w:noWrap/>
            <w:vAlign w:val="bottom"/>
          </w:tcPr>
          <w:p w14:paraId="180F020C" w14:textId="77777777" w:rsidR="003975C2" w:rsidRPr="00BA49B1" w:rsidRDefault="003975C2" w:rsidP="003975C2">
            <w:pPr>
              <w:jc w:val="right"/>
              <w:rPr>
                <w:rFonts w:ascii="Century" w:hAnsi="Century" w:cs="Arial"/>
                <w:highlight w:val="yellow"/>
              </w:rPr>
            </w:pPr>
            <w:r w:rsidRPr="00F226F4">
              <w:rPr>
                <w:rFonts w:ascii="Century" w:hAnsi="Century" w:cs="Arial"/>
              </w:rPr>
              <w:t>20</w:t>
            </w:r>
          </w:p>
        </w:tc>
      </w:tr>
      <w:tr w:rsidR="003975C2" w14:paraId="0FA40E7D" w14:textId="77777777" w:rsidTr="003975C2">
        <w:trPr>
          <w:trHeight w:val="270"/>
        </w:trPr>
        <w:tc>
          <w:tcPr>
            <w:tcW w:w="0" w:type="auto"/>
            <w:vMerge/>
            <w:tcBorders>
              <w:top w:val="nil"/>
              <w:left w:val="single" w:sz="8" w:space="0" w:color="auto"/>
              <w:bottom w:val="single" w:sz="8" w:space="0" w:color="000000"/>
              <w:right w:val="single" w:sz="8" w:space="0" w:color="auto"/>
            </w:tcBorders>
            <w:vAlign w:val="center"/>
            <w:hideMark/>
          </w:tcPr>
          <w:p w14:paraId="0D28D16F"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71F749FE"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Verzetten</w:t>
            </w:r>
          </w:p>
        </w:tc>
        <w:tc>
          <w:tcPr>
            <w:tcW w:w="4161" w:type="dxa"/>
            <w:gridSpan w:val="4"/>
            <w:tcBorders>
              <w:top w:val="single" w:sz="4" w:space="0" w:color="auto"/>
              <w:left w:val="nil"/>
              <w:bottom w:val="single" w:sz="8" w:space="0" w:color="auto"/>
              <w:right w:val="single" w:sz="8" w:space="0" w:color="000000"/>
            </w:tcBorders>
            <w:noWrap/>
            <w:vAlign w:val="bottom"/>
          </w:tcPr>
          <w:p w14:paraId="36DE77BB" w14:textId="77777777" w:rsidR="003975C2" w:rsidRPr="00BA49B1" w:rsidRDefault="003975C2" w:rsidP="003975C2">
            <w:pPr>
              <w:jc w:val="right"/>
              <w:rPr>
                <w:rFonts w:ascii="Century" w:hAnsi="Century" w:cs="Arial"/>
              </w:rPr>
            </w:pPr>
            <w:r>
              <w:rPr>
                <w:rFonts w:ascii="Century" w:hAnsi="Century" w:cs="Arial"/>
              </w:rPr>
              <w:t>24</w:t>
            </w:r>
          </w:p>
        </w:tc>
      </w:tr>
      <w:tr w:rsidR="003975C2" w14:paraId="78C9DBD4" w14:textId="77777777" w:rsidTr="003975C2">
        <w:trPr>
          <w:trHeight w:val="270"/>
        </w:trPr>
        <w:tc>
          <w:tcPr>
            <w:tcW w:w="0" w:type="auto"/>
            <w:vMerge/>
            <w:tcBorders>
              <w:top w:val="nil"/>
              <w:left w:val="single" w:sz="8" w:space="0" w:color="auto"/>
              <w:bottom w:val="single" w:sz="8" w:space="0" w:color="000000"/>
              <w:right w:val="single" w:sz="8" w:space="0" w:color="auto"/>
            </w:tcBorders>
            <w:vAlign w:val="center"/>
            <w:hideMark/>
          </w:tcPr>
          <w:p w14:paraId="23CC84D0"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shd w:val="clear" w:color="auto" w:fill="C0C0C0"/>
            <w:noWrap/>
            <w:vAlign w:val="bottom"/>
            <w:hideMark/>
          </w:tcPr>
          <w:p w14:paraId="780FEA43"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Totaal</w:t>
            </w:r>
          </w:p>
        </w:tc>
        <w:tc>
          <w:tcPr>
            <w:tcW w:w="4161" w:type="dxa"/>
            <w:gridSpan w:val="4"/>
            <w:tcBorders>
              <w:top w:val="single" w:sz="4" w:space="0" w:color="auto"/>
              <w:left w:val="nil"/>
              <w:bottom w:val="single" w:sz="8" w:space="0" w:color="auto"/>
              <w:right w:val="single" w:sz="8" w:space="0" w:color="000000"/>
            </w:tcBorders>
            <w:shd w:val="clear" w:color="auto" w:fill="C0C0C0"/>
            <w:noWrap/>
            <w:vAlign w:val="bottom"/>
          </w:tcPr>
          <w:p w14:paraId="159B1037" w14:textId="77777777" w:rsidR="003975C2" w:rsidRPr="00C24488" w:rsidRDefault="003975C2" w:rsidP="003975C2">
            <w:pPr>
              <w:jc w:val="right"/>
              <w:rPr>
                <w:rFonts w:ascii="Century" w:hAnsi="Century" w:cs="Arial"/>
                <w:highlight w:val="yellow"/>
              </w:rPr>
            </w:pPr>
          </w:p>
        </w:tc>
      </w:tr>
      <w:tr w:rsidR="003975C2" w14:paraId="49AB491E" w14:textId="77777777" w:rsidTr="003975C2">
        <w:trPr>
          <w:trHeight w:val="255"/>
        </w:trPr>
        <w:tc>
          <w:tcPr>
            <w:tcW w:w="744" w:type="dxa"/>
            <w:vMerge w:val="restart"/>
            <w:tcBorders>
              <w:top w:val="nil"/>
              <w:left w:val="single" w:sz="8" w:space="0" w:color="auto"/>
              <w:bottom w:val="single" w:sz="8" w:space="0" w:color="000000"/>
              <w:right w:val="single" w:sz="8" w:space="0" w:color="auto"/>
            </w:tcBorders>
            <w:noWrap/>
            <w:hideMark/>
          </w:tcPr>
          <w:p w14:paraId="730349A6" w14:textId="77777777" w:rsidR="003975C2" w:rsidRDefault="003975C2" w:rsidP="003975C2">
            <w:pPr>
              <w:jc w:val="center"/>
              <w:rPr>
                <w:rFonts w:ascii="Century" w:hAnsi="Century" w:cs="Arial"/>
                <w:b/>
                <w:sz w:val="18"/>
                <w:szCs w:val="18"/>
                <w:u w:val="single"/>
                <w:lang w:eastAsia="nl-NL"/>
              </w:rPr>
            </w:pPr>
            <w:r>
              <w:rPr>
                <w:rFonts w:ascii="Century" w:hAnsi="Century" w:cs="Arial"/>
                <w:b/>
                <w:sz w:val="18"/>
                <w:szCs w:val="18"/>
                <w:u w:val="single"/>
                <w:lang w:eastAsia="nl-NL"/>
              </w:rPr>
              <w:t>Output</w:t>
            </w:r>
          </w:p>
        </w:tc>
        <w:tc>
          <w:tcPr>
            <w:tcW w:w="3805" w:type="dxa"/>
            <w:tcBorders>
              <w:top w:val="nil"/>
              <w:left w:val="nil"/>
              <w:bottom w:val="nil"/>
              <w:right w:val="single" w:sz="8" w:space="0" w:color="auto"/>
            </w:tcBorders>
            <w:noWrap/>
            <w:vAlign w:val="bottom"/>
            <w:hideMark/>
          </w:tcPr>
          <w:p w14:paraId="602D6C66"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Eindarresten</w:t>
            </w:r>
          </w:p>
        </w:tc>
        <w:tc>
          <w:tcPr>
            <w:tcW w:w="921" w:type="dxa"/>
            <w:tcBorders>
              <w:top w:val="single" w:sz="8" w:space="0" w:color="auto"/>
              <w:left w:val="nil"/>
              <w:bottom w:val="dotted" w:sz="4" w:space="0" w:color="auto"/>
              <w:right w:val="single" w:sz="8" w:space="0" w:color="auto"/>
            </w:tcBorders>
            <w:noWrap/>
            <w:vAlign w:val="bottom"/>
          </w:tcPr>
          <w:p w14:paraId="49A47213" w14:textId="77777777" w:rsidR="003975C2" w:rsidRPr="00F226F4" w:rsidRDefault="003975C2" w:rsidP="003975C2">
            <w:pPr>
              <w:jc w:val="right"/>
              <w:rPr>
                <w:rFonts w:ascii="Century" w:hAnsi="Century" w:cs="Arial"/>
              </w:rPr>
            </w:pPr>
            <w:r w:rsidRPr="00F226F4">
              <w:rPr>
                <w:rFonts w:ascii="Century" w:hAnsi="Century" w:cs="Arial"/>
              </w:rPr>
              <w:t>1.</w:t>
            </w:r>
            <w:r>
              <w:rPr>
                <w:rFonts w:ascii="Century" w:hAnsi="Century" w:cs="Arial"/>
              </w:rPr>
              <w:t>202</w:t>
            </w:r>
          </w:p>
        </w:tc>
        <w:tc>
          <w:tcPr>
            <w:tcW w:w="900" w:type="dxa"/>
            <w:tcBorders>
              <w:top w:val="single" w:sz="8" w:space="0" w:color="auto"/>
              <w:left w:val="nil"/>
              <w:bottom w:val="dotted" w:sz="4" w:space="0" w:color="auto"/>
              <w:right w:val="single" w:sz="8" w:space="0" w:color="auto"/>
            </w:tcBorders>
            <w:noWrap/>
            <w:vAlign w:val="bottom"/>
          </w:tcPr>
          <w:p w14:paraId="44B927C2" w14:textId="77777777" w:rsidR="003975C2" w:rsidRPr="00F226F4" w:rsidRDefault="003975C2" w:rsidP="003975C2">
            <w:pPr>
              <w:jc w:val="right"/>
              <w:rPr>
                <w:rFonts w:ascii="Century" w:hAnsi="Century" w:cs="Arial"/>
              </w:rPr>
            </w:pPr>
            <w:r w:rsidRPr="00F226F4">
              <w:rPr>
                <w:rFonts w:ascii="Century" w:hAnsi="Century" w:cs="Arial"/>
              </w:rPr>
              <w:t>7</w:t>
            </w:r>
            <w:r>
              <w:rPr>
                <w:rFonts w:ascii="Century" w:hAnsi="Century" w:cs="Arial"/>
              </w:rPr>
              <w:t>3</w:t>
            </w:r>
          </w:p>
        </w:tc>
        <w:tc>
          <w:tcPr>
            <w:tcW w:w="1260" w:type="dxa"/>
            <w:tcBorders>
              <w:top w:val="single" w:sz="8" w:space="0" w:color="auto"/>
              <w:left w:val="nil"/>
              <w:bottom w:val="dotted" w:sz="4" w:space="0" w:color="auto"/>
              <w:right w:val="single" w:sz="8" w:space="0" w:color="auto"/>
            </w:tcBorders>
            <w:noWrap/>
            <w:vAlign w:val="bottom"/>
          </w:tcPr>
          <w:p w14:paraId="0E3703B0" w14:textId="77777777" w:rsidR="003975C2" w:rsidRPr="00F226F4" w:rsidRDefault="003975C2" w:rsidP="003975C2">
            <w:pPr>
              <w:jc w:val="right"/>
              <w:rPr>
                <w:rFonts w:ascii="Century" w:hAnsi="Century" w:cs="Arial"/>
              </w:rPr>
            </w:pPr>
            <w:r w:rsidRPr="00F226F4">
              <w:rPr>
                <w:rFonts w:ascii="Century" w:hAnsi="Century" w:cs="Arial"/>
              </w:rPr>
              <w:t>4</w:t>
            </w:r>
          </w:p>
        </w:tc>
        <w:tc>
          <w:tcPr>
            <w:tcW w:w="1080" w:type="dxa"/>
            <w:tcBorders>
              <w:top w:val="single" w:sz="8" w:space="0" w:color="auto"/>
              <w:left w:val="nil"/>
              <w:bottom w:val="dotted" w:sz="4" w:space="0" w:color="auto"/>
              <w:right w:val="single" w:sz="8" w:space="0" w:color="auto"/>
            </w:tcBorders>
            <w:noWrap/>
            <w:vAlign w:val="bottom"/>
          </w:tcPr>
          <w:p w14:paraId="6F9531FA" w14:textId="77777777" w:rsidR="003975C2" w:rsidRPr="00C24488" w:rsidRDefault="003975C2" w:rsidP="003975C2">
            <w:pPr>
              <w:jc w:val="right"/>
              <w:rPr>
                <w:rFonts w:ascii="Century" w:hAnsi="Century" w:cs="Arial"/>
                <w:highlight w:val="yellow"/>
              </w:rPr>
            </w:pPr>
            <w:r>
              <w:rPr>
                <w:rFonts w:ascii="Century" w:hAnsi="Century" w:cs="Arial"/>
              </w:rPr>
              <w:t>1.27</w:t>
            </w:r>
            <w:r w:rsidRPr="004B6ECF">
              <w:rPr>
                <w:rFonts w:ascii="Century" w:hAnsi="Century" w:cs="Arial"/>
              </w:rPr>
              <w:t>9</w:t>
            </w:r>
          </w:p>
        </w:tc>
      </w:tr>
      <w:tr w:rsidR="003975C2" w14:paraId="074AC6E5"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4B20E322"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47B66405"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waarvan voegingen</w:t>
            </w:r>
          </w:p>
        </w:tc>
        <w:tc>
          <w:tcPr>
            <w:tcW w:w="4161" w:type="dxa"/>
            <w:gridSpan w:val="4"/>
            <w:tcBorders>
              <w:top w:val="dotted" w:sz="4" w:space="0" w:color="auto"/>
              <w:left w:val="nil"/>
              <w:bottom w:val="single" w:sz="4" w:space="0" w:color="auto"/>
              <w:right w:val="single" w:sz="8" w:space="0" w:color="000000"/>
            </w:tcBorders>
            <w:noWrap/>
            <w:vAlign w:val="bottom"/>
          </w:tcPr>
          <w:p w14:paraId="3B27F766" w14:textId="77777777" w:rsidR="003975C2" w:rsidRPr="00C24488" w:rsidRDefault="003975C2" w:rsidP="003975C2">
            <w:pPr>
              <w:jc w:val="right"/>
              <w:rPr>
                <w:rFonts w:ascii="Century" w:hAnsi="Century" w:cs="Arial"/>
                <w:sz w:val="18"/>
                <w:szCs w:val="18"/>
                <w:highlight w:val="yellow"/>
                <w:lang w:eastAsia="nl-NL"/>
              </w:rPr>
            </w:pPr>
            <w:r w:rsidRPr="004B6ECF">
              <w:rPr>
                <w:rFonts w:ascii="Century" w:hAnsi="Century" w:cs="Arial"/>
                <w:sz w:val="18"/>
                <w:szCs w:val="18"/>
                <w:lang w:eastAsia="nl-NL"/>
              </w:rPr>
              <w:t>22</w:t>
            </w:r>
          </w:p>
        </w:tc>
      </w:tr>
      <w:tr w:rsidR="003975C2" w14:paraId="2941ACCD"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5ABCF391"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4" w:space="0" w:color="auto"/>
              <w:right w:val="single" w:sz="8" w:space="0" w:color="auto"/>
            </w:tcBorders>
            <w:noWrap/>
            <w:vAlign w:val="bottom"/>
            <w:hideMark/>
          </w:tcPr>
          <w:p w14:paraId="1DD8DA3E"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Arresten uitsluitend burgerlijke belangen</w:t>
            </w:r>
          </w:p>
        </w:tc>
        <w:tc>
          <w:tcPr>
            <w:tcW w:w="921" w:type="dxa"/>
            <w:tcBorders>
              <w:top w:val="nil"/>
              <w:left w:val="nil"/>
              <w:bottom w:val="single" w:sz="4" w:space="0" w:color="auto"/>
              <w:right w:val="single" w:sz="8" w:space="0" w:color="auto"/>
            </w:tcBorders>
            <w:noWrap/>
            <w:vAlign w:val="bottom"/>
          </w:tcPr>
          <w:p w14:paraId="23394AD3" w14:textId="77777777" w:rsidR="003975C2" w:rsidRPr="004B6ECF" w:rsidRDefault="003975C2" w:rsidP="003975C2">
            <w:pPr>
              <w:jc w:val="right"/>
              <w:rPr>
                <w:rFonts w:ascii="Century" w:hAnsi="Century" w:cs="Arial"/>
              </w:rPr>
            </w:pPr>
            <w:r w:rsidRPr="004B6ECF">
              <w:rPr>
                <w:rFonts w:ascii="Century" w:hAnsi="Century" w:cs="Arial"/>
              </w:rPr>
              <w:t>0</w:t>
            </w:r>
          </w:p>
        </w:tc>
        <w:tc>
          <w:tcPr>
            <w:tcW w:w="900" w:type="dxa"/>
            <w:tcBorders>
              <w:top w:val="nil"/>
              <w:left w:val="nil"/>
              <w:bottom w:val="single" w:sz="4" w:space="0" w:color="auto"/>
              <w:right w:val="single" w:sz="8" w:space="0" w:color="auto"/>
            </w:tcBorders>
            <w:noWrap/>
            <w:vAlign w:val="bottom"/>
          </w:tcPr>
          <w:p w14:paraId="67F8535F" w14:textId="77777777" w:rsidR="003975C2" w:rsidRPr="004B6ECF" w:rsidRDefault="003975C2" w:rsidP="003975C2">
            <w:pPr>
              <w:jc w:val="right"/>
              <w:rPr>
                <w:rFonts w:ascii="Century" w:hAnsi="Century" w:cs="Arial"/>
              </w:rPr>
            </w:pPr>
            <w:r w:rsidRPr="004B6ECF">
              <w:rPr>
                <w:rFonts w:ascii="Century" w:hAnsi="Century" w:cs="Arial"/>
              </w:rPr>
              <w:t>0</w:t>
            </w:r>
          </w:p>
        </w:tc>
        <w:tc>
          <w:tcPr>
            <w:tcW w:w="1260" w:type="dxa"/>
            <w:tcBorders>
              <w:top w:val="nil"/>
              <w:left w:val="nil"/>
              <w:bottom w:val="single" w:sz="4" w:space="0" w:color="auto"/>
              <w:right w:val="single" w:sz="8" w:space="0" w:color="auto"/>
            </w:tcBorders>
            <w:noWrap/>
            <w:vAlign w:val="bottom"/>
          </w:tcPr>
          <w:p w14:paraId="3CA351BB" w14:textId="77777777" w:rsidR="003975C2" w:rsidRPr="004B6ECF" w:rsidRDefault="003975C2" w:rsidP="003975C2">
            <w:pPr>
              <w:jc w:val="right"/>
              <w:rPr>
                <w:rFonts w:ascii="Century" w:hAnsi="Century" w:cs="Arial"/>
              </w:rPr>
            </w:pPr>
            <w:r w:rsidRPr="004B6ECF">
              <w:rPr>
                <w:rFonts w:ascii="Century" w:hAnsi="Century" w:cs="Arial"/>
              </w:rPr>
              <w:t>0</w:t>
            </w:r>
          </w:p>
        </w:tc>
        <w:tc>
          <w:tcPr>
            <w:tcW w:w="1080" w:type="dxa"/>
            <w:tcBorders>
              <w:top w:val="nil"/>
              <w:left w:val="nil"/>
              <w:bottom w:val="single" w:sz="4" w:space="0" w:color="auto"/>
              <w:right w:val="single" w:sz="8" w:space="0" w:color="auto"/>
            </w:tcBorders>
            <w:noWrap/>
            <w:vAlign w:val="bottom"/>
          </w:tcPr>
          <w:p w14:paraId="60835430" w14:textId="77777777" w:rsidR="003975C2" w:rsidRPr="004B6ECF" w:rsidRDefault="003975C2" w:rsidP="003975C2">
            <w:pPr>
              <w:jc w:val="right"/>
              <w:rPr>
                <w:rFonts w:ascii="Century" w:hAnsi="Century" w:cs="Arial"/>
              </w:rPr>
            </w:pPr>
            <w:r w:rsidRPr="004B6ECF">
              <w:rPr>
                <w:rFonts w:ascii="Century" w:hAnsi="Century" w:cs="Arial"/>
              </w:rPr>
              <w:t>0</w:t>
            </w:r>
          </w:p>
        </w:tc>
      </w:tr>
      <w:tr w:rsidR="003975C2" w14:paraId="176B500D"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578EF582"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226D6F8B"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Weggelaten burgerlijke belangen</w:t>
            </w:r>
          </w:p>
        </w:tc>
        <w:tc>
          <w:tcPr>
            <w:tcW w:w="4161" w:type="dxa"/>
            <w:gridSpan w:val="4"/>
            <w:tcBorders>
              <w:top w:val="single" w:sz="4" w:space="0" w:color="auto"/>
              <w:left w:val="nil"/>
              <w:bottom w:val="single" w:sz="8" w:space="0" w:color="auto"/>
              <w:right w:val="single" w:sz="8" w:space="0" w:color="000000"/>
            </w:tcBorders>
            <w:noWrap/>
            <w:vAlign w:val="bottom"/>
          </w:tcPr>
          <w:p w14:paraId="5B5CEFE0" w14:textId="77777777" w:rsidR="003975C2" w:rsidRPr="004B6ECF" w:rsidRDefault="003975C2" w:rsidP="003975C2">
            <w:pPr>
              <w:jc w:val="right"/>
              <w:rPr>
                <w:rFonts w:ascii="Century" w:hAnsi="Century" w:cs="Arial"/>
                <w:sz w:val="18"/>
                <w:szCs w:val="18"/>
                <w:lang w:eastAsia="nl-NL"/>
              </w:rPr>
            </w:pPr>
            <w:r w:rsidRPr="004B6ECF">
              <w:rPr>
                <w:rFonts w:ascii="Century" w:hAnsi="Century" w:cs="Arial"/>
                <w:sz w:val="18"/>
                <w:szCs w:val="18"/>
                <w:lang w:eastAsia="nl-NL"/>
              </w:rPr>
              <w:t>0</w:t>
            </w:r>
          </w:p>
        </w:tc>
      </w:tr>
      <w:tr w:rsidR="003975C2" w14:paraId="18D2746D"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0AEAB6E0" w14:textId="77777777" w:rsidR="003975C2" w:rsidRDefault="003975C2" w:rsidP="003975C2">
            <w:pPr>
              <w:rPr>
                <w:rFonts w:ascii="Century" w:hAnsi="Century" w:cs="Arial"/>
                <w:b/>
                <w:sz w:val="18"/>
                <w:szCs w:val="18"/>
                <w:u w:val="single"/>
                <w:lang w:eastAsia="nl-NL"/>
              </w:rPr>
            </w:pPr>
          </w:p>
        </w:tc>
        <w:tc>
          <w:tcPr>
            <w:tcW w:w="3805" w:type="dxa"/>
            <w:tcBorders>
              <w:top w:val="nil"/>
              <w:left w:val="nil"/>
              <w:bottom w:val="single" w:sz="8" w:space="0" w:color="auto"/>
              <w:right w:val="single" w:sz="8" w:space="0" w:color="auto"/>
            </w:tcBorders>
            <w:noWrap/>
            <w:vAlign w:val="bottom"/>
            <w:hideMark/>
          </w:tcPr>
          <w:p w14:paraId="69767308"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Arrest tegen beroep afwijzing VI</w:t>
            </w:r>
          </w:p>
        </w:tc>
        <w:tc>
          <w:tcPr>
            <w:tcW w:w="4161" w:type="dxa"/>
            <w:gridSpan w:val="4"/>
            <w:tcBorders>
              <w:top w:val="single" w:sz="4" w:space="0" w:color="auto"/>
              <w:left w:val="nil"/>
              <w:bottom w:val="single" w:sz="8" w:space="0" w:color="auto"/>
              <w:right w:val="single" w:sz="8" w:space="0" w:color="000000"/>
            </w:tcBorders>
            <w:noWrap/>
            <w:vAlign w:val="bottom"/>
          </w:tcPr>
          <w:p w14:paraId="0027FAF0" w14:textId="77777777" w:rsidR="003975C2" w:rsidRPr="00C24488" w:rsidRDefault="003975C2" w:rsidP="003975C2">
            <w:pPr>
              <w:jc w:val="right"/>
              <w:rPr>
                <w:rFonts w:ascii="Century" w:hAnsi="Century" w:cs="Arial"/>
                <w:sz w:val="18"/>
                <w:szCs w:val="18"/>
                <w:highlight w:val="yellow"/>
                <w:lang w:eastAsia="nl-NL"/>
              </w:rPr>
            </w:pPr>
            <w:r w:rsidRPr="004B6ECF">
              <w:rPr>
                <w:rFonts w:ascii="Century" w:hAnsi="Century" w:cs="Arial"/>
                <w:sz w:val="18"/>
                <w:szCs w:val="18"/>
                <w:lang w:eastAsia="nl-NL"/>
              </w:rPr>
              <w:t>20</w:t>
            </w:r>
          </w:p>
        </w:tc>
      </w:tr>
      <w:tr w:rsidR="003975C2" w14:paraId="2EB67967" w14:textId="77777777" w:rsidTr="003975C2">
        <w:trPr>
          <w:trHeight w:val="255"/>
        </w:trPr>
        <w:tc>
          <w:tcPr>
            <w:tcW w:w="0" w:type="auto"/>
            <w:vMerge/>
            <w:tcBorders>
              <w:top w:val="nil"/>
              <w:left w:val="single" w:sz="8" w:space="0" w:color="auto"/>
              <w:bottom w:val="single" w:sz="8" w:space="0" w:color="000000"/>
              <w:right w:val="single" w:sz="8" w:space="0" w:color="auto"/>
            </w:tcBorders>
            <w:vAlign w:val="center"/>
            <w:hideMark/>
          </w:tcPr>
          <w:p w14:paraId="5CC925A8" w14:textId="77777777" w:rsidR="003975C2" w:rsidRDefault="003975C2" w:rsidP="003975C2">
            <w:pPr>
              <w:rPr>
                <w:rFonts w:ascii="Century" w:hAnsi="Century" w:cs="Arial"/>
                <w:b/>
                <w:sz w:val="18"/>
                <w:szCs w:val="18"/>
                <w:u w:val="single"/>
                <w:lang w:eastAsia="nl-NL"/>
              </w:rPr>
            </w:pPr>
          </w:p>
        </w:tc>
        <w:tc>
          <w:tcPr>
            <w:tcW w:w="3805" w:type="dxa"/>
            <w:tcBorders>
              <w:top w:val="single" w:sz="4" w:space="0" w:color="auto"/>
              <w:left w:val="nil"/>
              <w:bottom w:val="single" w:sz="8" w:space="0" w:color="auto"/>
              <w:right w:val="single" w:sz="8" w:space="0" w:color="auto"/>
            </w:tcBorders>
            <w:shd w:val="clear" w:color="auto" w:fill="C0C0C0"/>
            <w:noWrap/>
            <w:vAlign w:val="bottom"/>
            <w:hideMark/>
          </w:tcPr>
          <w:p w14:paraId="2BB67EBF" w14:textId="77777777" w:rsidR="003975C2" w:rsidRDefault="003975C2" w:rsidP="003975C2">
            <w:pPr>
              <w:rPr>
                <w:rFonts w:ascii="Century" w:hAnsi="Century" w:cs="Arial"/>
                <w:sz w:val="18"/>
                <w:szCs w:val="18"/>
                <w:lang w:eastAsia="nl-NL"/>
              </w:rPr>
            </w:pPr>
            <w:r>
              <w:rPr>
                <w:rFonts w:ascii="Century" w:hAnsi="Century" w:cs="Arial"/>
                <w:sz w:val="18"/>
                <w:szCs w:val="18"/>
                <w:lang w:eastAsia="nl-NL"/>
              </w:rPr>
              <w:t>Totaal</w:t>
            </w:r>
          </w:p>
        </w:tc>
        <w:tc>
          <w:tcPr>
            <w:tcW w:w="4161" w:type="dxa"/>
            <w:gridSpan w:val="4"/>
            <w:tcBorders>
              <w:top w:val="single" w:sz="4" w:space="0" w:color="auto"/>
              <w:left w:val="nil"/>
              <w:bottom w:val="single" w:sz="8" w:space="0" w:color="auto"/>
              <w:right w:val="single" w:sz="8" w:space="0" w:color="000000"/>
            </w:tcBorders>
            <w:shd w:val="clear" w:color="auto" w:fill="C0C0C0"/>
            <w:noWrap/>
            <w:vAlign w:val="bottom"/>
          </w:tcPr>
          <w:p w14:paraId="132933D7" w14:textId="77777777" w:rsidR="003975C2" w:rsidRPr="00C24488" w:rsidRDefault="003975C2" w:rsidP="003975C2">
            <w:pPr>
              <w:jc w:val="right"/>
              <w:rPr>
                <w:rFonts w:ascii="Century" w:hAnsi="Century" w:cs="Arial"/>
                <w:sz w:val="18"/>
                <w:szCs w:val="18"/>
                <w:highlight w:val="yellow"/>
                <w:lang w:eastAsia="nl-NL"/>
              </w:rPr>
            </w:pPr>
            <w:r w:rsidRPr="00C24488">
              <w:rPr>
                <w:rFonts w:ascii="Century" w:hAnsi="Century" w:cs="Arial"/>
                <w:sz w:val="18"/>
                <w:szCs w:val="18"/>
                <w:highlight w:val="yellow"/>
                <w:lang w:eastAsia="nl-NL"/>
              </w:rPr>
              <w:t xml:space="preserve"> </w:t>
            </w:r>
          </w:p>
        </w:tc>
      </w:tr>
    </w:tbl>
    <w:p w14:paraId="3B202AAB" w14:textId="77777777" w:rsidR="001E042B" w:rsidRDefault="001E042B" w:rsidP="001E042B">
      <w:pPr>
        <w:rPr>
          <w:i/>
        </w:rPr>
      </w:pPr>
    </w:p>
    <w:p w14:paraId="5C11A927" w14:textId="77777777" w:rsidR="001E042B" w:rsidRDefault="001E042B" w:rsidP="001E042B">
      <w:pPr>
        <w:rPr>
          <w:i/>
        </w:rPr>
      </w:pPr>
      <w:r w:rsidRPr="003B67E4">
        <w:rPr>
          <w:i/>
        </w:rPr>
        <w:t>Bron:</w:t>
      </w:r>
      <w:r>
        <w:rPr>
          <w:i/>
        </w:rPr>
        <w:t xml:space="preserve"> PAGE-systeem en</w:t>
      </w:r>
      <w:r w:rsidRPr="003B67E4">
        <w:rPr>
          <w:i/>
        </w:rPr>
        <w:t xml:space="preserve"> griffie van het Hof van Beroep</w:t>
      </w:r>
    </w:p>
    <w:p w14:paraId="2C931E80" w14:textId="77777777" w:rsidR="001E042B" w:rsidRDefault="001E042B" w:rsidP="001E042B">
      <w:pPr>
        <w:rPr>
          <w:b/>
          <w:sz w:val="22"/>
          <w:szCs w:val="22"/>
        </w:rPr>
      </w:pPr>
    </w:p>
    <w:p w14:paraId="2305EC78" w14:textId="77777777" w:rsidR="001E042B" w:rsidRDefault="001E042B" w:rsidP="001E042B">
      <w:pPr>
        <w:rPr>
          <w:b/>
          <w:sz w:val="22"/>
          <w:szCs w:val="22"/>
        </w:rPr>
      </w:pPr>
    </w:p>
    <w:p w14:paraId="720A8EB8" w14:textId="77777777" w:rsidR="001E042B" w:rsidRDefault="001E042B" w:rsidP="001E042B">
      <w:pPr>
        <w:rPr>
          <w:b/>
          <w:sz w:val="22"/>
          <w:szCs w:val="22"/>
        </w:rPr>
      </w:pPr>
      <w:r>
        <w:rPr>
          <w:b/>
          <w:sz w:val="22"/>
          <w:szCs w:val="22"/>
        </w:rPr>
        <w:t>PROTECTIONELE J</w:t>
      </w:r>
      <w:r w:rsidRPr="00D33DBC">
        <w:rPr>
          <w:b/>
          <w:sz w:val="22"/>
          <w:szCs w:val="22"/>
        </w:rPr>
        <w:t>EUGDZAKEN</w:t>
      </w:r>
      <w:r w:rsidRPr="00D33DBC">
        <w:rPr>
          <w:rStyle w:val="Voetnootmarkering"/>
          <w:b/>
          <w:sz w:val="22"/>
          <w:szCs w:val="22"/>
        </w:rPr>
        <w:footnoteReference w:id="16"/>
      </w:r>
    </w:p>
    <w:p w14:paraId="1A122ED1" w14:textId="77777777" w:rsidR="001E042B" w:rsidRDefault="001E042B" w:rsidP="001E042B">
      <w:pPr>
        <w:rPr>
          <w:b/>
          <w:sz w:val="22"/>
          <w:szCs w:val="22"/>
        </w:rPr>
      </w:pPr>
    </w:p>
    <w:tbl>
      <w:tblPr>
        <w:tblW w:w="8990" w:type="dxa"/>
        <w:tblInd w:w="60" w:type="dxa"/>
        <w:tblCellMar>
          <w:left w:w="70" w:type="dxa"/>
          <w:right w:w="70" w:type="dxa"/>
        </w:tblCellMar>
        <w:tblLook w:val="04A0" w:firstRow="1" w:lastRow="0" w:firstColumn="1" w:lastColumn="0" w:noHBand="0" w:noVBand="1"/>
      </w:tblPr>
      <w:tblGrid>
        <w:gridCol w:w="1530"/>
        <w:gridCol w:w="4060"/>
        <w:gridCol w:w="1164"/>
        <w:gridCol w:w="1114"/>
        <w:gridCol w:w="1122"/>
      </w:tblGrid>
      <w:tr w:rsidR="001E042B" w14:paraId="0F3AE4EA" w14:textId="77777777" w:rsidTr="00251E20">
        <w:trPr>
          <w:trHeight w:val="270"/>
        </w:trPr>
        <w:tc>
          <w:tcPr>
            <w:tcW w:w="5590" w:type="dxa"/>
            <w:gridSpan w:val="2"/>
            <w:tcBorders>
              <w:top w:val="single" w:sz="8" w:space="0" w:color="auto"/>
              <w:left w:val="single" w:sz="8" w:space="0" w:color="auto"/>
              <w:bottom w:val="single" w:sz="8" w:space="0" w:color="auto"/>
              <w:right w:val="single" w:sz="8" w:space="0" w:color="000000"/>
            </w:tcBorders>
            <w:shd w:val="clear" w:color="auto" w:fill="7483AE"/>
            <w:noWrap/>
            <w:vAlign w:val="bottom"/>
            <w:hideMark/>
          </w:tcPr>
          <w:p w14:paraId="469AD913" w14:textId="77777777" w:rsidR="001E042B" w:rsidRDefault="001E042B" w:rsidP="00251E20">
            <w:pPr>
              <w:jc w:val="center"/>
              <w:rPr>
                <w:rFonts w:ascii="Century" w:hAnsi="Century" w:cs="Arial"/>
                <w:sz w:val="18"/>
                <w:szCs w:val="18"/>
                <w:lang w:eastAsia="nl-NL"/>
              </w:rPr>
            </w:pPr>
          </w:p>
        </w:tc>
        <w:tc>
          <w:tcPr>
            <w:tcW w:w="1164" w:type="dxa"/>
            <w:tcBorders>
              <w:top w:val="single" w:sz="8" w:space="0" w:color="auto"/>
              <w:left w:val="nil"/>
              <w:bottom w:val="single" w:sz="8" w:space="0" w:color="auto"/>
              <w:right w:val="single" w:sz="8" w:space="0" w:color="auto"/>
            </w:tcBorders>
            <w:shd w:val="clear" w:color="auto" w:fill="7483AE"/>
            <w:noWrap/>
            <w:vAlign w:val="center"/>
            <w:hideMark/>
          </w:tcPr>
          <w:p w14:paraId="3D867CE1" w14:textId="77777777" w:rsidR="001E042B" w:rsidRPr="00175B6B" w:rsidRDefault="001E042B" w:rsidP="00251E20">
            <w:pPr>
              <w:bidi/>
              <w:jc w:val="center"/>
              <w:rPr>
                <w:rFonts w:ascii="Century" w:hAnsi="Century" w:cs="Arial"/>
                <w:b/>
                <w:color w:val="FFFFFF" w:themeColor="background1"/>
                <w:sz w:val="18"/>
                <w:szCs w:val="18"/>
                <w:lang w:val="nl-BE" w:eastAsia="nl-NL"/>
              </w:rPr>
            </w:pPr>
            <w:r>
              <w:rPr>
                <w:rFonts w:ascii="Century" w:hAnsi="Century" w:cs="Arial"/>
                <w:b/>
                <w:color w:val="FFFFFF" w:themeColor="background1"/>
                <w:sz w:val="18"/>
                <w:szCs w:val="18"/>
                <w:lang w:val="nl-BE" w:eastAsia="nl-NL"/>
              </w:rPr>
              <w:t>2019</w:t>
            </w:r>
          </w:p>
        </w:tc>
        <w:tc>
          <w:tcPr>
            <w:tcW w:w="1114" w:type="dxa"/>
            <w:tcBorders>
              <w:top w:val="single" w:sz="8" w:space="0" w:color="auto"/>
              <w:left w:val="nil"/>
              <w:bottom w:val="single" w:sz="8" w:space="0" w:color="auto"/>
              <w:right w:val="single" w:sz="8" w:space="0" w:color="auto"/>
            </w:tcBorders>
            <w:shd w:val="clear" w:color="auto" w:fill="7483AE"/>
            <w:vAlign w:val="center"/>
          </w:tcPr>
          <w:p w14:paraId="6B718872" w14:textId="77777777" w:rsidR="001E042B" w:rsidRPr="00175B6B" w:rsidRDefault="001E042B" w:rsidP="00251E20">
            <w:pPr>
              <w:jc w:val="center"/>
              <w:rPr>
                <w:rFonts w:ascii="Century" w:hAnsi="Century" w:cs="Arial"/>
                <w:b/>
                <w:color w:val="FFFFFF" w:themeColor="background1"/>
                <w:sz w:val="18"/>
                <w:szCs w:val="18"/>
                <w:lang w:eastAsia="nl-NL"/>
              </w:rPr>
            </w:pPr>
            <w:r>
              <w:rPr>
                <w:rFonts w:ascii="Century" w:hAnsi="Century" w:cs="Arial"/>
                <w:b/>
                <w:color w:val="FFFFFF" w:themeColor="background1"/>
                <w:sz w:val="18"/>
                <w:szCs w:val="18"/>
                <w:lang w:eastAsia="nl-NL"/>
              </w:rPr>
              <w:t>2020</w:t>
            </w:r>
          </w:p>
        </w:tc>
        <w:tc>
          <w:tcPr>
            <w:tcW w:w="1122" w:type="dxa"/>
            <w:tcBorders>
              <w:top w:val="single" w:sz="8" w:space="0" w:color="auto"/>
              <w:left w:val="single" w:sz="8" w:space="0" w:color="auto"/>
              <w:bottom w:val="single" w:sz="8" w:space="0" w:color="auto"/>
              <w:right w:val="single" w:sz="8" w:space="0" w:color="auto"/>
            </w:tcBorders>
            <w:shd w:val="clear" w:color="auto" w:fill="7483AE"/>
            <w:noWrap/>
            <w:vAlign w:val="center"/>
            <w:hideMark/>
          </w:tcPr>
          <w:p w14:paraId="7D8C6CE7" w14:textId="77777777" w:rsidR="001E042B" w:rsidRPr="00175B6B" w:rsidRDefault="001E042B" w:rsidP="00251E20">
            <w:pPr>
              <w:jc w:val="center"/>
              <w:rPr>
                <w:rFonts w:ascii="Century" w:hAnsi="Century" w:cs="Arial"/>
                <w:b/>
                <w:color w:val="FFFFFF" w:themeColor="background1"/>
                <w:sz w:val="18"/>
                <w:szCs w:val="18"/>
                <w:lang w:eastAsia="nl-NL"/>
              </w:rPr>
            </w:pPr>
            <w:r>
              <w:rPr>
                <w:rFonts w:ascii="Century" w:hAnsi="Century" w:cs="Arial"/>
                <w:b/>
                <w:color w:val="FFFFFF" w:themeColor="background1"/>
                <w:sz w:val="18"/>
                <w:szCs w:val="18"/>
                <w:lang w:eastAsia="nl-NL"/>
              </w:rPr>
              <w:t>2021</w:t>
            </w:r>
          </w:p>
        </w:tc>
      </w:tr>
      <w:tr w:rsidR="001E042B" w14:paraId="03F8DE6D" w14:textId="77777777" w:rsidTr="00251E20">
        <w:trPr>
          <w:trHeight w:val="255"/>
        </w:trPr>
        <w:tc>
          <w:tcPr>
            <w:tcW w:w="1530" w:type="dxa"/>
            <w:vMerge w:val="restart"/>
            <w:tcBorders>
              <w:top w:val="nil"/>
              <w:left w:val="single" w:sz="8" w:space="0" w:color="auto"/>
              <w:bottom w:val="single" w:sz="8" w:space="0" w:color="000000"/>
              <w:right w:val="single" w:sz="8" w:space="0" w:color="auto"/>
            </w:tcBorders>
            <w:noWrap/>
            <w:hideMark/>
          </w:tcPr>
          <w:p w14:paraId="616C9662"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Input</w:t>
            </w:r>
          </w:p>
        </w:tc>
        <w:tc>
          <w:tcPr>
            <w:tcW w:w="4060" w:type="dxa"/>
            <w:tcBorders>
              <w:top w:val="nil"/>
              <w:left w:val="nil"/>
              <w:bottom w:val="single" w:sz="4" w:space="0" w:color="auto"/>
              <w:right w:val="single" w:sz="8" w:space="0" w:color="auto"/>
            </w:tcBorders>
            <w:noWrap/>
            <w:vAlign w:val="bottom"/>
            <w:hideMark/>
          </w:tcPr>
          <w:p w14:paraId="1DD22258"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Hangende zaken op 1/1</w:t>
            </w:r>
          </w:p>
        </w:tc>
        <w:tc>
          <w:tcPr>
            <w:tcW w:w="1164" w:type="dxa"/>
            <w:tcBorders>
              <w:top w:val="nil"/>
              <w:left w:val="single" w:sz="8" w:space="0" w:color="auto"/>
              <w:bottom w:val="single" w:sz="4" w:space="0" w:color="auto"/>
              <w:right w:val="single" w:sz="8" w:space="0" w:color="auto"/>
            </w:tcBorders>
            <w:noWrap/>
            <w:vAlign w:val="center"/>
            <w:hideMark/>
          </w:tcPr>
          <w:p w14:paraId="217C3D4C" w14:textId="77777777" w:rsidR="001E042B" w:rsidRPr="00175B6B" w:rsidRDefault="001E042B" w:rsidP="00251E20">
            <w:pPr>
              <w:jc w:val="right"/>
              <w:rPr>
                <w:rFonts w:ascii="Century" w:hAnsi="Century" w:cs="Arial"/>
              </w:rPr>
            </w:pPr>
            <w:r w:rsidRPr="00175B6B">
              <w:rPr>
                <w:rFonts w:ascii="Century" w:hAnsi="Century" w:cs="Arial"/>
              </w:rPr>
              <w:t>14</w:t>
            </w:r>
          </w:p>
        </w:tc>
        <w:tc>
          <w:tcPr>
            <w:tcW w:w="1114" w:type="dxa"/>
            <w:tcBorders>
              <w:top w:val="nil"/>
              <w:left w:val="single" w:sz="8" w:space="0" w:color="auto"/>
              <w:bottom w:val="single" w:sz="4" w:space="0" w:color="auto"/>
              <w:right w:val="single" w:sz="8" w:space="0" w:color="auto"/>
            </w:tcBorders>
            <w:vAlign w:val="center"/>
          </w:tcPr>
          <w:p w14:paraId="36485058" w14:textId="77777777" w:rsidR="001E042B" w:rsidRPr="00175B6B" w:rsidRDefault="001E042B" w:rsidP="00251E20">
            <w:pPr>
              <w:jc w:val="right"/>
              <w:rPr>
                <w:rFonts w:ascii="Century" w:hAnsi="Century" w:cs="Arial"/>
              </w:rPr>
            </w:pPr>
            <w:r>
              <w:rPr>
                <w:rFonts w:ascii="Century" w:hAnsi="Century" w:cs="Arial"/>
              </w:rPr>
              <w:t>18</w:t>
            </w:r>
          </w:p>
        </w:tc>
        <w:tc>
          <w:tcPr>
            <w:tcW w:w="1122" w:type="dxa"/>
            <w:tcBorders>
              <w:top w:val="nil"/>
              <w:left w:val="single" w:sz="8" w:space="0" w:color="auto"/>
              <w:bottom w:val="single" w:sz="4" w:space="0" w:color="auto"/>
              <w:right w:val="single" w:sz="8" w:space="0" w:color="auto"/>
            </w:tcBorders>
            <w:noWrap/>
            <w:vAlign w:val="center"/>
          </w:tcPr>
          <w:p w14:paraId="0F3F219B" w14:textId="77777777" w:rsidR="001E042B" w:rsidRPr="00175B6B" w:rsidRDefault="001E042B" w:rsidP="00251E20">
            <w:pPr>
              <w:jc w:val="right"/>
              <w:rPr>
                <w:rFonts w:ascii="Century" w:hAnsi="Century" w:cs="Arial"/>
              </w:rPr>
            </w:pPr>
            <w:r>
              <w:rPr>
                <w:rFonts w:ascii="Century" w:hAnsi="Century" w:cs="Arial"/>
              </w:rPr>
              <w:t>15</w:t>
            </w:r>
          </w:p>
        </w:tc>
      </w:tr>
      <w:tr w:rsidR="001E042B" w14:paraId="1FF26C64"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7D79A807" w14:textId="77777777" w:rsidR="001E042B" w:rsidRDefault="001E042B" w:rsidP="00251E20">
            <w:pPr>
              <w:rPr>
                <w:rFonts w:ascii="Century" w:hAnsi="Century" w:cs="Arial"/>
                <w:b/>
                <w:sz w:val="18"/>
                <w:szCs w:val="18"/>
                <w:u w:val="single"/>
                <w:lang w:eastAsia="nl-NL"/>
              </w:rPr>
            </w:pPr>
          </w:p>
        </w:tc>
        <w:tc>
          <w:tcPr>
            <w:tcW w:w="4060" w:type="dxa"/>
            <w:tcBorders>
              <w:top w:val="nil"/>
              <w:left w:val="nil"/>
              <w:bottom w:val="single" w:sz="4" w:space="0" w:color="auto"/>
              <w:right w:val="single" w:sz="8" w:space="0" w:color="auto"/>
            </w:tcBorders>
            <w:noWrap/>
            <w:vAlign w:val="bottom"/>
            <w:hideMark/>
          </w:tcPr>
          <w:p w14:paraId="3F3009BB"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Hangende zaken burgerlijke belangen op 1/1</w:t>
            </w:r>
          </w:p>
        </w:tc>
        <w:tc>
          <w:tcPr>
            <w:tcW w:w="1164" w:type="dxa"/>
            <w:tcBorders>
              <w:top w:val="nil"/>
              <w:left w:val="single" w:sz="8" w:space="0" w:color="auto"/>
              <w:bottom w:val="single" w:sz="4" w:space="0" w:color="auto"/>
              <w:right w:val="single" w:sz="8" w:space="0" w:color="auto"/>
            </w:tcBorders>
            <w:noWrap/>
            <w:vAlign w:val="center"/>
          </w:tcPr>
          <w:p w14:paraId="30F22812" w14:textId="77777777" w:rsidR="001E042B" w:rsidRPr="00175B6B" w:rsidRDefault="001E042B" w:rsidP="00251E20">
            <w:pPr>
              <w:jc w:val="right"/>
              <w:rPr>
                <w:rFonts w:ascii="Century" w:hAnsi="Century" w:cs="Arial"/>
              </w:rPr>
            </w:pPr>
            <w:r w:rsidRPr="00175B6B">
              <w:rPr>
                <w:rFonts w:ascii="Century" w:hAnsi="Century" w:cs="Arial"/>
              </w:rPr>
              <w:t>0</w:t>
            </w:r>
          </w:p>
        </w:tc>
        <w:tc>
          <w:tcPr>
            <w:tcW w:w="1114" w:type="dxa"/>
            <w:tcBorders>
              <w:top w:val="nil"/>
              <w:left w:val="single" w:sz="8" w:space="0" w:color="auto"/>
              <w:bottom w:val="single" w:sz="4" w:space="0" w:color="auto"/>
              <w:right w:val="single" w:sz="8" w:space="0" w:color="auto"/>
            </w:tcBorders>
            <w:vAlign w:val="center"/>
          </w:tcPr>
          <w:p w14:paraId="54F80BE9" w14:textId="77777777" w:rsidR="001E042B" w:rsidRPr="00175B6B" w:rsidRDefault="001E042B" w:rsidP="00251E20">
            <w:pPr>
              <w:jc w:val="right"/>
              <w:rPr>
                <w:rFonts w:ascii="Century" w:hAnsi="Century" w:cs="Arial"/>
              </w:rPr>
            </w:pPr>
            <w:r>
              <w:rPr>
                <w:rFonts w:ascii="Century" w:hAnsi="Century" w:cs="Arial"/>
              </w:rPr>
              <w:t>0</w:t>
            </w:r>
          </w:p>
        </w:tc>
        <w:tc>
          <w:tcPr>
            <w:tcW w:w="1122" w:type="dxa"/>
            <w:tcBorders>
              <w:top w:val="nil"/>
              <w:left w:val="single" w:sz="8" w:space="0" w:color="auto"/>
              <w:bottom w:val="single" w:sz="4" w:space="0" w:color="auto"/>
              <w:right w:val="single" w:sz="8" w:space="0" w:color="auto"/>
            </w:tcBorders>
            <w:noWrap/>
            <w:vAlign w:val="center"/>
          </w:tcPr>
          <w:p w14:paraId="4AEDCD86" w14:textId="77777777" w:rsidR="001E042B" w:rsidRPr="00175B6B" w:rsidRDefault="001E042B" w:rsidP="00251E20">
            <w:pPr>
              <w:jc w:val="right"/>
              <w:rPr>
                <w:rFonts w:ascii="Century" w:hAnsi="Century" w:cs="Arial"/>
              </w:rPr>
            </w:pPr>
            <w:r>
              <w:rPr>
                <w:rFonts w:ascii="Century" w:hAnsi="Century" w:cs="Arial"/>
              </w:rPr>
              <w:t>0</w:t>
            </w:r>
          </w:p>
        </w:tc>
      </w:tr>
      <w:tr w:rsidR="001E042B" w14:paraId="42F8FE46"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32350295" w14:textId="77777777" w:rsidR="001E042B" w:rsidRDefault="001E042B" w:rsidP="00251E20">
            <w:pPr>
              <w:rPr>
                <w:rFonts w:ascii="Century" w:hAnsi="Century" w:cs="Arial"/>
                <w:b/>
                <w:sz w:val="18"/>
                <w:szCs w:val="18"/>
                <w:u w:val="single"/>
                <w:lang w:eastAsia="nl-NL"/>
              </w:rPr>
            </w:pPr>
          </w:p>
        </w:tc>
        <w:tc>
          <w:tcPr>
            <w:tcW w:w="4060" w:type="dxa"/>
            <w:tcBorders>
              <w:top w:val="nil"/>
              <w:left w:val="nil"/>
              <w:bottom w:val="single" w:sz="4" w:space="0" w:color="auto"/>
              <w:right w:val="single" w:sz="8" w:space="0" w:color="auto"/>
            </w:tcBorders>
            <w:noWrap/>
            <w:vAlign w:val="bottom"/>
            <w:hideMark/>
          </w:tcPr>
          <w:p w14:paraId="36B0E832"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Nieuw ingeleide zaken</w:t>
            </w:r>
          </w:p>
        </w:tc>
        <w:tc>
          <w:tcPr>
            <w:tcW w:w="1164" w:type="dxa"/>
            <w:tcBorders>
              <w:top w:val="nil"/>
              <w:left w:val="single" w:sz="8" w:space="0" w:color="auto"/>
              <w:bottom w:val="single" w:sz="4" w:space="0" w:color="auto"/>
              <w:right w:val="single" w:sz="8" w:space="0" w:color="auto"/>
            </w:tcBorders>
            <w:noWrap/>
            <w:vAlign w:val="center"/>
          </w:tcPr>
          <w:p w14:paraId="3BC88661" w14:textId="77777777" w:rsidR="001E042B" w:rsidRPr="00175B6B" w:rsidRDefault="001E042B" w:rsidP="00251E20">
            <w:pPr>
              <w:jc w:val="right"/>
              <w:rPr>
                <w:rFonts w:ascii="Century" w:hAnsi="Century" w:cs="Arial"/>
              </w:rPr>
            </w:pPr>
            <w:r w:rsidRPr="00175B6B">
              <w:rPr>
                <w:rFonts w:ascii="Century" w:hAnsi="Century" w:cs="Arial"/>
              </w:rPr>
              <w:t>164</w:t>
            </w:r>
          </w:p>
        </w:tc>
        <w:tc>
          <w:tcPr>
            <w:tcW w:w="1114" w:type="dxa"/>
            <w:tcBorders>
              <w:top w:val="nil"/>
              <w:left w:val="single" w:sz="8" w:space="0" w:color="auto"/>
              <w:bottom w:val="single" w:sz="4" w:space="0" w:color="auto"/>
              <w:right w:val="single" w:sz="8" w:space="0" w:color="auto"/>
            </w:tcBorders>
            <w:vAlign w:val="center"/>
          </w:tcPr>
          <w:p w14:paraId="16D80444" w14:textId="77777777" w:rsidR="001E042B" w:rsidRPr="00175B6B" w:rsidRDefault="001E042B" w:rsidP="00251E20">
            <w:pPr>
              <w:jc w:val="right"/>
              <w:rPr>
                <w:rFonts w:ascii="Century" w:hAnsi="Century" w:cs="Arial"/>
              </w:rPr>
            </w:pPr>
            <w:r>
              <w:rPr>
                <w:rFonts w:ascii="Century" w:hAnsi="Century" w:cs="Arial"/>
              </w:rPr>
              <w:t>167</w:t>
            </w:r>
          </w:p>
        </w:tc>
        <w:tc>
          <w:tcPr>
            <w:tcW w:w="1122" w:type="dxa"/>
            <w:tcBorders>
              <w:top w:val="nil"/>
              <w:left w:val="single" w:sz="8" w:space="0" w:color="auto"/>
              <w:bottom w:val="single" w:sz="4" w:space="0" w:color="auto"/>
              <w:right w:val="single" w:sz="8" w:space="0" w:color="auto"/>
            </w:tcBorders>
            <w:noWrap/>
            <w:vAlign w:val="center"/>
          </w:tcPr>
          <w:p w14:paraId="7828740D" w14:textId="77777777" w:rsidR="001E042B" w:rsidRPr="00175B6B" w:rsidRDefault="001E042B" w:rsidP="00251E20">
            <w:pPr>
              <w:jc w:val="right"/>
              <w:rPr>
                <w:rFonts w:ascii="Century" w:hAnsi="Century" w:cs="Arial"/>
              </w:rPr>
            </w:pPr>
            <w:r>
              <w:rPr>
                <w:rFonts w:ascii="Century" w:hAnsi="Century" w:cs="Arial"/>
              </w:rPr>
              <w:t>157</w:t>
            </w:r>
          </w:p>
        </w:tc>
      </w:tr>
      <w:tr w:rsidR="001E042B" w14:paraId="41096863"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653F9E77" w14:textId="77777777" w:rsidR="001E042B" w:rsidRDefault="001E042B" w:rsidP="00251E20">
            <w:pPr>
              <w:rPr>
                <w:rFonts w:ascii="Century" w:hAnsi="Century" w:cs="Arial"/>
                <w:b/>
                <w:sz w:val="18"/>
                <w:szCs w:val="18"/>
                <w:u w:val="single"/>
                <w:lang w:eastAsia="nl-NL"/>
              </w:rPr>
            </w:pPr>
          </w:p>
        </w:tc>
        <w:tc>
          <w:tcPr>
            <w:tcW w:w="4060" w:type="dxa"/>
            <w:tcBorders>
              <w:top w:val="single" w:sz="8" w:space="0" w:color="auto"/>
              <w:left w:val="nil"/>
              <w:bottom w:val="single" w:sz="8" w:space="0" w:color="auto"/>
              <w:right w:val="single" w:sz="8" w:space="0" w:color="auto"/>
            </w:tcBorders>
            <w:shd w:val="clear" w:color="auto" w:fill="C0C0C0"/>
            <w:noWrap/>
            <w:vAlign w:val="bottom"/>
            <w:hideMark/>
          </w:tcPr>
          <w:p w14:paraId="54AF2FAB"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1164"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5FC4974C" w14:textId="77777777" w:rsidR="001E042B" w:rsidRPr="00175B6B" w:rsidRDefault="001E042B" w:rsidP="00251E20">
            <w:pPr>
              <w:jc w:val="right"/>
              <w:rPr>
                <w:rFonts w:ascii="Century" w:hAnsi="Century" w:cs="Arial"/>
              </w:rPr>
            </w:pPr>
            <w:r w:rsidRPr="00175B6B">
              <w:rPr>
                <w:rFonts w:ascii="Century" w:hAnsi="Century" w:cs="Arial"/>
              </w:rPr>
              <w:t>178</w:t>
            </w:r>
          </w:p>
        </w:tc>
        <w:tc>
          <w:tcPr>
            <w:tcW w:w="1114" w:type="dxa"/>
            <w:tcBorders>
              <w:top w:val="single" w:sz="8" w:space="0" w:color="auto"/>
              <w:left w:val="single" w:sz="8" w:space="0" w:color="auto"/>
              <w:bottom w:val="single" w:sz="8" w:space="0" w:color="auto"/>
              <w:right w:val="single" w:sz="8" w:space="0" w:color="auto"/>
            </w:tcBorders>
            <w:shd w:val="clear" w:color="auto" w:fill="C0C0C0"/>
            <w:vAlign w:val="center"/>
          </w:tcPr>
          <w:p w14:paraId="13ED3932" w14:textId="77777777" w:rsidR="001E042B" w:rsidRPr="00175B6B" w:rsidRDefault="001E042B" w:rsidP="00251E20">
            <w:pPr>
              <w:jc w:val="right"/>
              <w:rPr>
                <w:rFonts w:ascii="Century" w:hAnsi="Century" w:cs="Arial"/>
              </w:rPr>
            </w:pPr>
            <w:r>
              <w:rPr>
                <w:rFonts w:ascii="Century" w:hAnsi="Century" w:cs="Arial"/>
              </w:rPr>
              <w:t>185</w:t>
            </w:r>
          </w:p>
        </w:tc>
        <w:tc>
          <w:tcPr>
            <w:tcW w:w="1122"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0EB7ECF0" w14:textId="77777777" w:rsidR="001E042B" w:rsidRPr="00175B6B" w:rsidRDefault="001E042B" w:rsidP="00251E20">
            <w:pPr>
              <w:jc w:val="right"/>
              <w:rPr>
                <w:rFonts w:ascii="Century" w:hAnsi="Century" w:cs="Arial"/>
              </w:rPr>
            </w:pPr>
            <w:r>
              <w:rPr>
                <w:rFonts w:ascii="Century" w:hAnsi="Century" w:cs="Arial"/>
              </w:rPr>
              <w:t>173</w:t>
            </w:r>
          </w:p>
        </w:tc>
      </w:tr>
      <w:tr w:rsidR="001E042B" w14:paraId="06577267" w14:textId="77777777" w:rsidTr="00251E20">
        <w:trPr>
          <w:trHeight w:val="255"/>
        </w:trPr>
        <w:tc>
          <w:tcPr>
            <w:tcW w:w="1530" w:type="dxa"/>
            <w:vMerge w:val="restart"/>
            <w:tcBorders>
              <w:top w:val="single" w:sz="8" w:space="0" w:color="auto"/>
              <w:left w:val="single" w:sz="8" w:space="0" w:color="auto"/>
              <w:bottom w:val="single" w:sz="8" w:space="0" w:color="000000"/>
              <w:right w:val="single" w:sz="8" w:space="0" w:color="auto"/>
            </w:tcBorders>
            <w:noWrap/>
            <w:hideMark/>
          </w:tcPr>
          <w:p w14:paraId="20F67675" w14:textId="77777777" w:rsidR="001E042B" w:rsidRDefault="001E042B" w:rsidP="00251E20">
            <w:pPr>
              <w:jc w:val="center"/>
              <w:rPr>
                <w:rFonts w:ascii="Century" w:hAnsi="Century" w:cs="Arial"/>
                <w:b/>
                <w:sz w:val="18"/>
                <w:szCs w:val="18"/>
                <w:u w:val="single"/>
                <w:lang w:eastAsia="nl-NL"/>
              </w:rPr>
            </w:pPr>
            <w:r>
              <w:rPr>
                <w:rFonts w:ascii="Century" w:hAnsi="Century" w:cs="Arial"/>
                <w:b/>
                <w:sz w:val="18"/>
                <w:szCs w:val="18"/>
                <w:u w:val="single"/>
                <w:lang w:eastAsia="nl-NL"/>
              </w:rPr>
              <w:t>Output</w:t>
            </w:r>
          </w:p>
        </w:tc>
        <w:tc>
          <w:tcPr>
            <w:tcW w:w="4060" w:type="dxa"/>
            <w:tcBorders>
              <w:top w:val="single" w:sz="8" w:space="0" w:color="auto"/>
              <w:left w:val="nil"/>
              <w:bottom w:val="single" w:sz="4" w:space="0" w:color="auto"/>
              <w:right w:val="single" w:sz="8" w:space="0" w:color="auto"/>
            </w:tcBorders>
            <w:noWrap/>
            <w:vAlign w:val="bottom"/>
            <w:hideMark/>
          </w:tcPr>
          <w:p w14:paraId="2A2B2DD6"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Eindarresten</w:t>
            </w:r>
          </w:p>
        </w:tc>
        <w:tc>
          <w:tcPr>
            <w:tcW w:w="1164" w:type="dxa"/>
            <w:tcBorders>
              <w:top w:val="single" w:sz="8" w:space="0" w:color="auto"/>
              <w:left w:val="single" w:sz="8" w:space="0" w:color="auto"/>
              <w:bottom w:val="single" w:sz="4" w:space="0" w:color="auto"/>
              <w:right w:val="single" w:sz="8" w:space="0" w:color="auto"/>
            </w:tcBorders>
            <w:noWrap/>
            <w:vAlign w:val="center"/>
          </w:tcPr>
          <w:p w14:paraId="558A4195" w14:textId="77777777" w:rsidR="001E042B" w:rsidRPr="00175B6B" w:rsidRDefault="001E042B" w:rsidP="00251E20">
            <w:pPr>
              <w:jc w:val="right"/>
              <w:rPr>
                <w:rFonts w:ascii="Century" w:hAnsi="Century" w:cs="Arial"/>
              </w:rPr>
            </w:pPr>
            <w:r w:rsidRPr="00175B6B">
              <w:rPr>
                <w:rFonts w:ascii="Century" w:hAnsi="Century" w:cs="Arial"/>
              </w:rPr>
              <w:t>15</w:t>
            </w:r>
            <w:r>
              <w:rPr>
                <w:rFonts w:ascii="Century" w:hAnsi="Century" w:cs="Arial"/>
              </w:rPr>
              <w:t>0</w:t>
            </w:r>
          </w:p>
        </w:tc>
        <w:tc>
          <w:tcPr>
            <w:tcW w:w="1114" w:type="dxa"/>
            <w:tcBorders>
              <w:top w:val="single" w:sz="8" w:space="0" w:color="auto"/>
              <w:left w:val="single" w:sz="8" w:space="0" w:color="auto"/>
              <w:bottom w:val="single" w:sz="4" w:space="0" w:color="auto"/>
              <w:right w:val="single" w:sz="8" w:space="0" w:color="auto"/>
            </w:tcBorders>
            <w:vAlign w:val="center"/>
          </w:tcPr>
          <w:p w14:paraId="3402DEFA" w14:textId="77777777" w:rsidR="001E042B" w:rsidRPr="00175B6B" w:rsidRDefault="001E042B" w:rsidP="00251E20">
            <w:pPr>
              <w:jc w:val="right"/>
              <w:rPr>
                <w:rFonts w:ascii="Century" w:hAnsi="Century" w:cs="Arial"/>
              </w:rPr>
            </w:pPr>
            <w:r>
              <w:rPr>
                <w:rFonts w:ascii="Century" w:hAnsi="Century" w:cs="Arial"/>
              </w:rPr>
              <w:t>172</w:t>
            </w:r>
          </w:p>
        </w:tc>
        <w:tc>
          <w:tcPr>
            <w:tcW w:w="1122" w:type="dxa"/>
            <w:tcBorders>
              <w:top w:val="single" w:sz="8" w:space="0" w:color="auto"/>
              <w:left w:val="single" w:sz="8" w:space="0" w:color="auto"/>
              <w:bottom w:val="single" w:sz="4" w:space="0" w:color="auto"/>
              <w:right w:val="single" w:sz="8" w:space="0" w:color="auto"/>
            </w:tcBorders>
            <w:noWrap/>
            <w:vAlign w:val="center"/>
          </w:tcPr>
          <w:p w14:paraId="6D30DB3C" w14:textId="77777777" w:rsidR="001E042B" w:rsidRPr="00175B6B" w:rsidRDefault="001E042B" w:rsidP="00251E20">
            <w:pPr>
              <w:jc w:val="right"/>
              <w:rPr>
                <w:rFonts w:ascii="Century" w:hAnsi="Century" w:cs="Arial"/>
              </w:rPr>
            </w:pPr>
            <w:r>
              <w:rPr>
                <w:rFonts w:ascii="Century" w:hAnsi="Century" w:cs="Arial"/>
              </w:rPr>
              <w:t>150</w:t>
            </w:r>
          </w:p>
        </w:tc>
      </w:tr>
      <w:tr w:rsidR="001E042B" w14:paraId="002964E1"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63CC9895" w14:textId="77777777" w:rsidR="001E042B" w:rsidRDefault="001E042B" w:rsidP="00251E20">
            <w:pPr>
              <w:rPr>
                <w:rFonts w:ascii="Century" w:hAnsi="Century" w:cs="Arial"/>
                <w:b/>
                <w:sz w:val="18"/>
                <w:szCs w:val="18"/>
                <w:u w:val="single"/>
                <w:lang w:eastAsia="nl-NL"/>
              </w:rPr>
            </w:pPr>
          </w:p>
        </w:tc>
        <w:tc>
          <w:tcPr>
            <w:tcW w:w="4060" w:type="dxa"/>
            <w:tcBorders>
              <w:top w:val="nil"/>
              <w:left w:val="nil"/>
              <w:bottom w:val="single" w:sz="4" w:space="0" w:color="auto"/>
              <w:right w:val="single" w:sz="8" w:space="0" w:color="auto"/>
            </w:tcBorders>
            <w:noWrap/>
            <w:vAlign w:val="bottom"/>
            <w:hideMark/>
          </w:tcPr>
          <w:p w14:paraId="3B066AB0"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Voegingen</w:t>
            </w:r>
          </w:p>
        </w:tc>
        <w:tc>
          <w:tcPr>
            <w:tcW w:w="1164" w:type="dxa"/>
            <w:tcBorders>
              <w:top w:val="nil"/>
              <w:left w:val="single" w:sz="8" w:space="0" w:color="auto"/>
              <w:bottom w:val="single" w:sz="4" w:space="0" w:color="auto"/>
              <w:right w:val="single" w:sz="8" w:space="0" w:color="auto"/>
            </w:tcBorders>
            <w:noWrap/>
            <w:vAlign w:val="center"/>
          </w:tcPr>
          <w:p w14:paraId="0037C49F" w14:textId="77777777" w:rsidR="001E042B" w:rsidRPr="00175B6B" w:rsidRDefault="001E042B" w:rsidP="00251E20">
            <w:pPr>
              <w:jc w:val="right"/>
              <w:rPr>
                <w:rFonts w:ascii="Century" w:hAnsi="Century" w:cs="Arial"/>
              </w:rPr>
            </w:pPr>
            <w:r w:rsidRPr="00175B6B">
              <w:rPr>
                <w:rFonts w:ascii="Century" w:hAnsi="Century" w:cs="Arial"/>
              </w:rPr>
              <w:t>0</w:t>
            </w:r>
          </w:p>
        </w:tc>
        <w:tc>
          <w:tcPr>
            <w:tcW w:w="1114" w:type="dxa"/>
            <w:tcBorders>
              <w:top w:val="nil"/>
              <w:left w:val="single" w:sz="8" w:space="0" w:color="auto"/>
              <w:bottom w:val="single" w:sz="4" w:space="0" w:color="auto"/>
              <w:right w:val="single" w:sz="8" w:space="0" w:color="auto"/>
            </w:tcBorders>
            <w:vAlign w:val="center"/>
          </w:tcPr>
          <w:p w14:paraId="767EC3B4" w14:textId="77777777" w:rsidR="001E042B" w:rsidRPr="00175B6B" w:rsidRDefault="001E042B" w:rsidP="00251E20">
            <w:pPr>
              <w:jc w:val="right"/>
              <w:rPr>
                <w:rFonts w:ascii="Century" w:hAnsi="Century" w:cs="Arial"/>
              </w:rPr>
            </w:pPr>
            <w:r>
              <w:rPr>
                <w:rFonts w:ascii="Century" w:hAnsi="Century" w:cs="Arial"/>
              </w:rPr>
              <w:t>1</w:t>
            </w:r>
          </w:p>
        </w:tc>
        <w:tc>
          <w:tcPr>
            <w:tcW w:w="1122" w:type="dxa"/>
            <w:tcBorders>
              <w:top w:val="nil"/>
              <w:left w:val="single" w:sz="8" w:space="0" w:color="auto"/>
              <w:bottom w:val="single" w:sz="4" w:space="0" w:color="auto"/>
              <w:right w:val="single" w:sz="8" w:space="0" w:color="auto"/>
            </w:tcBorders>
            <w:noWrap/>
            <w:vAlign w:val="center"/>
          </w:tcPr>
          <w:p w14:paraId="7826B637" w14:textId="77777777" w:rsidR="001E042B" w:rsidRPr="00175B6B" w:rsidRDefault="001E042B" w:rsidP="00251E20">
            <w:pPr>
              <w:jc w:val="right"/>
              <w:rPr>
                <w:rFonts w:ascii="Century" w:hAnsi="Century" w:cs="Arial"/>
              </w:rPr>
            </w:pPr>
            <w:r>
              <w:rPr>
                <w:rFonts w:ascii="Century" w:hAnsi="Century" w:cs="Arial"/>
              </w:rPr>
              <w:t>1</w:t>
            </w:r>
          </w:p>
        </w:tc>
      </w:tr>
      <w:tr w:rsidR="001E042B" w14:paraId="2A37B4AB" w14:textId="77777777" w:rsidTr="00251E20">
        <w:trPr>
          <w:trHeight w:val="285"/>
        </w:trPr>
        <w:tc>
          <w:tcPr>
            <w:tcW w:w="0" w:type="auto"/>
            <w:vMerge/>
            <w:tcBorders>
              <w:top w:val="nil"/>
              <w:left w:val="single" w:sz="8" w:space="0" w:color="auto"/>
              <w:bottom w:val="single" w:sz="8" w:space="0" w:color="000000"/>
              <w:right w:val="single" w:sz="8" w:space="0" w:color="auto"/>
            </w:tcBorders>
            <w:vAlign w:val="center"/>
            <w:hideMark/>
          </w:tcPr>
          <w:p w14:paraId="4F0FB9D2" w14:textId="77777777" w:rsidR="001E042B" w:rsidRDefault="001E042B" w:rsidP="00251E20">
            <w:pPr>
              <w:rPr>
                <w:rFonts w:ascii="Century" w:hAnsi="Century" w:cs="Arial"/>
                <w:b/>
                <w:sz w:val="18"/>
                <w:szCs w:val="18"/>
                <w:u w:val="single"/>
                <w:lang w:eastAsia="nl-NL"/>
              </w:rPr>
            </w:pPr>
          </w:p>
        </w:tc>
        <w:tc>
          <w:tcPr>
            <w:tcW w:w="4060" w:type="dxa"/>
            <w:tcBorders>
              <w:top w:val="single" w:sz="8" w:space="0" w:color="auto"/>
              <w:left w:val="nil"/>
              <w:bottom w:val="single" w:sz="8" w:space="0" w:color="auto"/>
              <w:right w:val="single" w:sz="8" w:space="0" w:color="auto"/>
            </w:tcBorders>
            <w:shd w:val="clear" w:color="auto" w:fill="C0C0C0"/>
            <w:noWrap/>
            <w:vAlign w:val="bottom"/>
            <w:hideMark/>
          </w:tcPr>
          <w:p w14:paraId="29587BF8"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Totaal</w:t>
            </w:r>
          </w:p>
        </w:tc>
        <w:tc>
          <w:tcPr>
            <w:tcW w:w="1164"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42989051" w14:textId="77777777" w:rsidR="001E042B" w:rsidRPr="00175B6B" w:rsidRDefault="001E042B" w:rsidP="00251E20">
            <w:pPr>
              <w:jc w:val="right"/>
              <w:rPr>
                <w:rFonts w:ascii="Century" w:hAnsi="Century" w:cs="Arial"/>
              </w:rPr>
            </w:pPr>
            <w:r w:rsidRPr="00175B6B">
              <w:rPr>
                <w:rFonts w:ascii="Century" w:hAnsi="Century" w:cs="Arial"/>
              </w:rPr>
              <w:t>15</w:t>
            </w:r>
            <w:r>
              <w:rPr>
                <w:rFonts w:ascii="Century" w:hAnsi="Century" w:cs="Arial"/>
              </w:rPr>
              <w:t>0</w:t>
            </w:r>
          </w:p>
        </w:tc>
        <w:tc>
          <w:tcPr>
            <w:tcW w:w="1114" w:type="dxa"/>
            <w:tcBorders>
              <w:top w:val="single" w:sz="8" w:space="0" w:color="auto"/>
              <w:left w:val="single" w:sz="8" w:space="0" w:color="auto"/>
              <w:bottom w:val="single" w:sz="8" w:space="0" w:color="auto"/>
              <w:right w:val="single" w:sz="8" w:space="0" w:color="auto"/>
            </w:tcBorders>
            <w:shd w:val="clear" w:color="auto" w:fill="C0C0C0"/>
            <w:vAlign w:val="center"/>
          </w:tcPr>
          <w:p w14:paraId="71E5483E" w14:textId="77777777" w:rsidR="001E042B" w:rsidRPr="00175B6B" w:rsidRDefault="001E042B" w:rsidP="00251E20">
            <w:pPr>
              <w:jc w:val="right"/>
              <w:rPr>
                <w:rFonts w:ascii="Century" w:hAnsi="Century" w:cs="Arial"/>
              </w:rPr>
            </w:pPr>
            <w:r>
              <w:rPr>
                <w:rFonts w:ascii="Century" w:hAnsi="Century" w:cs="Arial"/>
              </w:rPr>
              <w:t>173</w:t>
            </w:r>
          </w:p>
        </w:tc>
        <w:tc>
          <w:tcPr>
            <w:tcW w:w="1122"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0411640B" w14:textId="77777777" w:rsidR="001E042B" w:rsidRPr="00175B6B" w:rsidRDefault="001E042B" w:rsidP="00251E20">
            <w:pPr>
              <w:jc w:val="right"/>
              <w:rPr>
                <w:rFonts w:ascii="Century" w:hAnsi="Century" w:cs="Arial"/>
              </w:rPr>
            </w:pPr>
            <w:r>
              <w:rPr>
                <w:rFonts w:ascii="Century" w:hAnsi="Century" w:cs="Arial"/>
              </w:rPr>
              <w:t>151</w:t>
            </w:r>
          </w:p>
        </w:tc>
      </w:tr>
      <w:tr w:rsidR="001E042B" w14:paraId="1DE3810B" w14:textId="77777777" w:rsidTr="00251E20">
        <w:trPr>
          <w:trHeight w:val="285"/>
        </w:trPr>
        <w:tc>
          <w:tcPr>
            <w:tcW w:w="5590" w:type="dxa"/>
            <w:gridSpan w:val="2"/>
            <w:tcBorders>
              <w:top w:val="single" w:sz="8" w:space="0" w:color="auto"/>
              <w:left w:val="single" w:sz="8" w:space="0" w:color="auto"/>
              <w:bottom w:val="single" w:sz="8" w:space="0" w:color="auto"/>
              <w:right w:val="single" w:sz="8" w:space="0" w:color="000000"/>
            </w:tcBorders>
            <w:shd w:val="clear" w:color="auto" w:fill="808080"/>
            <w:noWrap/>
            <w:hideMark/>
          </w:tcPr>
          <w:p w14:paraId="361AC037" w14:textId="77777777" w:rsidR="001E042B" w:rsidRDefault="001E042B" w:rsidP="00251E20">
            <w:pPr>
              <w:rPr>
                <w:rFonts w:ascii="Century" w:hAnsi="Century" w:cs="Arial"/>
                <w:sz w:val="18"/>
                <w:szCs w:val="18"/>
                <w:lang w:eastAsia="nl-NL"/>
              </w:rPr>
            </w:pPr>
            <w:r>
              <w:rPr>
                <w:rFonts w:ascii="Century" w:hAnsi="Century" w:cs="Arial"/>
                <w:b/>
                <w:sz w:val="18"/>
                <w:szCs w:val="18"/>
                <w:u w:val="single"/>
                <w:lang w:eastAsia="nl-NL"/>
              </w:rPr>
              <w:t>Stock</w:t>
            </w:r>
            <w:r>
              <w:rPr>
                <w:rFonts w:ascii="Century" w:hAnsi="Century" w:cs="Arial"/>
                <w:sz w:val="18"/>
                <w:szCs w:val="18"/>
                <w:lang w:eastAsia="nl-NL"/>
              </w:rPr>
              <w:t>³</w:t>
            </w:r>
          </w:p>
        </w:tc>
        <w:tc>
          <w:tcPr>
            <w:tcW w:w="1164" w:type="dxa"/>
            <w:tcBorders>
              <w:top w:val="nil"/>
              <w:left w:val="nil"/>
              <w:bottom w:val="single" w:sz="8" w:space="0" w:color="auto"/>
              <w:right w:val="single" w:sz="8" w:space="0" w:color="auto"/>
            </w:tcBorders>
            <w:shd w:val="clear" w:color="auto" w:fill="808080"/>
            <w:noWrap/>
            <w:vAlign w:val="center"/>
          </w:tcPr>
          <w:p w14:paraId="3B4CCB62" w14:textId="77777777" w:rsidR="001E042B" w:rsidRPr="00175B6B" w:rsidRDefault="001E042B" w:rsidP="00251E20">
            <w:pPr>
              <w:jc w:val="right"/>
              <w:rPr>
                <w:rFonts w:ascii="Century" w:hAnsi="Century" w:cs="Arial"/>
                <w:sz w:val="18"/>
                <w:szCs w:val="18"/>
              </w:rPr>
            </w:pPr>
            <w:r>
              <w:rPr>
                <w:rFonts w:ascii="Century" w:hAnsi="Century" w:cs="Arial"/>
                <w:sz w:val="18"/>
                <w:szCs w:val="18"/>
              </w:rPr>
              <w:t>28</w:t>
            </w:r>
          </w:p>
        </w:tc>
        <w:tc>
          <w:tcPr>
            <w:tcW w:w="1114" w:type="dxa"/>
            <w:tcBorders>
              <w:top w:val="nil"/>
              <w:left w:val="nil"/>
              <w:bottom w:val="single" w:sz="8" w:space="0" w:color="auto"/>
              <w:right w:val="single" w:sz="8" w:space="0" w:color="auto"/>
            </w:tcBorders>
            <w:shd w:val="clear" w:color="auto" w:fill="808080"/>
            <w:vAlign w:val="center"/>
          </w:tcPr>
          <w:p w14:paraId="0C233A6F" w14:textId="77777777" w:rsidR="001E042B" w:rsidRPr="00175B6B" w:rsidRDefault="001E042B" w:rsidP="00251E20">
            <w:pPr>
              <w:jc w:val="right"/>
              <w:rPr>
                <w:rFonts w:ascii="Century" w:hAnsi="Century" w:cs="Arial"/>
              </w:rPr>
            </w:pPr>
            <w:r>
              <w:rPr>
                <w:rFonts w:ascii="Century" w:hAnsi="Century" w:cs="Arial"/>
              </w:rPr>
              <w:t>12</w:t>
            </w:r>
          </w:p>
        </w:tc>
        <w:tc>
          <w:tcPr>
            <w:tcW w:w="1122" w:type="dxa"/>
            <w:tcBorders>
              <w:top w:val="nil"/>
              <w:left w:val="single" w:sz="8" w:space="0" w:color="auto"/>
              <w:bottom w:val="single" w:sz="8" w:space="0" w:color="auto"/>
              <w:right w:val="single" w:sz="8" w:space="0" w:color="auto"/>
            </w:tcBorders>
            <w:shd w:val="clear" w:color="auto" w:fill="808080"/>
            <w:noWrap/>
            <w:vAlign w:val="center"/>
          </w:tcPr>
          <w:p w14:paraId="3E8560E8" w14:textId="77777777" w:rsidR="001E042B" w:rsidRPr="00175B6B" w:rsidRDefault="001E042B" w:rsidP="00251E20">
            <w:pPr>
              <w:jc w:val="right"/>
              <w:rPr>
                <w:rFonts w:ascii="Century" w:hAnsi="Century" w:cs="Arial"/>
              </w:rPr>
            </w:pPr>
            <w:r>
              <w:rPr>
                <w:rFonts w:ascii="Century" w:hAnsi="Century" w:cs="Arial"/>
              </w:rPr>
              <w:t>22</w:t>
            </w:r>
          </w:p>
        </w:tc>
      </w:tr>
    </w:tbl>
    <w:p w14:paraId="3BDA57E4" w14:textId="77777777" w:rsidR="001E042B" w:rsidRDefault="001E042B" w:rsidP="001E042B">
      <w:pPr>
        <w:rPr>
          <w:i/>
        </w:rPr>
      </w:pPr>
    </w:p>
    <w:p w14:paraId="426A97F3" w14:textId="77777777" w:rsidR="001E042B" w:rsidRDefault="001E042B" w:rsidP="001E042B">
      <w:pPr>
        <w:rPr>
          <w:i/>
        </w:rPr>
      </w:pPr>
      <w:r w:rsidRPr="003B67E4">
        <w:rPr>
          <w:i/>
        </w:rPr>
        <w:t>Bron:</w:t>
      </w:r>
      <w:r>
        <w:rPr>
          <w:i/>
        </w:rPr>
        <w:t xml:space="preserve"> PAGE-systeem en</w:t>
      </w:r>
      <w:r w:rsidRPr="003B67E4">
        <w:rPr>
          <w:i/>
        </w:rPr>
        <w:t xml:space="preserve"> griffie van het Hof van Beroep</w:t>
      </w:r>
    </w:p>
    <w:p w14:paraId="0E54221E" w14:textId="51F2E17D" w:rsidR="001E042B" w:rsidRDefault="001E042B" w:rsidP="001E042B">
      <w:pPr>
        <w:rPr>
          <w:i/>
        </w:rPr>
      </w:pPr>
    </w:p>
    <w:p w14:paraId="6DC15A44" w14:textId="2DB0C516" w:rsidR="000B3C36" w:rsidRDefault="000B3C36" w:rsidP="001E042B">
      <w:pPr>
        <w:rPr>
          <w:i/>
        </w:rPr>
      </w:pPr>
    </w:p>
    <w:p w14:paraId="7185A37F" w14:textId="2EDE3C6B" w:rsidR="000B3C36" w:rsidRDefault="000B3C36" w:rsidP="001E042B">
      <w:pPr>
        <w:rPr>
          <w:i/>
        </w:rPr>
      </w:pPr>
    </w:p>
    <w:p w14:paraId="1EC0A353" w14:textId="77777777" w:rsidR="000B3C36" w:rsidRPr="003B67E4" w:rsidRDefault="000B3C36" w:rsidP="001E042B">
      <w:pPr>
        <w:rPr>
          <w:i/>
        </w:rPr>
      </w:pPr>
    </w:p>
    <w:p w14:paraId="4CAD8E66" w14:textId="77777777" w:rsidR="001E042B" w:rsidRPr="00DA01A2" w:rsidRDefault="001E042B" w:rsidP="001E042B">
      <w:pPr>
        <w:rPr>
          <w:sz w:val="22"/>
          <w:szCs w:val="22"/>
        </w:rPr>
      </w:pPr>
      <w:r w:rsidRPr="00D33DBC">
        <w:rPr>
          <w:b/>
          <w:sz w:val="22"/>
          <w:szCs w:val="22"/>
        </w:rPr>
        <w:t>KAMER VAN INBESCHULDIGINGSTELLING: EINDARRESTEN</w:t>
      </w:r>
      <w:r w:rsidRPr="00D33DBC">
        <w:rPr>
          <w:rStyle w:val="Voetnootmarkering"/>
          <w:b/>
          <w:sz w:val="22"/>
          <w:szCs w:val="22"/>
        </w:rPr>
        <w:footnoteReference w:id="17"/>
      </w:r>
    </w:p>
    <w:p w14:paraId="393CAD0E" w14:textId="77777777" w:rsidR="001E042B" w:rsidRDefault="001E042B" w:rsidP="001E04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721"/>
      </w:tblGrid>
      <w:tr w:rsidR="001E042B" w14:paraId="77686EF2" w14:textId="77777777" w:rsidTr="00251E20">
        <w:tc>
          <w:tcPr>
            <w:tcW w:w="7668" w:type="dxa"/>
            <w:gridSpan w:val="2"/>
            <w:tcBorders>
              <w:top w:val="single" w:sz="8" w:space="0" w:color="auto"/>
              <w:left w:val="single" w:sz="8" w:space="0" w:color="auto"/>
              <w:bottom w:val="single" w:sz="6" w:space="0" w:color="auto"/>
              <w:right w:val="single" w:sz="8" w:space="0" w:color="auto"/>
            </w:tcBorders>
            <w:shd w:val="clear" w:color="auto" w:fill="7483AE"/>
            <w:hideMark/>
          </w:tcPr>
          <w:p w14:paraId="67C7CF4B" w14:textId="77777777" w:rsidR="001E042B" w:rsidRDefault="001E042B" w:rsidP="00251E20">
            <w:pPr>
              <w:rPr>
                <w:rFonts w:ascii="Century" w:hAnsi="Century"/>
                <w:color w:val="FFFFFF"/>
              </w:rPr>
            </w:pPr>
            <w:r>
              <w:rPr>
                <w:rFonts w:ascii="Century" w:hAnsi="Century"/>
                <w:color w:val="FFFFFF"/>
              </w:rPr>
              <w:t>alle eindarresten exclusief arresten inzake eerherstel</w:t>
            </w:r>
            <w:r>
              <w:rPr>
                <w:rStyle w:val="Voetnootmarkering"/>
                <w:rFonts w:ascii="Century" w:hAnsi="Century"/>
                <w:color w:val="FFFFFF"/>
              </w:rPr>
              <w:footnoteReference w:id="18"/>
            </w:r>
            <w:r>
              <w:rPr>
                <w:rFonts w:ascii="Century" w:hAnsi="Century"/>
                <w:color w:val="FFFFFF"/>
              </w:rPr>
              <w:t>:</w:t>
            </w:r>
          </w:p>
        </w:tc>
      </w:tr>
      <w:tr w:rsidR="001E042B" w14:paraId="13E9C19C" w14:textId="77777777" w:rsidTr="00251E20">
        <w:tc>
          <w:tcPr>
            <w:tcW w:w="947" w:type="dxa"/>
            <w:tcBorders>
              <w:top w:val="single" w:sz="6" w:space="0" w:color="auto"/>
              <w:left w:val="single" w:sz="4" w:space="0" w:color="auto"/>
              <w:bottom w:val="single" w:sz="6" w:space="0" w:color="auto"/>
              <w:right w:val="single" w:sz="4" w:space="0" w:color="auto"/>
            </w:tcBorders>
            <w:hideMark/>
          </w:tcPr>
          <w:p w14:paraId="7C754008" w14:textId="77777777" w:rsidR="001E042B" w:rsidRDefault="001E042B" w:rsidP="00251E20">
            <w:pPr>
              <w:jc w:val="both"/>
              <w:rPr>
                <w:rFonts w:ascii="Century" w:hAnsi="Century" w:cs="Arial"/>
                <w:iCs/>
                <w:sz w:val="24"/>
                <w:szCs w:val="24"/>
              </w:rPr>
            </w:pPr>
            <w:r>
              <w:rPr>
                <w:rFonts w:ascii="Century" w:hAnsi="Century" w:cs="Arial"/>
                <w:iCs/>
              </w:rPr>
              <w:t>2021</w:t>
            </w:r>
          </w:p>
        </w:tc>
        <w:tc>
          <w:tcPr>
            <w:tcW w:w="6721" w:type="dxa"/>
            <w:tcBorders>
              <w:top w:val="single" w:sz="6" w:space="0" w:color="auto"/>
              <w:left w:val="single" w:sz="4" w:space="0" w:color="auto"/>
              <w:bottom w:val="single" w:sz="6" w:space="0" w:color="auto"/>
              <w:right w:val="single" w:sz="4" w:space="0" w:color="auto"/>
            </w:tcBorders>
            <w:hideMark/>
          </w:tcPr>
          <w:p w14:paraId="39267881" w14:textId="77777777" w:rsidR="001E042B" w:rsidRDefault="001E042B" w:rsidP="00251E20">
            <w:pPr>
              <w:rPr>
                <w:rFonts w:ascii="Century" w:hAnsi="Century"/>
              </w:rPr>
            </w:pPr>
            <w:r>
              <w:rPr>
                <w:rFonts w:ascii="Century" w:hAnsi="Century"/>
              </w:rPr>
              <w:t>1.956</w:t>
            </w:r>
          </w:p>
        </w:tc>
      </w:tr>
      <w:tr w:rsidR="001E042B" w14:paraId="33116F54" w14:textId="77777777" w:rsidTr="00251E20">
        <w:tc>
          <w:tcPr>
            <w:tcW w:w="947" w:type="dxa"/>
            <w:tcBorders>
              <w:top w:val="single" w:sz="6" w:space="0" w:color="auto"/>
              <w:left w:val="single" w:sz="4" w:space="0" w:color="auto"/>
              <w:bottom w:val="single" w:sz="6" w:space="0" w:color="auto"/>
              <w:right w:val="single" w:sz="4" w:space="0" w:color="auto"/>
            </w:tcBorders>
            <w:hideMark/>
          </w:tcPr>
          <w:p w14:paraId="09B541DC" w14:textId="77777777" w:rsidR="001E042B" w:rsidRDefault="001E042B" w:rsidP="00251E20">
            <w:pPr>
              <w:jc w:val="both"/>
              <w:rPr>
                <w:rFonts w:ascii="Century" w:hAnsi="Century" w:cs="Arial"/>
                <w:iCs/>
                <w:sz w:val="24"/>
                <w:szCs w:val="24"/>
              </w:rPr>
            </w:pPr>
            <w:r>
              <w:rPr>
                <w:rFonts w:ascii="Century" w:hAnsi="Century" w:cs="Arial"/>
                <w:iCs/>
              </w:rPr>
              <w:t>2020</w:t>
            </w:r>
          </w:p>
        </w:tc>
        <w:tc>
          <w:tcPr>
            <w:tcW w:w="6721" w:type="dxa"/>
            <w:tcBorders>
              <w:top w:val="single" w:sz="6" w:space="0" w:color="auto"/>
              <w:left w:val="single" w:sz="4" w:space="0" w:color="auto"/>
              <w:bottom w:val="single" w:sz="6" w:space="0" w:color="auto"/>
              <w:right w:val="single" w:sz="4" w:space="0" w:color="auto"/>
            </w:tcBorders>
            <w:hideMark/>
          </w:tcPr>
          <w:p w14:paraId="09AC53A4" w14:textId="77777777" w:rsidR="001E042B" w:rsidRDefault="001E042B" w:rsidP="00251E20">
            <w:pPr>
              <w:rPr>
                <w:rFonts w:ascii="Century" w:hAnsi="Century"/>
              </w:rPr>
            </w:pPr>
            <w:r>
              <w:rPr>
                <w:rFonts w:ascii="Century" w:hAnsi="Century"/>
              </w:rPr>
              <w:t>2.002</w:t>
            </w:r>
          </w:p>
        </w:tc>
      </w:tr>
      <w:tr w:rsidR="001E042B" w14:paraId="091AA553" w14:textId="77777777" w:rsidTr="00251E20">
        <w:tc>
          <w:tcPr>
            <w:tcW w:w="947" w:type="dxa"/>
            <w:tcBorders>
              <w:top w:val="single" w:sz="6" w:space="0" w:color="auto"/>
              <w:left w:val="single" w:sz="4" w:space="0" w:color="auto"/>
              <w:bottom w:val="single" w:sz="6" w:space="0" w:color="auto"/>
              <w:right w:val="single" w:sz="4" w:space="0" w:color="auto"/>
            </w:tcBorders>
            <w:hideMark/>
          </w:tcPr>
          <w:p w14:paraId="3EE8BE8F" w14:textId="77777777" w:rsidR="001E042B" w:rsidRDefault="001E042B" w:rsidP="00251E20">
            <w:pPr>
              <w:jc w:val="both"/>
              <w:rPr>
                <w:rFonts w:ascii="Century" w:hAnsi="Century" w:cs="Arial"/>
                <w:iCs/>
                <w:sz w:val="24"/>
                <w:szCs w:val="24"/>
              </w:rPr>
            </w:pPr>
            <w:r>
              <w:rPr>
                <w:rFonts w:ascii="Century" w:hAnsi="Century" w:cs="Arial"/>
                <w:iCs/>
              </w:rPr>
              <w:t>2019</w:t>
            </w:r>
          </w:p>
        </w:tc>
        <w:tc>
          <w:tcPr>
            <w:tcW w:w="6721" w:type="dxa"/>
            <w:tcBorders>
              <w:top w:val="single" w:sz="6" w:space="0" w:color="auto"/>
              <w:left w:val="single" w:sz="4" w:space="0" w:color="auto"/>
              <w:bottom w:val="single" w:sz="6" w:space="0" w:color="auto"/>
              <w:right w:val="single" w:sz="4" w:space="0" w:color="auto"/>
            </w:tcBorders>
            <w:hideMark/>
          </w:tcPr>
          <w:p w14:paraId="01E35403" w14:textId="77777777" w:rsidR="001E042B" w:rsidRDefault="001E042B" w:rsidP="00251E20">
            <w:pPr>
              <w:rPr>
                <w:rFonts w:ascii="Century" w:hAnsi="Century"/>
              </w:rPr>
            </w:pPr>
            <w:r>
              <w:rPr>
                <w:rFonts w:ascii="Century" w:hAnsi="Century"/>
              </w:rPr>
              <w:t xml:space="preserve">1.913 </w:t>
            </w:r>
          </w:p>
        </w:tc>
      </w:tr>
      <w:tr w:rsidR="001E042B" w14:paraId="1B9FA85F" w14:textId="77777777" w:rsidTr="00251E20">
        <w:tc>
          <w:tcPr>
            <w:tcW w:w="7668" w:type="dxa"/>
            <w:gridSpan w:val="2"/>
            <w:tcBorders>
              <w:top w:val="single" w:sz="6" w:space="0" w:color="auto"/>
              <w:left w:val="single" w:sz="8" w:space="0" w:color="auto"/>
              <w:bottom w:val="single" w:sz="6" w:space="0" w:color="auto"/>
              <w:right w:val="single" w:sz="8" w:space="0" w:color="auto"/>
            </w:tcBorders>
            <w:shd w:val="clear" w:color="auto" w:fill="7483AE"/>
            <w:hideMark/>
          </w:tcPr>
          <w:p w14:paraId="5E451767" w14:textId="77777777" w:rsidR="001E042B" w:rsidRDefault="001E042B" w:rsidP="00251E20">
            <w:pPr>
              <w:tabs>
                <w:tab w:val="left" w:pos="2127"/>
                <w:tab w:val="decimal" w:pos="3402"/>
                <w:tab w:val="left" w:pos="3969"/>
                <w:tab w:val="decimal" w:pos="5103"/>
              </w:tabs>
              <w:rPr>
                <w:rFonts w:ascii="Century" w:hAnsi="Century"/>
                <w:color w:val="FFFFFF"/>
              </w:rPr>
            </w:pPr>
            <w:r>
              <w:rPr>
                <w:rFonts w:ascii="Century" w:hAnsi="Century"/>
                <w:color w:val="FFFFFF"/>
              </w:rPr>
              <w:t>inzake eerherstel :</w:t>
            </w:r>
            <w:r>
              <w:rPr>
                <w:rFonts w:ascii="Century" w:hAnsi="Century"/>
                <w:color w:val="FFFFFF"/>
              </w:rPr>
              <w:tab/>
            </w:r>
          </w:p>
        </w:tc>
      </w:tr>
      <w:tr w:rsidR="001E042B" w14:paraId="4EA64A4E" w14:textId="77777777" w:rsidTr="00251E20">
        <w:tc>
          <w:tcPr>
            <w:tcW w:w="947" w:type="dxa"/>
            <w:tcBorders>
              <w:top w:val="single" w:sz="6" w:space="0" w:color="auto"/>
              <w:left w:val="single" w:sz="4" w:space="0" w:color="auto"/>
              <w:bottom w:val="single" w:sz="6" w:space="0" w:color="auto"/>
              <w:right w:val="single" w:sz="4" w:space="0" w:color="auto"/>
            </w:tcBorders>
          </w:tcPr>
          <w:p w14:paraId="570B0686" w14:textId="77777777" w:rsidR="001E042B" w:rsidRDefault="001E042B" w:rsidP="00251E20">
            <w:pPr>
              <w:jc w:val="both"/>
              <w:rPr>
                <w:rFonts w:ascii="Century" w:hAnsi="Century" w:cs="Arial"/>
                <w:iCs/>
                <w:sz w:val="24"/>
                <w:szCs w:val="24"/>
              </w:rPr>
            </w:pPr>
            <w:r>
              <w:rPr>
                <w:rFonts w:ascii="Century" w:hAnsi="Century" w:cs="Arial"/>
                <w:iCs/>
              </w:rPr>
              <w:t>2021</w:t>
            </w:r>
          </w:p>
        </w:tc>
        <w:tc>
          <w:tcPr>
            <w:tcW w:w="6721" w:type="dxa"/>
            <w:tcBorders>
              <w:top w:val="single" w:sz="6" w:space="0" w:color="auto"/>
              <w:left w:val="single" w:sz="4" w:space="0" w:color="auto"/>
              <w:bottom w:val="single" w:sz="6" w:space="0" w:color="auto"/>
              <w:right w:val="single" w:sz="4" w:space="0" w:color="auto"/>
            </w:tcBorders>
          </w:tcPr>
          <w:p w14:paraId="5D061D7E" w14:textId="77777777" w:rsidR="001E042B" w:rsidRDefault="001E042B" w:rsidP="00251E20">
            <w:pPr>
              <w:rPr>
                <w:rFonts w:ascii="Century" w:hAnsi="Century"/>
              </w:rPr>
            </w:pPr>
            <w:r>
              <w:rPr>
                <w:rFonts w:ascii="Century" w:hAnsi="Century"/>
              </w:rPr>
              <w:t>158</w:t>
            </w:r>
          </w:p>
        </w:tc>
      </w:tr>
      <w:tr w:rsidR="001E042B" w14:paraId="29160A14" w14:textId="77777777" w:rsidTr="00251E20">
        <w:tc>
          <w:tcPr>
            <w:tcW w:w="947" w:type="dxa"/>
            <w:tcBorders>
              <w:top w:val="single" w:sz="6" w:space="0" w:color="auto"/>
              <w:left w:val="single" w:sz="4" w:space="0" w:color="auto"/>
              <w:bottom w:val="single" w:sz="6" w:space="0" w:color="auto"/>
              <w:right w:val="single" w:sz="4" w:space="0" w:color="auto"/>
            </w:tcBorders>
          </w:tcPr>
          <w:p w14:paraId="5C7D82E0" w14:textId="77777777" w:rsidR="001E042B" w:rsidRDefault="001E042B" w:rsidP="00251E20">
            <w:pPr>
              <w:jc w:val="both"/>
              <w:rPr>
                <w:rFonts w:ascii="Century" w:hAnsi="Century" w:cs="Arial"/>
                <w:iCs/>
                <w:sz w:val="24"/>
                <w:szCs w:val="24"/>
              </w:rPr>
            </w:pPr>
            <w:r>
              <w:rPr>
                <w:rFonts w:ascii="Century" w:hAnsi="Century" w:cs="Arial"/>
                <w:iCs/>
              </w:rPr>
              <w:t>2020</w:t>
            </w:r>
          </w:p>
        </w:tc>
        <w:tc>
          <w:tcPr>
            <w:tcW w:w="6721" w:type="dxa"/>
            <w:tcBorders>
              <w:top w:val="single" w:sz="6" w:space="0" w:color="auto"/>
              <w:left w:val="single" w:sz="4" w:space="0" w:color="auto"/>
              <w:bottom w:val="single" w:sz="6" w:space="0" w:color="auto"/>
              <w:right w:val="single" w:sz="4" w:space="0" w:color="auto"/>
            </w:tcBorders>
          </w:tcPr>
          <w:p w14:paraId="5612C4D5" w14:textId="77777777" w:rsidR="001E042B" w:rsidRDefault="001E042B" w:rsidP="00251E20">
            <w:pPr>
              <w:rPr>
                <w:rFonts w:ascii="Century" w:hAnsi="Century"/>
              </w:rPr>
            </w:pPr>
            <w:r>
              <w:rPr>
                <w:rFonts w:ascii="Century" w:hAnsi="Century"/>
              </w:rPr>
              <w:t>209</w:t>
            </w:r>
          </w:p>
        </w:tc>
      </w:tr>
      <w:tr w:rsidR="001E042B" w14:paraId="3D895751" w14:textId="77777777" w:rsidTr="00251E20">
        <w:tc>
          <w:tcPr>
            <w:tcW w:w="947" w:type="dxa"/>
            <w:tcBorders>
              <w:top w:val="single" w:sz="6" w:space="0" w:color="auto"/>
              <w:left w:val="single" w:sz="4" w:space="0" w:color="auto"/>
              <w:bottom w:val="single" w:sz="6" w:space="0" w:color="auto"/>
              <w:right w:val="single" w:sz="4" w:space="0" w:color="auto"/>
            </w:tcBorders>
            <w:hideMark/>
          </w:tcPr>
          <w:p w14:paraId="4D8D6DEB" w14:textId="77777777" w:rsidR="001E042B" w:rsidRDefault="001E042B" w:rsidP="00251E20">
            <w:pPr>
              <w:jc w:val="both"/>
              <w:rPr>
                <w:rFonts w:ascii="Century" w:hAnsi="Century" w:cs="Arial"/>
                <w:iCs/>
                <w:sz w:val="24"/>
                <w:szCs w:val="24"/>
              </w:rPr>
            </w:pPr>
            <w:r>
              <w:rPr>
                <w:rFonts w:ascii="Century" w:hAnsi="Century" w:cs="Arial"/>
                <w:iCs/>
              </w:rPr>
              <w:t>2019</w:t>
            </w:r>
          </w:p>
        </w:tc>
        <w:tc>
          <w:tcPr>
            <w:tcW w:w="6721" w:type="dxa"/>
            <w:tcBorders>
              <w:top w:val="single" w:sz="6" w:space="0" w:color="auto"/>
              <w:left w:val="single" w:sz="4" w:space="0" w:color="auto"/>
              <w:bottom w:val="single" w:sz="6" w:space="0" w:color="auto"/>
              <w:right w:val="single" w:sz="4" w:space="0" w:color="auto"/>
            </w:tcBorders>
            <w:hideMark/>
          </w:tcPr>
          <w:p w14:paraId="45BEA33E" w14:textId="77777777" w:rsidR="001E042B" w:rsidRDefault="001E042B" w:rsidP="00251E20">
            <w:pPr>
              <w:rPr>
                <w:rFonts w:ascii="Century" w:hAnsi="Century"/>
              </w:rPr>
            </w:pPr>
            <w:r w:rsidRPr="00EE5F49">
              <w:rPr>
                <w:rFonts w:ascii="Century" w:hAnsi="Century"/>
              </w:rPr>
              <w:t>187</w:t>
            </w:r>
          </w:p>
        </w:tc>
      </w:tr>
    </w:tbl>
    <w:p w14:paraId="58E79770" w14:textId="77777777" w:rsidR="001E042B" w:rsidRDefault="001E042B" w:rsidP="001E042B">
      <w:pPr>
        <w:rPr>
          <w:i/>
        </w:rPr>
      </w:pPr>
    </w:p>
    <w:p w14:paraId="47A99BCC" w14:textId="77777777" w:rsidR="001E042B" w:rsidRPr="003B67E4" w:rsidRDefault="001E042B" w:rsidP="001E042B">
      <w:pPr>
        <w:rPr>
          <w:i/>
        </w:rPr>
      </w:pPr>
      <w:r w:rsidRPr="003B67E4">
        <w:rPr>
          <w:i/>
        </w:rPr>
        <w:t>Bron: griffie van het Hof van Beroep</w:t>
      </w:r>
    </w:p>
    <w:p w14:paraId="50CAC177" w14:textId="77777777" w:rsidR="001E042B" w:rsidRPr="00735A33" w:rsidRDefault="001E042B" w:rsidP="001E042B">
      <w:pPr>
        <w:tabs>
          <w:tab w:val="left" w:pos="2127"/>
          <w:tab w:val="decimal" w:pos="3402"/>
          <w:tab w:val="left" w:pos="4678"/>
          <w:tab w:val="decimal" w:pos="5812"/>
        </w:tabs>
        <w:rPr>
          <w:sz w:val="16"/>
          <w:szCs w:val="16"/>
        </w:rPr>
      </w:pPr>
    </w:p>
    <w:p w14:paraId="0D6CE2B4" w14:textId="5F466172" w:rsidR="001E042B" w:rsidRPr="00DA01A2" w:rsidRDefault="001E042B" w:rsidP="001E042B">
      <w:pPr>
        <w:rPr>
          <w:b/>
          <w:sz w:val="22"/>
          <w:szCs w:val="22"/>
        </w:rPr>
      </w:pPr>
      <w:bookmarkStart w:id="3" w:name="OLE_LINK1"/>
      <w:bookmarkStart w:id="4" w:name="OLE_LINK4"/>
      <w:r w:rsidRPr="00C5790A">
        <w:rPr>
          <w:b/>
          <w:sz w:val="22"/>
          <w:szCs w:val="22"/>
        </w:rPr>
        <w:t>HOF VAN ASSISEN</w:t>
      </w:r>
      <w:r w:rsidRPr="00C5790A">
        <w:rPr>
          <w:rStyle w:val="Voetnootmarkering"/>
          <w:rFonts w:ascii="Century" w:hAnsi="Century" w:cs="Arial"/>
          <w:sz w:val="18"/>
          <w:szCs w:val="18"/>
          <w:lang w:eastAsia="nl-NL"/>
        </w:rPr>
        <w:footnoteReference w:id="19"/>
      </w:r>
      <w:r w:rsidRPr="00DA01A2">
        <w:rPr>
          <w:b/>
          <w:sz w:val="22"/>
          <w:szCs w:val="22"/>
        </w:rPr>
        <w:t xml:space="preserve"> </w:t>
      </w:r>
    </w:p>
    <w:bookmarkEnd w:id="3"/>
    <w:bookmarkEnd w:id="4"/>
    <w:p w14:paraId="2541B928" w14:textId="77777777" w:rsidR="001E042B" w:rsidRPr="00735A33" w:rsidRDefault="001E042B" w:rsidP="001E042B">
      <w:pPr>
        <w:rPr>
          <w:sz w:val="16"/>
          <w:szCs w:val="16"/>
        </w:rPr>
      </w:pPr>
    </w:p>
    <w:tbl>
      <w:tblPr>
        <w:tblW w:w="8890" w:type="dxa"/>
        <w:tblCellMar>
          <w:left w:w="70" w:type="dxa"/>
          <w:right w:w="70" w:type="dxa"/>
        </w:tblCellMar>
        <w:tblLook w:val="04A0" w:firstRow="1" w:lastRow="0" w:firstColumn="1" w:lastColumn="0" w:noHBand="0" w:noVBand="1"/>
      </w:tblPr>
      <w:tblGrid>
        <w:gridCol w:w="585"/>
        <w:gridCol w:w="4387"/>
        <w:gridCol w:w="1578"/>
        <w:gridCol w:w="1620"/>
        <w:gridCol w:w="720"/>
      </w:tblGrid>
      <w:tr w:rsidR="001E042B" w14:paraId="711644A6" w14:textId="77777777" w:rsidTr="00251E20">
        <w:trPr>
          <w:trHeight w:val="270"/>
        </w:trPr>
        <w:tc>
          <w:tcPr>
            <w:tcW w:w="4972" w:type="dxa"/>
            <w:gridSpan w:val="2"/>
            <w:tcBorders>
              <w:top w:val="single" w:sz="8" w:space="0" w:color="auto"/>
              <w:left w:val="single" w:sz="8" w:space="0" w:color="auto"/>
              <w:bottom w:val="single" w:sz="8" w:space="0" w:color="auto"/>
              <w:right w:val="single" w:sz="8" w:space="0" w:color="000000"/>
            </w:tcBorders>
            <w:shd w:val="clear" w:color="auto" w:fill="7483AE"/>
            <w:noWrap/>
            <w:vAlign w:val="bottom"/>
            <w:hideMark/>
          </w:tcPr>
          <w:p w14:paraId="6568FBFC" w14:textId="77777777" w:rsidR="001E042B" w:rsidRDefault="001E042B" w:rsidP="00251E20">
            <w:pPr>
              <w:jc w:val="center"/>
              <w:rPr>
                <w:rFonts w:ascii="Century" w:hAnsi="Century" w:cs="Arial"/>
                <w:color w:val="FFFFFF"/>
                <w:sz w:val="18"/>
                <w:szCs w:val="18"/>
                <w:lang w:eastAsia="nl-NL"/>
              </w:rPr>
            </w:pPr>
            <w:r>
              <w:rPr>
                <w:rFonts w:ascii="Century" w:hAnsi="Century" w:cs="Arial"/>
                <w:color w:val="FFFFFF"/>
                <w:sz w:val="18"/>
                <w:szCs w:val="18"/>
                <w:lang w:eastAsia="nl-NL"/>
              </w:rPr>
              <w:t> </w:t>
            </w:r>
          </w:p>
        </w:tc>
        <w:tc>
          <w:tcPr>
            <w:tcW w:w="1578" w:type="dxa"/>
            <w:tcBorders>
              <w:top w:val="single" w:sz="8" w:space="0" w:color="auto"/>
              <w:left w:val="nil"/>
              <w:bottom w:val="single" w:sz="8" w:space="0" w:color="auto"/>
              <w:right w:val="nil"/>
            </w:tcBorders>
            <w:shd w:val="clear" w:color="auto" w:fill="7483AE"/>
            <w:noWrap/>
            <w:vAlign w:val="bottom"/>
            <w:hideMark/>
          </w:tcPr>
          <w:p w14:paraId="0797E531" w14:textId="77777777" w:rsidR="001E042B" w:rsidRDefault="001E042B" w:rsidP="00251E20">
            <w:pPr>
              <w:rPr>
                <w:rFonts w:ascii="Century" w:hAnsi="Century" w:cs="Arial"/>
                <w:color w:val="FFFFFF"/>
                <w:sz w:val="18"/>
                <w:szCs w:val="18"/>
                <w:lang w:eastAsia="nl-NL"/>
              </w:rPr>
            </w:pPr>
            <w:r>
              <w:rPr>
                <w:rFonts w:ascii="Century" w:hAnsi="Century" w:cs="Arial"/>
                <w:color w:val="FFFFFF"/>
                <w:sz w:val="18"/>
                <w:szCs w:val="18"/>
                <w:lang w:eastAsia="nl-NL"/>
              </w:rPr>
              <w:t>Oost-Vlaanderen</w:t>
            </w:r>
          </w:p>
        </w:tc>
        <w:tc>
          <w:tcPr>
            <w:tcW w:w="1620" w:type="dxa"/>
            <w:tcBorders>
              <w:top w:val="single" w:sz="8" w:space="0" w:color="auto"/>
              <w:left w:val="single" w:sz="8" w:space="0" w:color="auto"/>
              <w:bottom w:val="single" w:sz="8" w:space="0" w:color="auto"/>
              <w:right w:val="single" w:sz="8" w:space="0" w:color="auto"/>
            </w:tcBorders>
            <w:shd w:val="clear" w:color="auto" w:fill="7483AE"/>
            <w:noWrap/>
            <w:vAlign w:val="bottom"/>
            <w:hideMark/>
          </w:tcPr>
          <w:p w14:paraId="694038D4" w14:textId="77777777" w:rsidR="001E042B" w:rsidRDefault="001E042B" w:rsidP="00251E20">
            <w:pPr>
              <w:rPr>
                <w:rFonts w:ascii="Century" w:hAnsi="Century" w:cs="Arial"/>
                <w:color w:val="FFFFFF"/>
                <w:sz w:val="18"/>
                <w:szCs w:val="18"/>
                <w:lang w:eastAsia="nl-NL"/>
              </w:rPr>
            </w:pPr>
            <w:r>
              <w:rPr>
                <w:rFonts w:ascii="Century" w:hAnsi="Century" w:cs="Arial"/>
                <w:color w:val="FFFFFF"/>
                <w:sz w:val="18"/>
                <w:szCs w:val="18"/>
                <w:lang w:eastAsia="nl-NL"/>
              </w:rPr>
              <w:t>West-Vlaanderen</w:t>
            </w:r>
          </w:p>
        </w:tc>
        <w:tc>
          <w:tcPr>
            <w:tcW w:w="720" w:type="dxa"/>
            <w:tcBorders>
              <w:top w:val="single" w:sz="8" w:space="0" w:color="auto"/>
              <w:left w:val="nil"/>
              <w:bottom w:val="single" w:sz="8" w:space="0" w:color="auto"/>
              <w:right w:val="single" w:sz="8" w:space="0" w:color="auto"/>
            </w:tcBorders>
            <w:shd w:val="clear" w:color="auto" w:fill="7483AE"/>
            <w:noWrap/>
            <w:vAlign w:val="bottom"/>
            <w:hideMark/>
          </w:tcPr>
          <w:p w14:paraId="5FD1076A" w14:textId="77777777" w:rsidR="001E042B" w:rsidRDefault="001E042B" w:rsidP="00251E20">
            <w:pPr>
              <w:rPr>
                <w:rFonts w:ascii="Century" w:hAnsi="Century" w:cs="Arial"/>
                <w:color w:val="FFFFFF"/>
                <w:sz w:val="18"/>
                <w:szCs w:val="18"/>
                <w:lang w:eastAsia="nl-NL"/>
              </w:rPr>
            </w:pPr>
            <w:r>
              <w:rPr>
                <w:rFonts w:ascii="Century" w:hAnsi="Century" w:cs="Arial"/>
                <w:color w:val="FFFFFF"/>
                <w:sz w:val="18"/>
                <w:szCs w:val="18"/>
                <w:lang w:eastAsia="nl-NL"/>
              </w:rPr>
              <w:t>Totaal</w:t>
            </w:r>
          </w:p>
        </w:tc>
      </w:tr>
      <w:tr w:rsidR="001E042B" w14:paraId="0FDE0910" w14:textId="77777777" w:rsidTr="00251E20">
        <w:trPr>
          <w:trHeight w:val="255"/>
        </w:trPr>
        <w:tc>
          <w:tcPr>
            <w:tcW w:w="585" w:type="dxa"/>
            <w:vMerge w:val="restart"/>
            <w:tcBorders>
              <w:top w:val="nil"/>
              <w:left w:val="single" w:sz="8" w:space="0" w:color="auto"/>
              <w:bottom w:val="single" w:sz="8" w:space="0" w:color="000000"/>
              <w:right w:val="single" w:sz="8" w:space="0" w:color="auto"/>
            </w:tcBorders>
            <w:noWrap/>
            <w:vAlign w:val="bottom"/>
          </w:tcPr>
          <w:p w14:paraId="7E5477A8" w14:textId="77777777" w:rsidR="001E042B" w:rsidRDefault="001E042B" w:rsidP="00251E20">
            <w:pPr>
              <w:jc w:val="center"/>
              <w:rPr>
                <w:rFonts w:ascii="Century" w:hAnsi="Century" w:cs="Arial"/>
                <w:sz w:val="18"/>
                <w:szCs w:val="18"/>
                <w:lang w:eastAsia="nl-NL"/>
              </w:rPr>
            </w:pPr>
            <w:r>
              <w:rPr>
                <w:rFonts w:ascii="Century" w:hAnsi="Century" w:cs="Arial"/>
                <w:sz w:val="18"/>
                <w:szCs w:val="18"/>
                <w:lang w:eastAsia="nl-NL"/>
              </w:rPr>
              <w:t>2021</w:t>
            </w:r>
          </w:p>
        </w:tc>
        <w:tc>
          <w:tcPr>
            <w:tcW w:w="4387" w:type="dxa"/>
            <w:tcBorders>
              <w:top w:val="nil"/>
              <w:left w:val="nil"/>
              <w:bottom w:val="nil"/>
              <w:right w:val="single" w:sz="8" w:space="0" w:color="auto"/>
            </w:tcBorders>
            <w:noWrap/>
            <w:vAlign w:val="bottom"/>
          </w:tcPr>
          <w:p w14:paraId="097F62D8"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Hangende zaken op 1/1</w:t>
            </w:r>
          </w:p>
        </w:tc>
        <w:tc>
          <w:tcPr>
            <w:tcW w:w="1578" w:type="dxa"/>
            <w:tcBorders>
              <w:top w:val="nil"/>
              <w:left w:val="nil"/>
              <w:bottom w:val="single" w:sz="4" w:space="0" w:color="auto"/>
              <w:right w:val="single" w:sz="4" w:space="0" w:color="auto"/>
            </w:tcBorders>
            <w:noWrap/>
            <w:vAlign w:val="bottom"/>
          </w:tcPr>
          <w:p w14:paraId="76FFA0DA" w14:textId="77777777" w:rsidR="001E042B" w:rsidRPr="001D09E3" w:rsidRDefault="001E042B" w:rsidP="00251E20">
            <w:pPr>
              <w:jc w:val="right"/>
              <w:rPr>
                <w:rFonts w:ascii="Century" w:hAnsi="Century" w:cs="Arial"/>
              </w:rPr>
            </w:pPr>
            <w:r>
              <w:rPr>
                <w:rFonts w:ascii="Century" w:hAnsi="Century" w:cs="Arial"/>
              </w:rPr>
              <w:t>5</w:t>
            </w:r>
          </w:p>
        </w:tc>
        <w:tc>
          <w:tcPr>
            <w:tcW w:w="1620" w:type="dxa"/>
            <w:tcBorders>
              <w:top w:val="nil"/>
              <w:left w:val="nil"/>
              <w:bottom w:val="single" w:sz="4" w:space="0" w:color="auto"/>
              <w:right w:val="single" w:sz="8" w:space="0" w:color="auto"/>
            </w:tcBorders>
            <w:noWrap/>
            <w:vAlign w:val="bottom"/>
          </w:tcPr>
          <w:p w14:paraId="47CAC7BA" w14:textId="77777777" w:rsidR="001E042B" w:rsidRPr="001D09E3" w:rsidRDefault="001E042B" w:rsidP="00251E20">
            <w:pPr>
              <w:jc w:val="right"/>
              <w:rPr>
                <w:rFonts w:ascii="Century" w:hAnsi="Century" w:cs="Arial"/>
              </w:rPr>
            </w:pPr>
            <w:r>
              <w:rPr>
                <w:rFonts w:ascii="Century" w:hAnsi="Century" w:cs="Arial"/>
              </w:rPr>
              <w:t>8</w:t>
            </w:r>
          </w:p>
        </w:tc>
        <w:tc>
          <w:tcPr>
            <w:tcW w:w="720" w:type="dxa"/>
            <w:tcBorders>
              <w:top w:val="nil"/>
              <w:left w:val="nil"/>
              <w:bottom w:val="single" w:sz="4" w:space="0" w:color="auto"/>
              <w:right w:val="single" w:sz="8" w:space="0" w:color="auto"/>
            </w:tcBorders>
            <w:noWrap/>
            <w:vAlign w:val="bottom"/>
          </w:tcPr>
          <w:p w14:paraId="495D0037" w14:textId="77777777" w:rsidR="001E042B" w:rsidRPr="001D09E3" w:rsidRDefault="001E042B" w:rsidP="00251E20">
            <w:pPr>
              <w:jc w:val="right"/>
              <w:rPr>
                <w:rFonts w:ascii="Century" w:hAnsi="Century" w:cs="Arial"/>
              </w:rPr>
            </w:pPr>
            <w:r>
              <w:rPr>
                <w:rFonts w:ascii="Century" w:hAnsi="Century" w:cs="Arial"/>
              </w:rPr>
              <w:t>13</w:t>
            </w:r>
          </w:p>
        </w:tc>
      </w:tr>
      <w:tr w:rsidR="001E042B" w:rsidRPr="002A2158" w14:paraId="2D001D54"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tcPr>
          <w:p w14:paraId="540E5E70" w14:textId="77777777" w:rsidR="001E042B" w:rsidRDefault="001E042B" w:rsidP="00251E20">
            <w:pPr>
              <w:rPr>
                <w:rFonts w:ascii="Century" w:hAnsi="Century" w:cs="Arial"/>
                <w:sz w:val="18"/>
                <w:szCs w:val="18"/>
                <w:lang w:eastAsia="nl-NL"/>
              </w:rPr>
            </w:pPr>
          </w:p>
        </w:tc>
        <w:tc>
          <w:tcPr>
            <w:tcW w:w="4387" w:type="dxa"/>
            <w:tcBorders>
              <w:top w:val="single" w:sz="4" w:space="0" w:color="auto"/>
              <w:left w:val="nil"/>
              <w:bottom w:val="single" w:sz="4" w:space="0" w:color="auto"/>
              <w:right w:val="single" w:sz="8" w:space="0" w:color="auto"/>
            </w:tcBorders>
            <w:noWrap/>
            <w:vAlign w:val="bottom"/>
          </w:tcPr>
          <w:p w14:paraId="4649CE4C"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Door de KI verwezen naar het Hof van Assisen</w:t>
            </w:r>
          </w:p>
        </w:tc>
        <w:tc>
          <w:tcPr>
            <w:tcW w:w="1578" w:type="dxa"/>
            <w:tcBorders>
              <w:top w:val="nil"/>
              <w:left w:val="nil"/>
              <w:bottom w:val="single" w:sz="4" w:space="0" w:color="auto"/>
              <w:right w:val="single" w:sz="4" w:space="0" w:color="auto"/>
            </w:tcBorders>
            <w:noWrap/>
            <w:vAlign w:val="bottom"/>
          </w:tcPr>
          <w:p w14:paraId="187C0AC2" w14:textId="77777777" w:rsidR="001E042B" w:rsidRPr="001D09E3" w:rsidRDefault="001E042B" w:rsidP="00251E20">
            <w:pPr>
              <w:jc w:val="right"/>
              <w:rPr>
                <w:rFonts w:ascii="Century" w:hAnsi="Century" w:cs="Arial"/>
              </w:rPr>
            </w:pPr>
            <w:r>
              <w:rPr>
                <w:rFonts w:ascii="Century" w:hAnsi="Century" w:cs="Arial"/>
              </w:rPr>
              <w:t>4</w:t>
            </w:r>
          </w:p>
        </w:tc>
        <w:tc>
          <w:tcPr>
            <w:tcW w:w="1620" w:type="dxa"/>
            <w:tcBorders>
              <w:top w:val="nil"/>
              <w:left w:val="nil"/>
              <w:bottom w:val="single" w:sz="4" w:space="0" w:color="auto"/>
              <w:right w:val="single" w:sz="8" w:space="0" w:color="auto"/>
            </w:tcBorders>
            <w:noWrap/>
            <w:vAlign w:val="bottom"/>
          </w:tcPr>
          <w:p w14:paraId="69B58373" w14:textId="77777777" w:rsidR="001E042B" w:rsidRPr="001D09E3" w:rsidRDefault="001E042B" w:rsidP="00251E20">
            <w:pPr>
              <w:jc w:val="right"/>
              <w:rPr>
                <w:rFonts w:ascii="Century" w:hAnsi="Century" w:cs="Arial"/>
              </w:rPr>
            </w:pPr>
            <w:r>
              <w:rPr>
                <w:rFonts w:ascii="Century" w:hAnsi="Century" w:cs="Arial"/>
              </w:rPr>
              <w:t>8</w:t>
            </w:r>
          </w:p>
        </w:tc>
        <w:tc>
          <w:tcPr>
            <w:tcW w:w="720" w:type="dxa"/>
            <w:tcBorders>
              <w:top w:val="nil"/>
              <w:left w:val="nil"/>
              <w:bottom w:val="single" w:sz="4" w:space="0" w:color="auto"/>
              <w:right w:val="single" w:sz="8" w:space="0" w:color="auto"/>
            </w:tcBorders>
            <w:noWrap/>
            <w:vAlign w:val="bottom"/>
          </w:tcPr>
          <w:p w14:paraId="7380BDD9" w14:textId="77777777" w:rsidR="001E042B" w:rsidRPr="001D09E3" w:rsidRDefault="001E042B" w:rsidP="00251E20">
            <w:pPr>
              <w:jc w:val="right"/>
              <w:rPr>
                <w:rFonts w:ascii="Century" w:hAnsi="Century" w:cs="Arial"/>
              </w:rPr>
            </w:pPr>
            <w:r>
              <w:rPr>
                <w:rFonts w:ascii="Century" w:hAnsi="Century" w:cs="Arial"/>
              </w:rPr>
              <w:t>12</w:t>
            </w:r>
          </w:p>
        </w:tc>
      </w:tr>
      <w:tr w:rsidR="001E042B" w:rsidRPr="002A2158" w14:paraId="1C711517"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tcPr>
          <w:p w14:paraId="7871DDC7" w14:textId="77777777" w:rsidR="001E042B" w:rsidRDefault="001E042B" w:rsidP="00251E20">
            <w:pPr>
              <w:rPr>
                <w:rFonts w:ascii="Century" w:hAnsi="Century" w:cs="Arial"/>
                <w:sz w:val="18"/>
                <w:szCs w:val="18"/>
                <w:lang w:eastAsia="nl-NL"/>
              </w:rPr>
            </w:pPr>
          </w:p>
        </w:tc>
        <w:tc>
          <w:tcPr>
            <w:tcW w:w="4387" w:type="dxa"/>
            <w:tcBorders>
              <w:top w:val="nil"/>
              <w:left w:val="nil"/>
              <w:bottom w:val="single" w:sz="8" w:space="0" w:color="auto"/>
              <w:right w:val="single" w:sz="8" w:space="0" w:color="auto"/>
            </w:tcBorders>
            <w:noWrap/>
            <w:vAlign w:val="bottom"/>
          </w:tcPr>
          <w:p w14:paraId="43561953"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Arresten</w:t>
            </w:r>
          </w:p>
        </w:tc>
        <w:tc>
          <w:tcPr>
            <w:tcW w:w="1578" w:type="dxa"/>
            <w:tcBorders>
              <w:top w:val="nil"/>
              <w:left w:val="nil"/>
              <w:bottom w:val="single" w:sz="8" w:space="0" w:color="auto"/>
              <w:right w:val="single" w:sz="4" w:space="0" w:color="auto"/>
            </w:tcBorders>
            <w:noWrap/>
            <w:vAlign w:val="bottom"/>
          </w:tcPr>
          <w:p w14:paraId="59164CB5" w14:textId="77777777" w:rsidR="001E042B" w:rsidRPr="001D09E3" w:rsidRDefault="001E042B" w:rsidP="00251E20">
            <w:pPr>
              <w:jc w:val="right"/>
              <w:rPr>
                <w:rFonts w:ascii="Century" w:hAnsi="Century" w:cs="Arial"/>
              </w:rPr>
            </w:pPr>
            <w:r>
              <w:rPr>
                <w:rFonts w:ascii="Century" w:hAnsi="Century" w:cs="Arial"/>
              </w:rPr>
              <w:t>3</w:t>
            </w:r>
          </w:p>
        </w:tc>
        <w:tc>
          <w:tcPr>
            <w:tcW w:w="1620" w:type="dxa"/>
            <w:tcBorders>
              <w:top w:val="nil"/>
              <w:left w:val="nil"/>
              <w:bottom w:val="single" w:sz="8" w:space="0" w:color="auto"/>
              <w:right w:val="single" w:sz="8" w:space="0" w:color="auto"/>
            </w:tcBorders>
            <w:noWrap/>
            <w:vAlign w:val="bottom"/>
          </w:tcPr>
          <w:p w14:paraId="4789A780" w14:textId="77777777" w:rsidR="001E042B" w:rsidRPr="001D09E3" w:rsidRDefault="001E042B" w:rsidP="00251E20">
            <w:pPr>
              <w:jc w:val="right"/>
              <w:rPr>
                <w:rFonts w:ascii="Century" w:hAnsi="Century" w:cs="Arial"/>
              </w:rPr>
            </w:pPr>
            <w:r>
              <w:rPr>
                <w:rFonts w:ascii="Century" w:hAnsi="Century" w:cs="Arial"/>
              </w:rPr>
              <w:t>7</w:t>
            </w:r>
          </w:p>
        </w:tc>
        <w:tc>
          <w:tcPr>
            <w:tcW w:w="720" w:type="dxa"/>
            <w:tcBorders>
              <w:top w:val="nil"/>
              <w:left w:val="nil"/>
              <w:bottom w:val="single" w:sz="8" w:space="0" w:color="auto"/>
              <w:right w:val="single" w:sz="8" w:space="0" w:color="auto"/>
            </w:tcBorders>
            <w:noWrap/>
            <w:vAlign w:val="bottom"/>
          </w:tcPr>
          <w:p w14:paraId="06EBBAFC" w14:textId="77777777" w:rsidR="001E042B" w:rsidRPr="001D09E3" w:rsidRDefault="001E042B" w:rsidP="00251E20">
            <w:pPr>
              <w:jc w:val="right"/>
              <w:rPr>
                <w:rFonts w:ascii="Century" w:hAnsi="Century" w:cs="Arial"/>
              </w:rPr>
            </w:pPr>
            <w:r>
              <w:rPr>
                <w:rFonts w:ascii="Century" w:hAnsi="Century" w:cs="Arial"/>
              </w:rPr>
              <w:t>10</w:t>
            </w:r>
          </w:p>
        </w:tc>
      </w:tr>
      <w:tr w:rsidR="001E042B" w14:paraId="2A5CA2B3" w14:textId="77777777" w:rsidTr="00251E20">
        <w:trPr>
          <w:trHeight w:val="255"/>
        </w:trPr>
        <w:tc>
          <w:tcPr>
            <w:tcW w:w="585" w:type="dxa"/>
            <w:vMerge w:val="restart"/>
            <w:tcBorders>
              <w:top w:val="nil"/>
              <w:left w:val="single" w:sz="8" w:space="0" w:color="auto"/>
              <w:bottom w:val="single" w:sz="8" w:space="0" w:color="000000"/>
              <w:right w:val="single" w:sz="8" w:space="0" w:color="auto"/>
            </w:tcBorders>
            <w:noWrap/>
            <w:vAlign w:val="bottom"/>
            <w:hideMark/>
          </w:tcPr>
          <w:p w14:paraId="3942C808" w14:textId="77777777" w:rsidR="001E042B" w:rsidRDefault="001E042B" w:rsidP="00251E20">
            <w:pPr>
              <w:jc w:val="center"/>
              <w:rPr>
                <w:rFonts w:ascii="Century" w:hAnsi="Century" w:cs="Arial"/>
                <w:sz w:val="18"/>
                <w:szCs w:val="18"/>
                <w:lang w:eastAsia="nl-NL"/>
              </w:rPr>
            </w:pPr>
            <w:r>
              <w:rPr>
                <w:rFonts w:ascii="Century" w:hAnsi="Century" w:cs="Arial"/>
                <w:sz w:val="18"/>
                <w:szCs w:val="18"/>
                <w:lang w:eastAsia="nl-NL"/>
              </w:rPr>
              <w:t>2020</w:t>
            </w:r>
          </w:p>
        </w:tc>
        <w:tc>
          <w:tcPr>
            <w:tcW w:w="4387" w:type="dxa"/>
            <w:tcBorders>
              <w:top w:val="nil"/>
              <w:left w:val="nil"/>
              <w:bottom w:val="nil"/>
              <w:right w:val="single" w:sz="8" w:space="0" w:color="auto"/>
            </w:tcBorders>
            <w:noWrap/>
            <w:vAlign w:val="bottom"/>
            <w:hideMark/>
          </w:tcPr>
          <w:p w14:paraId="5200A8FB"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Hangende zaken op 1/1</w:t>
            </w:r>
          </w:p>
        </w:tc>
        <w:tc>
          <w:tcPr>
            <w:tcW w:w="1578" w:type="dxa"/>
            <w:tcBorders>
              <w:top w:val="nil"/>
              <w:left w:val="nil"/>
              <w:bottom w:val="single" w:sz="4" w:space="0" w:color="auto"/>
              <w:right w:val="single" w:sz="4" w:space="0" w:color="auto"/>
            </w:tcBorders>
            <w:noWrap/>
            <w:vAlign w:val="bottom"/>
            <w:hideMark/>
          </w:tcPr>
          <w:p w14:paraId="7E5F895C" w14:textId="77777777" w:rsidR="001E042B" w:rsidRPr="001D09E3" w:rsidRDefault="001E042B" w:rsidP="00251E20">
            <w:pPr>
              <w:jc w:val="right"/>
              <w:rPr>
                <w:rFonts w:ascii="Century" w:hAnsi="Century" w:cs="Arial"/>
              </w:rPr>
            </w:pPr>
            <w:r>
              <w:rPr>
                <w:rFonts w:ascii="Century" w:hAnsi="Century" w:cs="Arial"/>
              </w:rPr>
              <w:t>6</w:t>
            </w:r>
          </w:p>
        </w:tc>
        <w:tc>
          <w:tcPr>
            <w:tcW w:w="1620" w:type="dxa"/>
            <w:tcBorders>
              <w:top w:val="nil"/>
              <w:left w:val="nil"/>
              <w:bottom w:val="single" w:sz="4" w:space="0" w:color="auto"/>
              <w:right w:val="single" w:sz="8" w:space="0" w:color="auto"/>
            </w:tcBorders>
            <w:noWrap/>
            <w:vAlign w:val="bottom"/>
            <w:hideMark/>
          </w:tcPr>
          <w:p w14:paraId="32258901" w14:textId="77777777" w:rsidR="001E042B" w:rsidRPr="001D09E3" w:rsidRDefault="001E042B" w:rsidP="00251E20">
            <w:pPr>
              <w:jc w:val="right"/>
              <w:rPr>
                <w:rFonts w:ascii="Century" w:hAnsi="Century" w:cs="Arial"/>
              </w:rPr>
            </w:pPr>
            <w:r>
              <w:rPr>
                <w:rFonts w:ascii="Century" w:hAnsi="Century" w:cs="Arial"/>
              </w:rPr>
              <w:t>5</w:t>
            </w:r>
          </w:p>
        </w:tc>
        <w:tc>
          <w:tcPr>
            <w:tcW w:w="720" w:type="dxa"/>
            <w:tcBorders>
              <w:top w:val="nil"/>
              <w:left w:val="nil"/>
              <w:bottom w:val="single" w:sz="4" w:space="0" w:color="auto"/>
              <w:right w:val="single" w:sz="8" w:space="0" w:color="auto"/>
            </w:tcBorders>
            <w:noWrap/>
            <w:vAlign w:val="bottom"/>
            <w:hideMark/>
          </w:tcPr>
          <w:p w14:paraId="6505CB7F" w14:textId="77777777" w:rsidR="001E042B" w:rsidRPr="001D09E3" w:rsidRDefault="001E042B" w:rsidP="00251E20">
            <w:pPr>
              <w:jc w:val="right"/>
              <w:rPr>
                <w:rFonts w:ascii="Century" w:hAnsi="Century" w:cs="Arial"/>
              </w:rPr>
            </w:pPr>
            <w:r>
              <w:rPr>
                <w:rFonts w:ascii="Century" w:hAnsi="Century" w:cs="Arial"/>
              </w:rPr>
              <w:t>11</w:t>
            </w:r>
          </w:p>
        </w:tc>
      </w:tr>
      <w:tr w:rsidR="001E042B" w14:paraId="7A692435"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3EDA8585" w14:textId="77777777" w:rsidR="001E042B" w:rsidRDefault="001E042B" w:rsidP="00251E20">
            <w:pPr>
              <w:rPr>
                <w:rFonts w:ascii="Century" w:hAnsi="Century" w:cs="Arial"/>
                <w:sz w:val="18"/>
                <w:szCs w:val="18"/>
                <w:lang w:eastAsia="nl-NL"/>
              </w:rPr>
            </w:pPr>
          </w:p>
        </w:tc>
        <w:tc>
          <w:tcPr>
            <w:tcW w:w="4387" w:type="dxa"/>
            <w:tcBorders>
              <w:top w:val="single" w:sz="4" w:space="0" w:color="auto"/>
              <w:left w:val="nil"/>
              <w:bottom w:val="single" w:sz="4" w:space="0" w:color="auto"/>
              <w:right w:val="single" w:sz="8" w:space="0" w:color="auto"/>
            </w:tcBorders>
            <w:noWrap/>
            <w:vAlign w:val="bottom"/>
            <w:hideMark/>
          </w:tcPr>
          <w:p w14:paraId="604106A6"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Door de KI verwezen naar het Hof van Assisen</w:t>
            </w:r>
          </w:p>
        </w:tc>
        <w:tc>
          <w:tcPr>
            <w:tcW w:w="1578" w:type="dxa"/>
            <w:tcBorders>
              <w:top w:val="nil"/>
              <w:left w:val="nil"/>
              <w:bottom w:val="single" w:sz="4" w:space="0" w:color="auto"/>
              <w:right w:val="single" w:sz="4" w:space="0" w:color="auto"/>
            </w:tcBorders>
            <w:noWrap/>
            <w:vAlign w:val="bottom"/>
            <w:hideMark/>
          </w:tcPr>
          <w:p w14:paraId="39A8E526" w14:textId="77777777" w:rsidR="001E042B" w:rsidRPr="001D09E3" w:rsidRDefault="001E042B" w:rsidP="00251E20">
            <w:pPr>
              <w:jc w:val="right"/>
              <w:rPr>
                <w:rFonts w:ascii="Century" w:hAnsi="Century" w:cs="Arial"/>
              </w:rPr>
            </w:pPr>
            <w:r>
              <w:rPr>
                <w:rFonts w:ascii="Century" w:hAnsi="Century" w:cs="Arial"/>
              </w:rPr>
              <w:t>2</w:t>
            </w:r>
          </w:p>
        </w:tc>
        <w:tc>
          <w:tcPr>
            <w:tcW w:w="1620" w:type="dxa"/>
            <w:tcBorders>
              <w:top w:val="nil"/>
              <w:left w:val="nil"/>
              <w:bottom w:val="single" w:sz="4" w:space="0" w:color="auto"/>
              <w:right w:val="single" w:sz="8" w:space="0" w:color="auto"/>
            </w:tcBorders>
            <w:noWrap/>
            <w:vAlign w:val="bottom"/>
            <w:hideMark/>
          </w:tcPr>
          <w:p w14:paraId="1F6BAA4A" w14:textId="77777777" w:rsidR="001E042B" w:rsidRPr="001D09E3" w:rsidRDefault="001E042B" w:rsidP="00251E20">
            <w:pPr>
              <w:jc w:val="right"/>
              <w:rPr>
                <w:rFonts w:ascii="Century" w:hAnsi="Century" w:cs="Arial"/>
              </w:rPr>
            </w:pPr>
            <w:r>
              <w:rPr>
                <w:rFonts w:ascii="Century" w:hAnsi="Century" w:cs="Arial"/>
              </w:rPr>
              <w:t>8</w:t>
            </w:r>
          </w:p>
        </w:tc>
        <w:tc>
          <w:tcPr>
            <w:tcW w:w="720" w:type="dxa"/>
            <w:tcBorders>
              <w:top w:val="nil"/>
              <w:left w:val="nil"/>
              <w:bottom w:val="single" w:sz="4" w:space="0" w:color="auto"/>
              <w:right w:val="single" w:sz="8" w:space="0" w:color="auto"/>
            </w:tcBorders>
            <w:noWrap/>
            <w:vAlign w:val="bottom"/>
            <w:hideMark/>
          </w:tcPr>
          <w:p w14:paraId="0070974D" w14:textId="77777777" w:rsidR="001E042B" w:rsidRPr="001D09E3" w:rsidRDefault="001E042B" w:rsidP="00251E20">
            <w:pPr>
              <w:jc w:val="right"/>
              <w:rPr>
                <w:rFonts w:ascii="Century" w:hAnsi="Century" w:cs="Arial"/>
              </w:rPr>
            </w:pPr>
            <w:r>
              <w:rPr>
                <w:rFonts w:ascii="Century" w:hAnsi="Century" w:cs="Arial"/>
              </w:rPr>
              <w:t>10</w:t>
            </w:r>
          </w:p>
        </w:tc>
      </w:tr>
      <w:tr w:rsidR="001E042B" w14:paraId="5ACF19EB"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2E9F1126" w14:textId="77777777" w:rsidR="001E042B" w:rsidRDefault="001E042B" w:rsidP="00251E20">
            <w:pPr>
              <w:rPr>
                <w:rFonts w:ascii="Century" w:hAnsi="Century" w:cs="Arial"/>
                <w:sz w:val="18"/>
                <w:szCs w:val="18"/>
                <w:lang w:eastAsia="nl-NL"/>
              </w:rPr>
            </w:pPr>
          </w:p>
        </w:tc>
        <w:tc>
          <w:tcPr>
            <w:tcW w:w="4387" w:type="dxa"/>
            <w:tcBorders>
              <w:top w:val="nil"/>
              <w:left w:val="nil"/>
              <w:bottom w:val="single" w:sz="8" w:space="0" w:color="auto"/>
              <w:right w:val="single" w:sz="8" w:space="0" w:color="auto"/>
            </w:tcBorders>
            <w:noWrap/>
            <w:vAlign w:val="bottom"/>
            <w:hideMark/>
          </w:tcPr>
          <w:p w14:paraId="2761A29E"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Arresten</w:t>
            </w:r>
          </w:p>
        </w:tc>
        <w:tc>
          <w:tcPr>
            <w:tcW w:w="1578" w:type="dxa"/>
            <w:tcBorders>
              <w:top w:val="nil"/>
              <w:left w:val="nil"/>
              <w:bottom w:val="single" w:sz="8" w:space="0" w:color="auto"/>
              <w:right w:val="single" w:sz="4" w:space="0" w:color="auto"/>
            </w:tcBorders>
            <w:noWrap/>
            <w:vAlign w:val="bottom"/>
            <w:hideMark/>
          </w:tcPr>
          <w:p w14:paraId="67A849A2" w14:textId="77777777" w:rsidR="001E042B" w:rsidRPr="001D09E3" w:rsidRDefault="001E042B" w:rsidP="00251E20">
            <w:pPr>
              <w:jc w:val="right"/>
              <w:rPr>
                <w:rFonts w:ascii="Century" w:hAnsi="Century" w:cs="Arial"/>
              </w:rPr>
            </w:pPr>
            <w:r>
              <w:rPr>
                <w:rFonts w:ascii="Century" w:hAnsi="Century" w:cs="Arial"/>
              </w:rPr>
              <w:t>3</w:t>
            </w:r>
          </w:p>
        </w:tc>
        <w:tc>
          <w:tcPr>
            <w:tcW w:w="1620" w:type="dxa"/>
            <w:tcBorders>
              <w:top w:val="nil"/>
              <w:left w:val="nil"/>
              <w:bottom w:val="single" w:sz="8" w:space="0" w:color="auto"/>
              <w:right w:val="single" w:sz="8" w:space="0" w:color="auto"/>
            </w:tcBorders>
            <w:noWrap/>
            <w:vAlign w:val="bottom"/>
            <w:hideMark/>
          </w:tcPr>
          <w:p w14:paraId="3E1DBB92" w14:textId="77777777" w:rsidR="001E042B" w:rsidRPr="001D09E3" w:rsidRDefault="001E042B" w:rsidP="00251E20">
            <w:pPr>
              <w:jc w:val="right"/>
              <w:rPr>
                <w:rFonts w:ascii="Century" w:hAnsi="Century" w:cs="Arial"/>
              </w:rPr>
            </w:pPr>
            <w:r>
              <w:rPr>
                <w:rFonts w:ascii="Century" w:hAnsi="Century" w:cs="Arial"/>
              </w:rPr>
              <w:t>5</w:t>
            </w:r>
          </w:p>
        </w:tc>
        <w:tc>
          <w:tcPr>
            <w:tcW w:w="720" w:type="dxa"/>
            <w:tcBorders>
              <w:top w:val="nil"/>
              <w:left w:val="nil"/>
              <w:bottom w:val="single" w:sz="8" w:space="0" w:color="auto"/>
              <w:right w:val="single" w:sz="8" w:space="0" w:color="auto"/>
            </w:tcBorders>
            <w:noWrap/>
            <w:vAlign w:val="bottom"/>
            <w:hideMark/>
          </w:tcPr>
          <w:p w14:paraId="15B1A336" w14:textId="77777777" w:rsidR="001E042B" w:rsidRPr="001D09E3" w:rsidRDefault="001E042B" w:rsidP="00251E20">
            <w:pPr>
              <w:jc w:val="right"/>
              <w:rPr>
                <w:rFonts w:ascii="Century" w:hAnsi="Century" w:cs="Arial"/>
              </w:rPr>
            </w:pPr>
            <w:r>
              <w:rPr>
                <w:rFonts w:ascii="Century" w:hAnsi="Century" w:cs="Arial"/>
              </w:rPr>
              <w:t>8</w:t>
            </w:r>
          </w:p>
        </w:tc>
      </w:tr>
      <w:tr w:rsidR="001E042B" w14:paraId="3289417D" w14:textId="77777777" w:rsidTr="00251E20">
        <w:trPr>
          <w:trHeight w:val="255"/>
        </w:trPr>
        <w:tc>
          <w:tcPr>
            <w:tcW w:w="585" w:type="dxa"/>
            <w:vMerge w:val="restart"/>
            <w:tcBorders>
              <w:top w:val="nil"/>
              <w:left w:val="single" w:sz="8" w:space="0" w:color="auto"/>
              <w:bottom w:val="single" w:sz="8" w:space="0" w:color="000000"/>
              <w:right w:val="single" w:sz="8" w:space="0" w:color="auto"/>
            </w:tcBorders>
            <w:noWrap/>
            <w:vAlign w:val="bottom"/>
            <w:hideMark/>
          </w:tcPr>
          <w:p w14:paraId="56223B44" w14:textId="77777777" w:rsidR="001E042B" w:rsidRDefault="001E042B" w:rsidP="00251E20">
            <w:pPr>
              <w:jc w:val="center"/>
              <w:rPr>
                <w:rFonts w:ascii="Century" w:hAnsi="Century" w:cs="Arial"/>
                <w:sz w:val="18"/>
                <w:szCs w:val="18"/>
                <w:lang w:eastAsia="nl-NL"/>
              </w:rPr>
            </w:pPr>
            <w:r>
              <w:rPr>
                <w:rFonts w:ascii="Century" w:hAnsi="Century" w:cs="Arial"/>
                <w:sz w:val="18"/>
                <w:szCs w:val="18"/>
                <w:lang w:eastAsia="nl-NL"/>
              </w:rPr>
              <w:t>2019</w:t>
            </w:r>
          </w:p>
        </w:tc>
        <w:tc>
          <w:tcPr>
            <w:tcW w:w="4387" w:type="dxa"/>
            <w:tcBorders>
              <w:top w:val="nil"/>
              <w:left w:val="nil"/>
              <w:bottom w:val="nil"/>
              <w:right w:val="single" w:sz="8" w:space="0" w:color="auto"/>
            </w:tcBorders>
            <w:noWrap/>
            <w:vAlign w:val="bottom"/>
            <w:hideMark/>
          </w:tcPr>
          <w:p w14:paraId="7A4872F2"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Hangende zaken op 1/1</w:t>
            </w:r>
          </w:p>
        </w:tc>
        <w:tc>
          <w:tcPr>
            <w:tcW w:w="1578" w:type="dxa"/>
            <w:tcBorders>
              <w:top w:val="nil"/>
              <w:left w:val="nil"/>
              <w:bottom w:val="single" w:sz="4" w:space="0" w:color="auto"/>
              <w:right w:val="single" w:sz="4" w:space="0" w:color="auto"/>
            </w:tcBorders>
            <w:noWrap/>
            <w:vAlign w:val="bottom"/>
            <w:hideMark/>
          </w:tcPr>
          <w:p w14:paraId="486EA68C" w14:textId="77777777" w:rsidR="001E042B" w:rsidRPr="001D09E3" w:rsidRDefault="001E042B" w:rsidP="00251E20">
            <w:pPr>
              <w:jc w:val="right"/>
              <w:rPr>
                <w:rFonts w:ascii="Century" w:hAnsi="Century" w:cs="Arial"/>
              </w:rPr>
            </w:pPr>
            <w:r w:rsidRPr="001D09E3">
              <w:rPr>
                <w:rFonts w:ascii="Century" w:hAnsi="Century" w:cs="Arial"/>
              </w:rPr>
              <w:t>9</w:t>
            </w:r>
          </w:p>
        </w:tc>
        <w:tc>
          <w:tcPr>
            <w:tcW w:w="1620" w:type="dxa"/>
            <w:tcBorders>
              <w:top w:val="nil"/>
              <w:left w:val="nil"/>
              <w:bottom w:val="single" w:sz="4" w:space="0" w:color="auto"/>
              <w:right w:val="single" w:sz="8" w:space="0" w:color="auto"/>
            </w:tcBorders>
            <w:noWrap/>
            <w:vAlign w:val="bottom"/>
            <w:hideMark/>
          </w:tcPr>
          <w:p w14:paraId="57F833C8" w14:textId="77777777" w:rsidR="001E042B" w:rsidRPr="001D09E3" w:rsidRDefault="001E042B" w:rsidP="00251E20">
            <w:pPr>
              <w:jc w:val="right"/>
              <w:rPr>
                <w:rFonts w:ascii="Century" w:hAnsi="Century" w:cs="Arial"/>
              </w:rPr>
            </w:pPr>
            <w:r>
              <w:rPr>
                <w:rFonts w:ascii="Century" w:hAnsi="Century" w:cs="Arial"/>
              </w:rPr>
              <w:t>6</w:t>
            </w:r>
          </w:p>
        </w:tc>
        <w:tc>
          <w:tcPr>
            <w:tcW w:w="720" w:type="dxa"/>
            <w:tcBorders>
              <w:top w:val="nil"/>
              <w:left w:val="nil"/>
              <w:bottom w:val="single" w:sz="4" w:space="0" w:color="auto"/>
              <w:right w:val="single" w:sz="8" w:space="0" w:color="auto"/>
            </w:tcBorders>
            <w:noWrap/>
            <w:vAlign w:val="bottom"/>
            <w:hideMark/>
          </w:tcPr>
          <w:p w14:paraId="67E76136" w14:textId="77777777" w:rsidR="001E042B" w:rsidRPr="001D09E3" w:rsidRDefault="001E042B" w:rsidP="00251E20">
            <w:pPr>
              <w:jc w:val="right"/>
              <w:rPr>
                <w:rFonts w:ascii="Century" w:hAnsi="Century" w:cs="Arial"/>
              </w:rPr>
            </w:pPr>
            <w:r>
              <w:rPr>
                <w:rFonts w:ascii="Century" w:hAnsi="Century" w:cs="Arial"/>
              </w:rPr>
              <w:t>1</w:t>
            </w:r>
            <w:r w:rsidRPr="001D09E3">
              <w:rPr>
                <w:rFonts w:ascii="Century" w:hAnsi="Century" w:cs="Arial"/>
              </w:rPr>
              <w:t>5</w:t>
            </w:r>
          </w:p>
        </w:tc>
      </w:tr>
      <w:tr w:rsidR="001E042B" w14:paraId="0E5748E8" w14:textId="77777777" w:rsidTr="00251E20">
        <w:trPr>
          <w:trHeight w:val="255"/>
        </w:trPr>
        <w:tc>
          <w:tcPr>
            <w:tcW w:w="0" w:type="auto"/>
            <w:vMerge/>
            <w:tcBorders>
              <w:top w:val="nil"/>
              <w:left w:val="single" w:sz="8" w:space="0" w:color="auto"/>
              <w:bottom w:val="single" w:sz="8" w:space="0" w:color="000000"/>
              <w:right w:val="single" w:sz="8" w:space="0" w:color="auto"/>
            </w:tcBorders>
            <w:vAlign w:val="center"/>
            <w:hideMark/>
          </w:tcPr>
          <w:p w14:paraId="56A22F53" w14:textId="77777777" w:rsidR="001E042B" w:rsidRDefault="001E042B" w:rsidP="00251E20">
            <w:pPr>
              <w:rPr>
                <w:rFonts w:ascii="Century" w:hAnsi="Century" w:cs="Arial"/>
                <w:sz w:val="18"/>
                <w:szCs w:val="18"/>
                <w:lang w:eastAsia="nl-NL"/>
              </w:rPr>
            </w:pPr>
          </w:p>
        </w:tc>
        <w:tc>
          <w:tcPr>
            <w:tcW w:w="4387" w:type="dxa"/>
            <w:tcBorders>
              <w:top w:val="single" w:sz="4" w:space="0" w:color="auto"/>
              <w:left w:val="nil"/>
              <w:bottom w:val="single" w:sz="4" w:space="0" w:color="auto"/>
              <w:right w:val="single" w:sz="8" w:space="0" w:color="auto"/>
            </w:tcBorders>
            <w:noWrap/>
            <w:vAlign w:val="bottom"/>
            <w:hideMark/>
          </w:tcPr>
          <w:p w14:paraId="26FE77F8"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Door de KI verwezen naar het Hof van Assisen</w:t>
            </w:r>
          </w:p>
        </w:tc>
        <w:tc>
          <w:tcPr>
            <w:tcW w:w="1578" w:type="dxa"/>
            <w:tcBorders>
              <w:top w:val="nil"/>
              <w:left w:val="nil"/>
              <w:bottom w:val="single" w:sz="4" w:space="0" w:color="auto"/>
              <w:right w:val="single" w:sz="4" w:space="0" w:color="auto"/>
            </w:tcBorders>
            <w:noWrap/>
            <w:vAlign w:val="bottom"/>
            <w:hideMark/>
          </w:tcPr>
          <w:p w14:paraId="0B4D1F64" w14:textId="77777777" w:rsidR="001E042B" w:rsidRPr="001D09E3" w:rsidRDefault="001E042B" w:rsidP="00251E20">
            <w:pPr>
              <w:jc w:val="right"/>
              <w:rPr>
                <w:rFonts w:ascii="Century" w:hAnsi="Century" w:cs="Arial"/>
              </w:rPr>
            </w:pPr>
            <w:r>
              <w:rPr>
                <w:rFonts w:ascii="Century" w:hAnsi="Century" w:cs="Arial"/>
              </w:rPr>
              <w:t>2</w:t>
            </w:r>
          </w:p>
        </w:tc>
        <w:tc>
          <w:tcPr>
            <w:tcW w:w="1620" w:type="dxa"/>
            <w:tcBorders>
              <w:top w:val="nil"/>
              <w:left w:val="nil"/>
              <w:bottom w:val="single" w:sz="4" w:space="0" w:color="auto"/>
              <w:right w:val="single" w:sz="8" w:space="0" w:color="auto"/>
            </w:tcBorders>
            <w:noWrap/>
            <w:vAlign w:val="bottom"/>
            <w:hideMark/>
          </w:tcPr>
          <w:p w14:paraId="28B9FEF2" w14:textId="77777777" w:rsidR="001E042B" w:rsidRPr="001D09E3" w:rsidRDefault="001E042B" w:rsidP="00251E20">
            <w:pPr>
              <w:jc w:val="right"/>
              <w:rPr>
                <w:rFonts w:ascii="Century" w:hAnsi="Century" w:cs="Arial"/>
              </w:rPr>
            </w:pPr>
            <w:r>
              <w:rPr>
                <w:rFonts w:ascii="Century" w:hAnsi="Century" w:cs="Arial"/>
              </w:rPr>
              <w:t>4</w:t>
            </w:r>
          </w:p>
        </w:tc>
        <w:tc>
          <w:tcPr>
            <w:tcW w:w="720" w:type="dxa"/>
            <w:tcBorders>
              <w:top w:val="nil"/>
              <w:left w:val="nil"/>
              <w:bottom w:val="single" w:sz="4" w:space="0" w:color="auto"/>
              <w:right w:val="single" w:sz="8" w:space="0" w:color="auto"/>
            </w:tcBorders>
            <w:noWrap/>
            <w:vAlign w:val="bottom"/>
            <w:hideMark/>
          </w:tcPr>
          <w:p w14:paraId="02764590" w14:textId="77777777" w:rsidR="001E042B" w:rsidRPr="001D09E3" w:rsidRDefault="001E042B" w:rsidP="00251E20">
            <w:pPr>
              <w:jc w:val="right"/>
              <w:rPr>
                <w:rFonts w:ascii="Century" w:hAnsi="Century" w:cs="Arial"/>
              </w:rPr>
            </w:pPr>
            <w:r>
              <w:rPr>
                <w:rFonts w:ascii="Century" w:hAnsi="Century" w:cs="Arial"/>
              </w:rPr>
              <w:t>6</w:t>
            </w:r>
          </w:p>
        </w:tc>
      </w:tr>
      <w:tr w:rsidR="001E042B" w14:paraId="176A6367" w14:textId="77777777" w:rsidTr="00251E20">
        <w:trPr>
          <w:trHeight w:val="270"/>
        </w:trPr>
        <w:tc>
          <w:tcPr>
            <w:tcW w:w="0" w:type="auto"/>
            <w:vMerge/>
            <w:tcBorders>
              <w:top w:val="nil"/>
              <w:left w:val="single" w:sz="8" w:space="0" w:color="auto"/>
              <w:bottom w:val="single" w:sz="8" w:space="0" w:color="000000"/>
              <w:right w:val="single" w:sz="8" w:space="0" w:color="auto"/>
            </w:tcBorders>
            <w:vAlign w:val="center"/>
            <w:hideMark/>
          </w:tcPr>
          <w:p w14:paraId="4594AA79" w14:textId="77777777" w:rsidR="001E042B" w:rsidRDefault="001E042B" w:rsidP="00251E20">
            <w:pPr>
              <w:rPr>
                <w:rFonts w:ascii="Century" w:hAnsi="Century" w:cs="Arial"/>
                <w:sz w:val="18"/>
                <w:szCs w:val="18"/>
                <w:lang w:eastAsia="nl-NL"/>
              </w:rPr>
            </w:pPr>
          </w:p>
        </w:tc>
        <w:tc>
          <w:tcPr>
            <w:tcW w:w="4387" w:type="dxa"/>
            <w:tcBorders>
              <w:top w:val="nil"/>
              <w:left w:val="nil"/>
              <w:bottom w:val="single" w:sz="8" w:space="0" w:color="auto"/>
              <w:right w:val="single" w:sz="8" w:space="0" w:color="auto"/>
            </w:tcBorders>
            <w:noWrap/>
            <w:vAlign w:val="bottom"/>
            <w:hideMark/>
          </w:tcPr>
          <w:p w14:paraId="735CCBA8" w14:textId="77777777" w:rsidR="001E042B" w:rsidRDefault="001E042B" w:rsidP="00251E20">
            <w:pPr>
              <w:rPr>
                <w:rFonts w:ascii="Century" w:hAnsi="Century" w:cs="Arial"/>
                <w:sz w:val="18"/>
                <w:szCs w:val="18"/>
                <w:lang w:eastAsia="nl-NL"/>
              </w:rPr>
            </w:pPr>
            <w:r>
              <w:rPr>
                <w:rFonts w:ascii="Century" w:hAnsi="Century" w:cs="Arial"/>
                <w:sz w:val="18"/>
                <w:szCs w:val="18"/>
                <w:lang w:eastAsia="nl-NL"/>
              </w:rPr>
              <w:t>Arresten</w:t>
            </w:r>
          </w:p>
        </w:tc>
        <w:tc>
          <w:tcPr>
            <w:tcW w:w="1578" w:type="dxa"/>
            <w:tcBorders>
              <w:top w:val="nil"/>
              <w:left w:val="nil"/>
              <w:bottom w:val="single" w:sz="8" w:space="0" w:color="auto"/>
              <w:right w:val="single" w:sz="4" w:space="0" w:color="auto"/>
            </w:tcBorders>
            <w:noWrap/>
            <w:vAlign w:val="bottom"/>
            <w:hideMark/>
          </w:tcPr>
          <w:p w14:paraId="49FDD4DB" w14:textId="77777777" w:rsidR="001E042B" w:rsidRPr="001D09E3" w:rsidRDefault="001E042B" w:rsidP="00251E20">
            <w:pPr>
              <w:jc w:val="right"/>
              <w:rPr>
                <w:rFonts w:ascii="Century" w:hAnsi="Century" w:cs="Arial"/>
              </w:rPr>
            </w:pPr>
            <w:r>
              <w:rPr>
                <w:rFonts w:ascii="Century" w:hAnsi="Century" w:cs="Arial"/>
              </w:rPr>
              <w:t>5</w:t>
            </w:r>
          </w:p>
        </w:tc>
        <w:tc>
          <w:tcPr>
            <w:tcW w:w="1620" w:type="dxa"/>
            <w:tcBorders>
              <w:top w:val="nil"/>
              <w:left w:val="nil"/>
              <w:bottom w:val="single" w:sz="8" w:space="0" w:color="auto"/>
              <w:right w:val="single" w:sz="8" w:space="0" w:color="auto"/>
            </w:tcBorders>
            <w:noWrap/>
            <w:vAlign w:val="bottom"/>
            <w:hideMark/>
          </w:tcPr>
          <w:p w14:paraId="29DBB3E5" w14:textId="77777777" w:rsidR="001E042B" w:rsidRPr="001D09E3" w:rsidRDefault="001E042B" w:rsidP="00251E20">
            <w:pPr>
              <w:jc w:val="right"/>
              <w:rPr>
                <w:rFonts w:ascii="Century" w:hAnsi="Century" w:cs="Arial"/>
              </w:rPr>
            </w:pPr>
            <w:r>
              <w:rPr>
                <w:rFonts w:ascii="Century" w:hAnsi="Century" w:cs="Arial"/>
              </w:rPr>
              <w:t>5</w:t>
            </w:r>
          </w:p>
        </w:tc>
        <w:tc>
          <w:tcPr>
            <w:tcW w:w="720" w:type="dxa"/>
            <w:tcBorders>
              <w:top w:val="nil"/>
              <w:left w:val="nil"/>
              <w:bottom w:val="single" w:sz="8" w:space="0" w:color="auto"/>
              <w:right w:val="single" w:sz="8" w:space="0" w:color="auto"/>
            </w:tcBorders>
            <w:noWrap/>
            <w:vAlign w:val="bottom"/>
            <w:hideMark/>
          </w:tcPr>
          <w:p w14:paraId="6C9125F7" w14:textId="77777777" w:rsidR="001E042B" w:rsidRPr="001D09E3" w:rsidRDefault="001E042B" w:rsidP="00251E20">
            <w:pPr>
              <w:jc w:val="right"/>
              <w:rPr>
                <w:rFonts w:ascii="Century" w:hAnsi="Century" w:cs="Arial"/>
              </w:rPr>
            </w:pPr>
            <w:r>
              <w:rPr>
                <w:rFonts w:ascii="Century" w:hAnsi="Century" w:cs="Arial"/>
              </w:rPr>
              <w:t>10</w:t>
            </w:r>
          </w:p>
        </w:tc>
      </w:tr>
    </w:tbl>
    <w:p w14:paraId="677424D5" w14:textId="77777777" w:rsidR="001E042B" w:rsidRDefault="001E042B" w:rsidP="001E042B">
      <w:pPr>
        <w:pStyle w:val="Bijschrift"/>
      </w:pPr>
    </w:p>
    <w:p w14:paraId="6DB5E4FB" w14:textId="77777777" w:rsidR="001E042B" w:rsidRDefault="001E042B" w:rsidP="001E042B">
      <w:pPr>
        <w:pStyle w:val="Bijschrift"/>
      </w:pPr>
      <w:r>
        <w:t>Bron: parket-generaal</w:t>
      </w:r>
    </w:p>
    <w:p w14:paraId="761E56B5" w14:textId="77777777" w:rsidR="001E042B" w:rsidRDefault="001E042B" w:rsidP="001E042B"/>
    <w:p w14:paraId="142E4B33" w14:textId="77777777" w:rsidR="000B3C36" w:rsidRDefault="000B3C36" w:rsidP="001E042B">
      <w:pPr>
        <w:rPr>
          <w:b/>
          <w:sz w:val="22"/>
          <w:szCs w:val="22"/>
        </w:rPr>
      </w:pPr>
    </w:p>
    <w:p w14:paraId="3B664979" w14:textId="77777777" w:rsidR="001E042B" w:rsidRPr="00D72477" w:rsidRDefault="001E042B" w:rsidP="001E042B">
      <w:pPr>
        <w:rPr>
          <w:b/>
          <w:sz w:val="24"/>
          <w:szCs w:val="24"/>
        </w:rPr>
      </w:pPr>
      <w:r>
        <w:rPr>
          <w:b/>
          <w:sz w:val="24"/>
          <w:szCs w:val="24"/>
          <w:u w:val="single"/>
        </w:rPr>
        <w:t>PARKET-GENERAAL BIJ HET HOF VAN BEROEP</w:t>
      </w:r>
    </w:p>
    <w:p w14:paraId="5E1D8C1C" w14:textId="77777777" w:rsidR="001E042B" w:rsidRDefault="001E042B" w:rsidP="001E042B">
      <w:pPr>
        <w:rPr>
          <w:b/>
          <w:sz w:val="22"/>
          <w:szCs w:val="22"/>
        </w:rPr>
      </w:pPr>
    </w:p>
    <w:p w14:paraId="2E94F041" w14:textId="77777777" w:rsidR="001E042B" w:rsidRDefault="001E042B" w:rsidP="001E042B">
      <w:pPr>
        <w:rPr>
          <w:b/>
          <w:sz w:val="22"/>
          <w:szCs w:val="22"/>
        </w:rPr>
      </w:pPr>
      <w:r>
        <w:rPr>
          <w:b/>
          <w:sz w:val="22"/>
          <w:szCs w:val="22"/>
        </w:rPr>
        <w:t>BURGERLIJKE ADVIEZEN EN CONCLUSIES</w:t>
      </w:r>
      <w:r>
        <w:rPr>
          <w:rStyle w:val="Voetnootmarkering"/>
          <w:rFonts w:ascii="Century" w:hAnsi="Century" w:cs="Arial"/>
          <w:sz w:val="18"/>
          <w:szCs w:val="18"/>
          <w:lang w:eastAsia="nl-NL"/>
        </w:rPr>
        <w:footnoteReference w:id="20"/>
      </w:r>
    </w:p>
    <w:p w14:paraId="22D1BE8A" w14:textId="77777777" w:rsidR="001E042B" w:rsidRPr="00DA01A2" w:rsidRDefault="001E042B" w:rsidP="001E042B">
      <w:pPr>
        <w:rPr>
          <w:b/>
          <w:sz w:val="22"/>
          <w:szCs w:val="22"/>
        </w:rPr>
      </w:pPr>
    </w:p>
    <w:tbl>
      <w:tblPr>
        <w:tblStyle w:val="Tabelraster"/>
        <w:tblW w:w="0" w:type="auto"/>
        <w:tblLook w:val="04A0" w:firstRow="1" w:lastRow="0" w:firstColumn="1" w:lastColumn="0" w:noHBand="0" w:noVBand="1"/>
      </w:tblPr>
      <w:tblGrid>
        <w:gridCol w:w="1942"/>
        <w:gridCol w:w="1179"/>
        <w:gridCol w:w="1179"/>
        <w:gridCol w:w="1179"/>
        <w:gridCol w:w="1179"/>
        <w:gridCol w:w="1179"/>
        <w:gridCol w:w="1179"/>
      </w:tblGrid>
      <w:tr w:rsidR="001E042B" w:rsidRPr="00E76683" w14:paraId="0559B188" w14:textId="77777777" w:rsidTr="00251E20">
        <w:tc>
          <w:tcPr>
            <w:tcW w:w="1942" w:type="dxa"/>
            <w:vMerge w:val="restart"/>
            <w:shd w:val="clear" w:color="auto" w:fill="7483AE"/>
          </w:tcPr>
          <w:p w14:paraId="63876E33" w14:textId="77777777" w:rsidR="001E042B" w:rsidRPr="00E76683" w:rsidRDefault="001E042B" w:rsidP="00251E20">
            <w:pPr>
              <w:rPr>
                <w:lang w:val="en-GB"/>
              </w:rPr>
            </w:pPr>
          </w:p>
        </w:tc>
        <w:tc>
          <w:tcPr>
            <w:tcW w:w="2358" w:type="dxa"/>
            <w:gridSpan w:val="2"/>
            <w:shd w:val="clear" w:color="auto" w:fill="7483AE"/>
          </w:tcPr>
          <w:p w14:paraId="5D9B91F6" w14:textId="77777777" w:rsidR="001E042B" w:rsidRPr="00E76683" w:rsidRDefault="001E042B" w:rsidP="00251E20">
            <w:pPr>
              <w:jc w:val="center"/>
              <w:rPr>
                <w:color w:val="FFFFFF"/>
                <w:lang w:val="en-GB"/>
              </w:rPr>
            </w:pPr>
            <w:r w:rsidRPr="00E76683">
              <w:rPr>
                <w:color w:val="FFFFFF"/>
                <w:lang w:val="en-GB"/>
              </w:rPr>
              <w:t>201</w:t>
            </w:r>
            <w:r>
              <w:rPr>
                <w:color w:val="FFFFFF"/>
                <w:lang w:val="en-GB"/>
              </w:rPr>
              <w:t>9</w:t>
            </w:r>
          </w:p>
        </w:tc>
        <w:tc>
          <w:tcPr>
            <w:tcW w:w="2358" w:type="dxa"/>
            <w:gridSpan w:val="2"/>
            <w:shd w:val="clear" w:color="auto" w:fill="7483AE"/>
          </w:tcPr>
          <w:p w14:paraId="343B78BD" w14:textId="77777777" w:rsidR="001E042B" w:rsidRPr="00E76683" w:rsidRDefault="001E042B" w:rsidP="00251E20">
            <w:pPr>
              <w:jc w:val="center"/>
              <w:rPr>
                <w:color w:val="FFFFFF"/>
                <w:lang w:val="en-GB"/>
              </w:rPr>
            </w:pPr>
            <w:r>
              <w:rPr>
                <w:color w:val="FFFFFF"/>
                <w:lang w:val="en-GB"/>
              </w:rPr>
              <w:t>2020</w:t>
            </w:r>
          </w:p>
        </w:tc>
        <w:tc>
          <w:tcPr>
            <w:tcW w:w="2358" w:type="dxa"/>
            <w:gridSpan w:val="2"/>
            <w:shd w:val="clear" w:color="auto" w:fill="7483AE"/>
          </w:tcPr>
          <w:p w14:paraId="6893B37D" w14:textId="77777777" w:rsidR="001E042B" w:rsidRPr="00E76683" w:rsidRDefault="001E042B" w:rsidP="00251E20">
            <w:pPr>
              <w:jc w:val="center"/>
              <w:rPr>
                <w:color w:val="FFFFFF"/>
                <w:lang w:val="en-GB"/>
              </w:rPr>
            </w:pPr>
            <w:r w:rsidRPr="00E76683">
              <w:rPr>
                <w:color w:val="FFFFFF"/>
                <w:lang w:val="en-GB"/>
              </w:rPr>
              <w:t>202</w:t>
            </w:r>
            <w:r>
              <w:rPr>
                <w:color w:val="FFFFFF"/>
                <w:lang w:val="en-GB"/>
              </w:rPr>
              <w:t>1</w:t>
            </w:r>
          </w:p>
        </w:tc>
      </w:tr>
      <w:tr w:rsidR="001E042B" w:rsidRPr="00E76683" w14:paraId="008AF743" w14:textId="77777777" w:rsidTr="00251E20">
        <w:tc>
          <w:tcPr>
            <w:tcW w:w="1942" w:type="dxa"/>
            <w:vMerge/>
            <w:shd w:val="clear" w:color="auto" w:fill="7483AE"/>
          </w:tcPr>
          <w:p w14:paraId="5CFC7031" w14:textId="77777777" w:rsidR="001E042B" w:rsidRPr="00E76683" w:rsidRDefault="001E042B" w:rsidP="00251E20">
            <w:pPr>
              <w:rPr>
                <w:lang w:val="en-GB"/>
              </w:rPr>
            </w:pPr>
          </w:p>
        </w:tc>
        <w:tc>
          <w:tcPr>
            <w:tcW w:w="1179" w:type="dxa"/>
            <w:shd w:val="clear" w:color="auto" w:fill="7483AE"/>
          </w:tcPr>
          <w:p w14:paraId="5B68F412" w14:textId="77777777" w:rsidR="001E042B" w:rsidRPr="00E76683" w:rsidRDefault="001E042B" w:rsidP="00251E20">
            <w:pPr>
              <w:jc w:val="center"/>
              <w:rPr>
                <w:color w:val="FFFFFF"/>
                <w:lang w:val="en-GB"/>
              </w:rPr>
            </w:pPr>
            <w:proofErr w:type="spellStart"/>
            <w:r w:rsidRPr="00E76683">
              <w:rPr>
                <w:color w:val="FFFFFF"/>
                <w:lang w:val="en-GB"/>
              </w:rPr>
              <w:t>adviezen</w:t>
            </w:r>
            <w:proofErr w:type="spellEnd"/>
          </w:p>
        </w:tc>
        <w:tc>
          <w:tcPr>
            <w:tcW w:w="1179" w:type="dxa"/>
            <w:shd w:val="clear" w:color="auto" w:fill="7483AE"/>
          </w:tcPr>
          <w:p w14:paraId="6468426F" w14:textId="77777777" w:rsidR="001E042B" w:rsidRPr="00E76683" w:rsidRDefault="001E042B" w:rsidP="00251E20">
            <w:pPr>
              <w:jc w:val="center"/>
              <w:rPr>
                <w:color w:val="FFFFFF"/>
                <w:lang w:val="en-GB"/>
              </w:rPr>
            </w:pPr>
            <w:proofErr w:type="spellStart"/>
            <w:r w:rsidRPr="00E76683">
              <w:rPr>
                <w:color w:val="FFFFFF"/>
                <w:lang w:val="en-GB"/>
              </w:rPr>
              <w:t>conclusies</w:t>
            </w:r>
            <w:proofErr w:type="spellEnd"/>
          </w:p>
        </w:tc>
        <w:tc>
          <w:tcPr>
            <w:tcW w:w="1179" w:type="dxa"/>
            <w:shd w:val="clear" w:color="auto" w:fill="7483AE"/>
          </w:tcPr>
          <w:p w14:paraId="0EC98BBF" w14:textId="77777777" w:rsidR="001E042B" w:rsidRPr="00E76683" w:rsidRDefault="001E042B" w:rsidP="00251E20">
            <w:pPr>
              <w:jc w:val="center"/>
              <w:rPr>
                <w:color w:val="FFFFFF"/>
                <w:lang w:val="en-GB"/>
              </w:rPr>
            </w:pPr>
            <w:proofErr w:type="spellStart"/>
            <w:r w:rsidRPr="00E76683">
              <w:rPr>
                <w:color w:val="FFFFFF"/>
                <w:lang w:val="en-GB"/>
              </w:rPr>
              <w:t>adviezen</w:t>
            </w:r>
            <w:proofErr w:type="spellEnd"/>
          </w:p>
        </w:tc>
        <w:tc>
          <w:tcPr>
            <w:tcW w:w="1179" w:type="dxa"/>
            <w:shd w:val="clear" w:color="auto" w:fill="7483AE"/>
          </w:tcPr>
          <w:p w14:paraId="6502D5AF" w14:textId="77777777" w:rsidR="001E042B" w:rsidRPr="00E76683" w:rsidRDefault="001E042B" w:rsidP="00251E20">
            <w:pPr>
              <w:jc w:val="center"/>
              <w:rPr>
                <w:color w:val="FFFFFF"/>
                <w:lang w:val="en-GB"/>
              </w:rPr>
            </w:pPr>
            <w:proofErr w:type="spellStart"/>
            <w:r w:rsidRPr="00E76683">
              <w:rPr>
                <w:color w:val="FFFFFF"/>
                <w:lang w:val="en-GB"/>
              </w:rPr>
              <w:t>conclusies</w:t>
            </w:r>
            <w:proofErr w:type="spellEnd"/>
          </w:p>
        </w:tc>
        <w:tc>
          <w:tcPr>
            <w:tcW w:w="1179" w:type="dxa"/>
            <w:shd w:val="clear" w:color="auto" w:fill="7483AE"/>
          </w:tcPr>
          <w:p w14:paraId="38CC765D" w14:textId="77777777" w:rsidR="001E042B" w:rsidRPr="00E76683" w:rsidRDefault="001E042B" w:rsidP="00251E20">
            <w:pPr>
              <w:jc w:val="center"/>
              <w:rPr>
                <w:color w:val="FFFFFF"/>
                <w:lang w:val="en-GB"/>
              </w:rPr>
            </w:pPr>
            <w:proofErr w:type="spellStart"/>
            <w:r w:rsidRPr="00E76683">
              <w:rPr>
                <w:color w:val="FFFFFF"/>
                <w:lang w:val="en-GB"/>
              </w:rPr>
              <w:t>adviezen</w:t>
            </w:r>
            <w:proofErr w:type="spellEnd"/>
          </w:p>
        </w:tc>
        <w:tc>
          <w:tcPr>
            <w:tcW w:w="1179" w:type="dxa"/>
            <w:shd w:val="clear" w:color="auto" w:fill="7483AE"/>
          </w:tcPr>
          <w:p w14:paraId="16E594D2" w14:textId="77777777" w:rsidR="001E042B" w:rsidRPr="00E76683" w:rsidRDefault="001E042B" w:rsidP="00251E20">
            <w:pPr>
              <w:jc w:val="center"/>
              <w:rPr>
                <w:color w:val="FFFFFF"/>
                <w:lang w:val="en-GB"/>
              </w:rPr>
            </w:pPr>
            <w:proofErr w:type="spellStart"/>
            <w:r w:rsidRPr="00E76683">
              <w:rPr>
                <w:color w:val="FFFFFF"/>
                <w:lang w:val="en-GB"/>
              </w:rPr>
              <w:t>conclusies</w:t>
            </w:r>
            <w:proofErr w:type="spellEnd"/>
          </w:p>
        </w:tc>
      </w:tr>
      <w:tr w:rsidR="001E042B" w:rsidRPr="00E76683" w14:paraId="77A9D573" w14:textId="77777777" w:rsidTr="00251E20">
        <w:tc>
          <w:tcPr>
            <w:tcW w:w="1942" w:type="dxa"/>
          </w:tcPr>
          <w:p w14:paraId="6E3C76F1" w14:textId="77777777" w:rsidR="001E042B" w:rsidRPr="00E76683" w:rsidRDefault="001E042B" w:rsidP="00251E20">
            <w:pPr>
              <w:rPr>
                <w:lang w:val="en-GB"/>
              </w:rPr>
            </w:pPr>
            <w:proofErr w:type="spellStart"/>
            <w:r w:rsidRPr="00E76683">
              <w:rPr>
                <w:lang w:val="en-GB"/>
              </w:rPr>
              <w:t>Adoptie</w:t>
            </w:r>
            <w:proofErr w:type="spellEnd"/>
          </w:p>
        </w:tc>
        <w:tc>
          <w:tcPr>
            <w:tcW w:w="1179" w:type="dxa"/>
          </w:tcPr>
          <w:p w14:paraId="20ABDED6" w14:textId="77777777" w:rsidR="001E042B" w:rsidRPr="00E76683" w:rsidRDefault="001E042B" w:rsidP="00251E20">
            <w:pPr>
              <w:jc w:val="center"/>
              <w:rPr>
                <w:lang w:val="en-GB"/>
              </w:rPr>
            </w:pPr>
            <w:r w:rsidRPr="00E76683">
              <w:rPr>
                <w:lang w:val="en-GB"/>
              </w:rPr>
              <w:t>7</w:t>
            </w:r>
          </w:p>
        </w:tc>
        <w:tc>
          <w:tcPr>
            <w:tcW w:w="1179" w:type="dxa"/>
          </w:tcPr>
          <w:p w14:paraId="7C906A51" w14:textId="77777777" w:rsidR="001E042B" w:rsidRPr="00E76683" w:rsidRDefault="001E042B" w:rsidP="00251E20">
            <w:pPr>
              <w:jc w:val="center"/>
              <w:rPr>
                <w:lang w:val="en-GB"/>
              </w:rPr>
            </w:pPr>
            <w:r w:rsidRPr="00E76683">
              <w:rPr>
                <w:lang w:val="en-GB"/>
              </w:rPr>
              <w:t>3</w:t>
            </w:r>
          </w:p>
        </w:tc>
        <w:tc>
          <w:tcPr>
            <w:tcW w:w="1179" w:type="dxa"/>
          </w:tcPr>
          <w:p w14:paraId="4B4B9691" w14:textId="77777777" w:rsidR="001E042B" w:rsidRPr="00E76683" w:rsidRDefault="001E042B" w:rsidP="00251E20">
            <w:pPr>
              <w:jc w:val="center"/>
              <w:rPr>
                <w:lang w:val="en-GB"/>
              </w:rPr>
            </w:pPr>
            <w:r w:rsidRPr="00E76683">
              <w:rPr>
                <w:lang w:val="en-GB"/>
              </w:rPr>
              <w:t>9</w:t>
            </w:r>
          </w:p>
        </w:tc>
        <w:tc>
          <w:tcPr>
            <w:tcW w:w="1179" w:type="dxa"/>
          </w:tcPr>
          <w:p w14:paraId="2DDC1D4E" w14:textId="77777777" w:rsidR="001E042B" w:rsidRPr="00E76683" w:rsidRDefault="001E042B" w:rsidP="00251E20">
            <w:pPr>
              <w:jc w:val="center"/>
              <w:rPr>
                <w:lang w:val="en-GB"/>
              </w:rPr>
            </w:pPr>
            <w:r w:rsidRPr="00E76683">
              <w:rPr>
                <w:lang w:val="en-GB"/>
              </w:rPr>
              <w:t>2</w:t>
            </w:r>
          </w:p>
        </w:tc>
        <w:tc>
          <w:tcPr>
            <w:tcW w:w="1179" w:type="dxa"/>
          </w:tcPr>
          <w:p w14:paraId="705D1100" w14:textId="77777777" w:rsidR="001E042B" w:rsidRPr="00E76683" w:rsidRDefault="001E042B" w:rsidP="00251E20">
            <w:pPr>
              <w:jc w:val="center"/>
              <w:rPr>
                <w:lang w:val="en-GB"/>
              </w:rPr>
            </w:pPr>
            <w:r>
              <w:rPr>
                <w:lang w:val="en-GB"/>
              </w:rPr>
              <w:t>6</w:t>
            </w:r>
          </w:p>
        </w:tc>
        <w:tc>
          <w:tcPr>
            <w:tcW w:w="1179" w:type="dxa"/>
          </w:tcPr>
          <w:p w14:paraId="3D621AC5" w14:textId="77777777" w:rsidR="001E042B" w:rsidRPr="00E76683" w:rsidRDefault="001E042B" w:rsidP="00251E20">
            <w:pPr>
              <w:jc w:val="center"/>
              <w:rPr>
                <w:lang w:val="en-GB"/>
              </w:rPr>
            </w:pPr>
            <w:r>
              <w:rPr>
                <w:lang w:val="en-GB"/>
              </w:rPr>
              <w:t>.</w:t>
            </w:r>
          </w:p>
        </w:tc>
      </w:tr>
      <w:tr w:rsidR="001E042B" w:rsidRPr="00E76683" w14:paraId="3FB8AC6C" w14:textId="77777777" w:rsidTr="00251E20">
        <w:tc>
          <w:tcPr>
            <w:tcW w:w="1942" w:type="dxa"/>
          </w:tcPr>
          <w:p w14:paraId="496E8D78" w14:textId="77777777" w:rsidR="001E042B" w:rsidRPr="00E76683" w:rsidRDefault="001E042B" w:rsidP="00251E20">
            <w:pPr>
              <w:rPr>
                <w:lang w:val="en-GB"/>
              </w:rPr>
            </w:pPr>
            <w:proofErr w:type="spellStart"/>
            <w:r w:rsidRPr="00E76683">
              <w:rPr>
                <w:lang w:val="en-GB"/>
              </w:rPr>
              <w:t>Afstamming</w:t>
            </w:r>
            <w:proofErr w:type="spellEnd"/>
            <w:r w:rsidRPr="00E76683">
              <w:rPr>
                <w:lang w:val="en-GB"/>
              </w:rPr>
              <w:t xml:space="preserve"> </w:t>
            </w:r>
          </w:p>
        </w:tc>
        <w:tc>
          <w:tcPr>
            <w:tcW w:w="1179" w:type="dxa"/>
          </w:tcPr>
          <w:p w14:paraId="313615A1" w14:textId="77777777" w:rsidR="001E042B" w:rsidRPr="00E76683" w:rsidRDefault="001E042B" w:rsidP="00251E20">
            <w:pPr>
              <w:jc w:val="center"/>
              <w:rPr>
                <w:lang w:val="en-GB"/>
              </w:rPr>
            </w:pPr>
            <w:r w:rsidRPr="00E76683">
              <w:rPr>
                <w:lang w:val="en-GB"/>
              </w:rPr>
              <w:t>2</w:t>
            </w:r>
          </w:p>
        </w:tc>
        <w:tc>
          <w:tcPr>
            <w:tcW w:w="1179" w:type="dxa"/>
          </w:tcPr>
          <w:p w14:paraId="02E87D96" w14:textId="77777777" w:rsidR="001E042B" w:rsidRPr="00E76683" w:rsidRDefault="001E042B" w:rsidP="00251E20">
            <w:pPr>
              <w:jc w:val="center"/>
              <w:rPr>
                <w:lang w:val="en-GB"/>
              </w:rPr>
            </w:pPr>
            <w:r w:rsidRPr="00E76683">
              <w:rPr>
                <w:lang w:val="en-GB"/>
              </w:rPr>
              <w:t>.</w:t>
            </w:r>
          </w:p>
        </w:tc>
        <w:tc>
          <w:tcPr>
            <w:tcW w:w="1179" w:type="dxa"/>
          </w:tcPr>
          <w:p w14:paraId="2C268A88" w14:textId="77777777" w:rsidR="001E042B" w:rsidRPr="00E76683" w:rsidRDefault="001E042B" w:rsidP="00251E20">
            <w:pPr>
              <w:jc w:val="center"/>
              <w:rPr>
                <w:lang w:val="en-GB"/>
              </w:rPr>
            </w:pPr>
            <w:r w:rsidRPr="00E76683">
              <w:rPr>
                <w:lang w:val="en-GB"/>
              </w:rPr>
              <w:t>14</w:t>
            </w:r>
          </w:p>
        </w:tc>
        <w:tc>
          <w:tcPr>
            <w:tcW w:w="1179" w:type="dxa"/>
          </w:tcPr>
          <w:p w14:paraId="5D9D4F3C" w14:textId="77777777" w:rsidR="001E042B" w:rsidRPr="00E76683" w:rsidRDefault="001E042B" w:rsidP="00251E20">
            <w:pPr>
              <w:jc w:val="center"/>
              <w:rPr>
                <w:lang w:val="en-GB"/>
              </w:rPr>
            </w:pPr>
            <w:r w:rsidRPr="00E76683">
              <w:rPr>
                <w:lang w:val="en-GB"/>
              </w:rPr>
              <w:t>1</w:t>
            </w:r>
          </w:p>
        </w:tc>
        <w:tc>
          <w:tcPr>
            <w:tcW w:w="1179" w:type="dxa"/>
          </w:tcPr>
          <w:p w14:paraId="76F59ABE" w14:textId="77777777" w:rsidR="001E042B" w:rsidRPr="00E76683" w:rsidRDefault="001E042B" w:rsidP="00251E20">
            <w:pPr>
              <w:jc w:val="center"/>
              <w:rPr>
                <w:lang w:val="en-GB"/>
              </w:rPr>
            </w:pPr>
            <w:r>
              <w:rPr>
                <w:lang w:val="en-GB"/>
              </w:rPr>
              <w:t>11</w:t>
            </w:r>
          </w:p>
        </w:tc>
        <w:tc>
          <w:tcPr>
            <w:tcW w:w="1179" w:type="dxa"/>
          </w:tcPr>
          <w:p w14:paraId="473E6515" w14:textId="77777777" w:rsidR="001E042B" w:rsidRPr="00E76683" w:rsidRDefault="001E042B" w:rsidP="00251E20">
            <w:pPr>
              <w:jc w:val="center"/>
              <w:rPr>
                <w:lang w:val="en-GB"/>
              </w:rPr>
            </w:pPr>
            <w:r>
              <w:rPr>
                <w:lang w:val="en-GB"/>
              </w:rPr>
              <w:t>.</w:t>
            </w:r>
          </w:p>
        </w:tc>
      </w:tr>
      <w:tr w:rsidR="001E042B" w:rsidRPr="00E76683" w14:paraId="2178358D" w14:textId="77777777" w:rsidTr="00251E20">
        <w:tc>
          <w:tcPr>
            <w:tcW w:w="1942" w:type="dxa"/>
          </w:tcPr>
          <w:p w14:paraId="2ABB8440" w14:textId="77777777" w:rsidR="001E042B" w:rsidRPr="00E76683" w:rsidRDefault="001E042B" w:rsidP="00251E20">
            <w:pPr>
              <w:rPr>
                <w:lang w:val="en-GB"/>
              </w:rPr>
            </w:pPr>
            <w:proofErr w:type="spellStart"/>
            <w:r w:rsidRPr="00E76683">
              <w:rPr>
                <w:lang w:val="en-GB"/>
              </w:rPr>
              <w:t>Echtscheiding</w:t>
            </w:r>
            <w:proofErr w:type="spellEnd"/>
          </w:p>
        </w:tc>
        <w:tc>
          <w:tcPr>
            <w:tcW w:w="1179" w:type="dxa"/>
          </w:tcPr>
          <w:p w14:paraId="76CD5CFE" w14:textId="77777777" w:rsidR="001E042B" w:rsidRPr="00E76683" w:rsidRDefault="001E042B" w:rsidP="00251E20">
            <w:pPr>
              <w:jc w:val="center"/>
              <w:rPr>
                <w:lang w:val="en-GB"/>
              </w:rPr>
            </w:pPr>
            <w:r w:rsidRPr="00E76683">
              <w:rPr>
                <w:lang w:val="en-GB"/>
              </w:rPr>
              <w:t>7</w:t>
            </w:r>
          </w:p>
        </w:tc>
        <w:tc>
          <w:tcPr>
            <w:tcW w:w="1179" w:type="dxa"/>
          </w:tcPr>
          <w:p w14:paraId="3F7582FF" w14:textId="77777777" w:rsidR="001E042B" w:rsidRPr="00E76683" w:rsidRDefault="001E042B" w:rsidP="00251E20">
            <w:pPr>
              <w:jc w:val="center"/>
              <w:rPr>
                <w:lang w:val="en-GB"/>
              </w:rPr>
            </w:pPr>
            <w:r w:rsidRPr="00E76683">
              <w:rPr>
                <w:lang w:val="en-GB"/>
              </w:rPr>
              <w:t>.</w:t>
            </w:r>
          </w:p>
        </w:tc>
        <w:tc>
          <w:tcPr>
            <w:tcW w:w="1179" w:type="dxa"/>
          </w:tcPr>
          <w:p w14:paraId="1A2F3AE5" w14:textId="77777777" w:rsidR="001E042B" w:rsidRPr="00E76683" w:rsidRDefault="001E042B" w:rsidP="00251E20">
            <w:pPr>
              <w:jc w:val="center"/>
              <w:rPr>
                <w:lang w:val="en-GB"/>
              </w:rPr>
            </w:pPr>
            <w:r w:rsidRPr="00E76683">
              <w:rPr>
                <w:lang w:val="en-GB"/>
              </w:rPr>
              <w:t>2</w:t>
            </w:r>
          </w:p>
        </w:tc>
        <w:tc>
          <w:tcPr>
            <w:tcW w:w="1179" w:type="dxa"/>
          </w:tcPr>
          <w:p w14:paraId="20F316E5" w14:textId="77777777" w:rsidR="001E042B" w:rsidRPr="00E76683" w:rsidRDefault="001E042B" w:rsidP="00251E20">
            <w:pPr>
              <w:jc w:val="center"/>
              <w:rPr>
                <w:lang w:val="en-GB"/>
              </w:rPr>
            </w:pPr>
            <w:r w:rsidRPr="00E76683">
              <w:rPr>
                <w:lang w:val="en-GB"/>
              </w:rPr>
              <w:t>.</w:t>
            </w:r>
          </w:p>
        </w:tc>
        <w:tc>
          <w:tcPr>
            <w:tcW w:w="1179" w:type="dxa"/>
          </w:tcPr>
          <w:p w14:paraId="28C20F68" w14:textId="77777777" w:rsidR="001E042B" w:rsidRPr="00E76683" w:rsidRDefault="001E042B" w:rsidP="00251E20">
            <w:pPr>
              <w:jc w:val="center"/>
              <w:rPr>
                <w:lang w:val="en-GB"/>
              </w:rPr>
            </w:pPr>
            <w:r>
              <w:rPr>
                <w:lang w:val="en-GB"/>
              </w:rPr>
              <w:t>9</w:t>
            </w:r>
          </w:p>
        </w:tc>
        <w:tc>
          <w:tcPr>
            <w:tcW w:w="1179" w:type="dxa"/>
          </w:tcPr>
          <w:p w14:paraId="37D5D5CF" w14:textId="77777777" w:rsidR="001E042B" w:rsidRPr="00E76683" w:rsidRDefault="001E042B" w:rsidP="00251E20">
            <w:pPr>
              <w:jc w:val="center"/>
              <w:rPr>
                <w:lang w:val="en-GB"/>
              </w:rPr>
            </w:pPr>
            <w:r>
              <w:rPr>
                <w:lang w:val="en-GB"/>
              </w:rPr>
              <w:t>.</w:t>
            </w:r>
          </w:p>
        </w:tc>
      </w:tr>
      <w:tr w:rsidR="001E042B" w:rsidRPr="00E76683" w14:paraId="175FCF05" w14:textId="77777777" w:rsidTr="00251E20">
        <w:tc>
          <w:tcPr>
            <w:tcW w:w="1942" w:type="dxa"/>
          </w:tcPr>
          <w:p w14:paraId="1BAB236A" w14:textId="77777777" w:rsidR="001E042B" w:rsidRPr="00E76683" w:rsidRDefault="001E042B" w:rsidP="00251E20">
            <w:pPr>
              <w:rPr>
                <w:lang w:val="en-GB"/>
              </w:rPr>
            </w:pPr>
            <w:proofErr w:type="spellStart"/>
            <w:r w:rsidRPr="00E76683">
              <w:rPr>
                <w:lang w:val="en-GB"/>
              </w:rPr>
              <w:t>Familiekamer</w:t>
            </w:r>
            <w:proofErr w:type="spellEnd"/>
          </w:p>
        </w:tc>
        <w:tc>
          <w:tcPr>
            <w:tcW w:w="1179" w:type="dxa"/>
          </w:tcPr>
          <w:p w14:paraId="0F7A4E09" w14:textId="77777777" w:rsidR="001E042B" w:rsidRPr="00E76683" w:rsidRDefault="001E042B" w:rsidP="00251E20">
            <w:pPr>
              <w:jc w:val="center"/>
              <w:rPr>
                <w:lang w:val="en-GB"/>
              </w:rPr>
            </w:pPr>
            <w:r w:rsidRPr="00E76683">
              <w:rPr>
                <w:lang w:val="en-GB"/>
              </w:rPr>
              <w:t>225</w:t>
            </w:r>
          </w:p>
        </w:tc>
        <w:tc>
          <w:tcPr>
            <w:tcW w:w="1179" w:type="dxa"/>
          </w:tcPr>
          <w:p w14:paraId="62106F68" w14:textId="77777777" w:rsidR="001E042B" w:rsidRPr="00E76683" w:rsidRDefault="001E042B" w:rsidP="00251E20">
            <w:pPr>
              <w:jc w:val="center"/>
              <w:rPr>
                <w:lang w:val="en-GB"/>
              </w:rPr>
            </w:pPr>
            <w:r w:rsidRPr="00E76683">
              <w:rPr>
                <w:lang w:val="en-GB"/>
              </w:rPr>
              <w:t>.</w:t>
            </w:r>
          </w:p>
        </w:tc>
        <w:tc>
          <w:tcPr>
            <w:tcW w:w="1179" w:type="dxa"/>
          </w:tcPr>
          <w:p w14:paraId="2B8ED534" w14:textId="77777777" w:rsidR="001E042B" w:rsidRPr="00E76683" w:rsidRDefault="001E042B" w:rsidP="00251E20">
            <w:pPr>
              <w:jc w:val="center"/>
              <w:rPr>
                <w:lang w:val="en-GB"/>
              </w:rPr>
            </w:pPr>
            <w:r w:rsidRPr="00E76683">
              <w:rPr>
                <w:lang w:val="en-GB"/>
              </w:rPr>
              <w:t>189</w:t>
            </w:r>
          </w:p>
        </w:tc>
        <w:tc>
          <w:tcPr>
            <w:tcW w:w="1179" w:type="dxa"/>
          </w:tcPr>
          <w:p w14:paraId="2195FF5D" w14:textId="77777777" w:rsidR="001E042B" w:rsidRPr="00E76683" w:rsidRDefault="001E042B" w:rsidP="00251E20">
            <w:pPr>
              <w:jc w:val="center"/>
              <w:rPr>
                <w:lang w:val="en-GB"/>
              </w:rPr>
            </w:pPr>
            <w:r w:rsidRPr="00E76683">
              <w:rPr>
                <w:lang w:val="en-GB"/>
              </w:rPr>
              <w:t>1</w:t>
            </w:r>
          </w:p>
        </w:tc>
        <w:tc>
          <w:tcPr>
            <w:tcW w:w="1179" w:type="dxa"/>
          </w:tcPr>
          <w:p w14:paraId="1272539A" w14:textId="77777777" w:rsidR="001E042B" w:rsidRPr="00E76683" w:rsidRDefault="001E042B" w:rsidP="00251E20">
            <w:pPr>
              <w:jc w:val="center"/>
              <w:rPr>
                <w:lang w:val="en-GB"/>
              </w:rPr>
            </w:pPr>
            <w:r>
              <w:rPr>
                <w:lang w:val="en-GB"/>
              </w:rPr>
              <w:t>248</w:t>
            </w:r>
          </w:p>
        </w:tc>
        <w:tc>
          <w:tcPr>
            <w:tcW w:w="1179" w:type="dxa"/>
          </w:tcPr>
          <w:p w14:paraId="46FDF2FE" w14:textId="77777777" w:rsidR="001E042B" w:rsidRPr="00E76683" w:rsidRDefault="001E042B" w:rsidP="00251E20">
            <w:pPr>
              <w:jc w:val="center"/>
              <w:rPr>
                <w:lang w:val="en-GB"/>
              </w:rPr>
            </w:pPr>
            <w:r>
              <w:rPr>
                <w:lang w:val="en-GB"/>
              </w:rPr>
              <w:t>1</w:t>
            </w:r>
          </w:p>
        </w:tc>
      </w:tr>
      <w:tr w:rsidR="001E042B" w:rsidRPr="00E76683" w14:paraId="47FBE8B0" w14:textId="77777777" w:rsidTr="00251E20">
        <w:tc>
          <w:tcPr>
            <w:tcW w:w="1942" w:type="dxa"/>
          </w:tcPr>
          <w:p w14:paraId="5195B700" w14:textId="77777777" w:rsidR="001E042B" w:rsidRPr="00E76683" w:rsidRDefault="001E042B" w:rsidP="00251E20">
            <w:pPr>
              <w:rPr>
                <w:lang w:val="en-GB"/>
              </w:rPr>
            </w:pPr>
            <w:proofErr w:type="spellStart"/>
            <w:r w:rsidRPr="00E76683">
              <w:rPr>
                <w:lang w:val="en-GB"/>
              </w:rPr>
              <w:t>Handelsrechterlijk</w:t>
            </w:r>
            <w:proofErr w:type="spellEnd"/>
          </w:p>
        </w:tc>
        <w:tc>
          <w:tcPr>
            <w:tcW w:w="1179" w:type="dxa"/>
          </w:tcPr>
          <w:p w14:paraId="779A6013" w14:textId="77777777" w:rsidR="001E042B" w:rsidRPr="00E76683" w:rsidRDefault="001E042B" w:rsidP="00251E20">
            <w:pPr>
              <w:jc w:val="center"/>
              <w:rPr>
                <w:lang w:val="en-GB"/>
              </w:rPr>
            </w:pPr>
            <w:r w:rsidRPr="00E76683">
              <w:rPr>
                <w:lang w:val="en-GB"/>
              </w:rPr>
              <w:t>41</w:t>
            </w:r>
          </w:p>
        </w:tc>
        <w:tc>
          <w:tcPr>
            <w:tcW w:w="1179" w:type="dxa"/>
          </w:tcPr>
          <w:p w14:paraId="7864BA60" w14:textId="77777777" w:rsidR="001E042B" w:rsidRPr="00E76683" w:rsidRDefault="001E042B" w:rsidP="00251E20">
            <w:pPr>
              <w:jc w:val="center"/>
              <w:rPr>
                <w:lang w:val="en-GB"/>
              </w:rPr>
            </w:pPr>
            <w:r w:rsidRPr="00E76683">
              <w:rPr>
                <w:lang w:val="en-GB"/>
              </w:rPr>
              <w:t>.</w:t>
            </w:r>
          </w:p>
        </w:tc>
        <w:tc>
          <w:tcPr>
            <w:tcW w:w="1179" w:type="dxa"/>
          </w:tcPr>
          <w:p w14:paraId="4B4EF048" w14:textId="77777777" w:rsidR="001E042B" w:rsidRPr="00E76683" w:rsidRDefault="001E042B" w:rsidP="00251E20">
            <w:pPr>
              <w:jc w:val="center"/>
              <w:rPr>
                <w:lang w:val="en-GB"/>
              </w:rPr>
            </w:pPr>
            <w:r w:rsidRPr="00E76683">
              <w:rPr>
                <w:lang w:val="en-GB"/>
              </w:rPr>
              <w:t>41</w:t>
            </w:r>
          </w:p>
        </w:tc>
        <w:tc>
          <w:tcPr>
            <w:tcW w:w="1179" w:type="dxa"/>
          </w:tcPr>
          <w:p w14:paraId="2E64DA4A" w14:textId="77777777" w:rsidR="001E042B" w:rsidRPr="00E76683" w:rsidRDefault="001E042B" w:rsidP="00251E20">
            <w:pPr>
              <w:jc w:val="center"/>
              <w:rPr>
                <w:lang w:val="en-GB"/>
              </w:rPr>
            </w:pPr>
            <w:r w:rsidRPr="00E76683">
              <w:rPr>
                <w:lang w:val="en-GB"/>
              </w:rPr>
              <w:t>4</w:t>
            </w:r>
          </w:p>
        </w:tc>
        <w:tc>
          <w:tcPr>
            <w:tcW w:w="1179" w:type="dxa"/>
          </w:tcPr>
          <w:p w14:paraId="6E172471" w14:textId="77777777" w:rsidR="001E042B" w:rsidRPr="00E76683" w:rsidRDefault="001E042B" w:rsidP="00251E20">
            <w:pPr>
              <w:jc w:val="center"/>
              <w:rPr>
                <w:lang w:val="en-GB"/>
              </w:rPr>
            </w:pPr>
            <w:r>
              <w:rPr>
                <w:lang w:val="en-GB"/>
              </w:rPr>
              <w:t>36</w:t>
            </w:r>
          </w:p>
        </w:tc>
        <w:tc>
          <w:tcPr>
            <w:tcW w:w="1179" w:type="dxa"/>
          </w:tcPr>
          <w:p w14:paraId="08DE01E8" w14:textId="77777777" w:rsidR="001E042B" w:rsidRPr="00E76683" w:rsidRDefault="001E042B" w:rsidP="00251E20">
            <w:pPr>
              <w:jc w:val="center"/>
              <w:rPr>
                <w:lang w:val="en-GB"/>
              </w:rPr>
            </w:pPr>
            <w:r>
              <w:rPr>
                <w:lang w:val="en-GB"/>
              </w:rPr>
              <w:t>4</w:t>
            </w:r>
          </w:p>
        </w:tc>
      </w:tr>
      <w:tr w:rsidR="001E042B" w:rsidRPr="00E76683" w14:paraId="74E808A7" w14:textId="77777777" w:rsidTr="00251E20">
        <w:tc>
          <w:tcPr>
            <w:tcW w:w="1942" w:type="dxa"/>
          </w:tcPr>
          <w:p w14:paraId="261A85C0" w14:textId="77777777" w:rsidR="001E042B" w:rsidRPr="00E76683" w:rsidRDefault="001E042B" w:rsidP="00251E20">
            <w:pPr>
              <w:rPr>
                <w:lang w:val="en-GB"/>
              </w:rPr>
            </w:pPr>
            <w:proofErr w:type="spellStart"/>
            <w:r w:rsidRPr="00E76683">
              <w:rPr>
                <w:lang w:val="en-GB"/>
              </w:rPr>
              <w:t>Minderjarigen</w:t>
            </w:r>
            <w:proofErr w:type="spellEnd"/>
          </w:p>
        </w:tc>
        <w:tc>
          <w:tcPr>
            <w:tcW w:w="1179" w:type="dxa"/>
          </w:tcPr>
          <w:p w14:paraId="6289DA1C" w14:textId="77777777" w:rsidR="001E042B" w:rsidRPr="00E76683" w:rsidRDefault="001E042B" w:rsidP="00251E20">
            <w:pPr>
              <w:jc w:val="center"/>
              <w:rPr>
                <w:lang w:val="en-GB"/>
              </w:rPr>
            </w:pPr>
            <w:r w:rsidRPr="00E76683">
              <w:rPr>
                <w:lang w:val="en-GB"/>
              </w:rPr>
              <w:t>9</w:t>
            </w:r>
          </w:p>
        </w:tc>
        <w:tc>
          <w:tcPr>
            <w:tcW w:w="1179" w:type="dxa"/>
          </w:tcPr>
          <w:p w14:paraId="5D814953" w14:textId="77777777" w:rsidR="001E042B" w:rsidRPr="00E76683" w:rsidRDefault="001E042B" w:rsidP="00251E20">
            <w:pPr>
              <w:jc w:val="center"/>
              <w:rPr>
                <w:lang w:val="en-GB"/>
              </w:rPr>
            </w:pPr>
            <w:r w:rsidRPr="00E76683">
              <w:rPr>
                <w:lang w:val="en-GB"/>
              </w:rPr>
              <w:t>.</w:t>
            </w:r>
          </w:p>
        </w:tc>
        <w:tc>
          <w:tcPr>
            <w:tcW w:w="1179" w:type="dxa"/>
          </w:tcPr>
          <w:p w14:paraId="43E6D73C" w14:textId="77777777" w:rsidR="001E042B" w:rsidRPr="00E76683" w:rsidRDefault="001E042B" w:rsidP="00251E20">
            <w:pPr>
              <w:jc w:val="center"/>
              <w:rPr>
                <w:lang w:val="en-GB"/>
              </w:rPr>
            </w:pPr>
            <w:r w:rsidRPr="00E76683">
              <w:rPr>
                <w:lang w:val="en-GB"/>
              </w:rPr>
              <w:t>.</w:t>
            </w:r>
          </w:p>
        </w:tc>
        <w:tc>
          <w:tcPr>
            <w:tcW w:w="1179" w:type="dxa"/>
          </w:tcPr>
          <w:p w14:paraId="09DBE9B9" w14:textId="77777777" w:rsidR="001E042B" w:rsidRPr="00E76683" w:rsidRDefault="001E042B" w:rsidP="00251E20">
            <w:pPr>
              <w:jc w:val="center"/>
              <w:rPr>
                <w:lang w:val="en-GB"/>
              </w:rPr>
            </w:pPr>
            <w:r w:rsidRPr="00E76683">
              <w:rPr>
                <w:lang w:val="en-GB"/>
              </w:rPr>
              <w:t>.</w:t>
            </w:r>
          </w:p>
        </w:tc>
        <w:tc>
          <w:tcPr>
            <w:tcW w:w="1179" w:type="dxa"/>
          </w:tcPr>
          <w:p w14:paraId="54A21847" w14:textId="77777777" w:rsidR="001E042B" w:rsidRPr="00E76683" w:rsidRDefault="001E042B" w:rsidP="00251E20">
            <w:pPr>
              <w:jc w:val="center"/>
              <w:rPr>
                <w:lang w:val="en-GB"/>
              </w:rPr>
            </w:pPr>
            <w:r>
              <w:rPr>
                <w:lang w:val="en-GB"/>
              </w:rPr>
              <w:t>.</w:t>
            </w:r>
          </w:p>
        </w:tc>
        <w:tc>
          <w:tcPr>
            <w:tcW w:w="1179" w:type="dxa"/>
          </w:tcPr>
          <w:p w14:paraId="698A2CDD" w14:textId="77777777" w:rsidR="001E042B" w:rsidRPr="00E76683" w:rsidRDefault="001E042B" w:rsidP="00251E20">
            <w:pPr>
              <w:jc w:val="center"/>
              <w:rPr>
                <w:lang w:val="en-GB"/>
              </w:rPr>
            </w:pPr>
            <w:r>
              <w:rPr>
                <w:lang w:val="en-GB"/>
              </w:rPr>
              <w:t>.</w:t>
            </w:r>
          </w:p>
        </w:tc>
      </w:tr>
      <w:tr w:rsidR="001E042B" w:rsidRPr="00E76683" w14:paraId="7C772106" w14:textId="77777777" w:rsidTr="00251E20">
        <w:tc>
          <w:tcPr>
            <w:tcW w:w="1942" w:type="dxa"/>
          </w:tcPr>
          <w:p w14:paraId="04A0DDDE" w14:textId="77777777" w:rsidR="001E042B" w:rsidRPr="00E76683" w:rsidRDefault="001E042B" w:rsidP="00251E20">
            <w:pPr>
              <w:rPr>
                <w:lang w:val="en-GB"/>
              </w:rPr>
            </w:pPr>
            <w:proofErr w:type="spellStart"/>
            <w:r w:rsidRPr="00E76683">
              <w:rPr>
                <w:lang w:val="en-GB"/>
              </w:rPr>
              <w:t>Nationaliteitskeuze</w:t>
            </w:r>
            <w:proofErr w:type="spellEnd"/>
          </w:p>
        </w:tc>
        <w:tc>
          <w:tcPr>
            <w:tcW w:w="1179" w:type="dxa"/>
          </w:tcPr>
          <w:p w14:paraId="2A6C300B" w14:textId="77777777" w:rsidR="001E042B" w:rsidRPr="00E76683" w:rsidRDefault="001E042B" w:rsidP="00251E20">
            <w:pPr>
              <w:jc w:val="center"/>
              <w:rPr>
                <w:lang w:val="en-GB"/>
              </w:rPr>
            </w:pPr>
            <w:r w:rsidRPr="00E76683">
              <w:rPr>
                <w:lang w:val="en-GB"/>
              </w:rPr>
              <w:t>20</w:t>
            </w:r>
          </w:p>
        </w:tc>
        <w:tc>
          <w:tcPr>
            <w:tcW w:w="1179" w:type="dxa"/>
          </w:tcPr>
          <w:p w14:paraId="137BD7C9" w14:textId="77777777" w:rsidR="001E042B" w:rsidRPr="00E76683" w:rsidRDefault="001E042B" w:rsidP="00251E20">
            <w:pPr>
              <w:jc w:val="center"/>
              <w:rPr>
                <w:lang w:val="en-GB"/>
              </w:rPr>
            </w:pPr>
            <w:r w:rsidRPr="00E76683">
              <w:rPr>
                <w:lang w:val="en-GB"/>
              </w:rPr>
              <w:t>25</w:t>
            </w:r>
          </w:p>
        </w:tc>
        <w:tc>
          <w:tcPr>
            <w:tcW w:w="1179" w:type="dxa"/>
          </w:tcPr>
          <w:p w14:paraId="1111FFEE" w14:textId="77777777" w:rsidR="001E042B" w:rsidRPr="00E76683" w:rsidRDefault="001E042B" w:rsidP="00251E20">
            <w:pPr>
              <w:jc w:val="center"/>
              <w:rPr>
                <w:lang w:val="en-GB"/>
              </w:rPr>
            </w:pPr>
            <w:r w:rsidRPr="00E76683">
              <w:rPr>
                <w:lang w:val="en-GB"/>
              </w:rPr>
              <w:t>21</w:t>
            </w:r>
          </w:p>
        </w:tc>
        <w:tc>
          <w:tcPr>
            <w:tcW w:w="1179" w:type="dxa"/>
          </w:tcPr>
          <w:p w14:paraId="7A9412FE" w14:textId="77777777" w:rsidR="001E042B" w:rsidRPr="00E76683" w:rsidRDefault="001E042B" w:rsidP="00251E20">
            <w:pPr>
              <w:jc w:val="center"/>
              <w:rPr>
                <w:lang w:val="en-GB"/>
              </w:rPr>
            </w:pPr>
            <w:r w:rsidRPr="00E76683">
              <w:rPr>
                <w:lang w:val="en-GB"/>
              </w:rPr>
              <w:t>7</w:t>
            </w:r>
          </w:p>
        </w:tc>
        <w:tc>
          <w:tcPr>
            <w:tcW w:w="1179" w:type="dxa"/>
          </w:tcPr>
          <w:p w14:paraId="1DA989B2" w14:textId="77777777" w:rsidR="001E042B" w:rsidRPr="00E76683" w:rsidRDefault="001E042B" w:rsidP="00251E20">
            <w:pPr>
              <w:jc w:val="center"/>
              <w:rPr>
                <w:lang w:val="en-GB"/>
              </w:rPr>
            </w:pPr>
            <w:r>
              <w:rPr>
                <w:lang w:val="en-GB"/>
              </w:rPr>
              <w:t>13</w:t>
            </w:r>
          </w:p>
        </w:tc>
        <w:tc>
          <w:tcPr>
            <w:tcW w:w="1179" w:type="dxa"/>
          </w:tcPr>
          <w:p w14:paraId="0C14290A" w14:textId="77777777" w:rsidR="001E042B" w:rsidRPr="00E76683" w:rsidRDefault="001E042B" w:rsidP="00251E20">
            <w:pPr>
              <w:jc w:val="center"/>
              <w:rPr>
                <w:lang w:val="en-GB"/>
              </w:rPr>
            </w:pPr>
            <w:r>
              <w:rPr>
                <w:lang w:val="en-GB"/>
              </w:rPr>
              <w:t>6</w:t>
            </w:r>
          </w:p>
        </w:tc>
      </w:tr>
      <w:tr w:rsidR="001E042B" w:rsidRPr="00E76683" w14:paraId="3B68D796" w14:textId="77777777" w:rsidTr="00251E20">
        <w:tc>
          <w:tcPr>
            <w:tcW w:w="1942" w:type="dxa"/>
          </w:tcPr>
          <w:p w14:paraId="013ACC75" w14:textId="77777777" w:rsidR="001E042B" w:rsidRPr="00E76683" w:rsidRDefault="001E042B" w:rsidP="00251E20">
            <w:pPr>
              <w:rPr>
                <w:lang w:val="en-GB"/>
              </w:rPr>
            </w:pPr>
            <w:proofErr w:type="spellStart"/>
            <w:r w:rsidRPr="00E76683">
              <w:rPr>
                <w:lang w:val="en-GB"/>
              </w:rPr>
              <w:t>Schijnhuwelijk</w:t>
            </w:r>
            <w:proofErr w:type="spellEnd"/>
          </w:p>
        </w:tc>
        <w:tc>
          <w:tcPr>
            <w:tcW w:w="1179" w:type="dxa"/>
          </w:tcPr>
          <w:p w14:paraId="47C25FEC" w14:textId="77777777" w:rsidR="001E042B" w:rsidRPr="00E76683" w:rsidRDefault="001E042B" w:rsidP="00251E20">
            <w:pPr>
              <w:jc w:val="center"/>
              <w:rPr>
                <w:lang w:val="en-GB"/>
              </w:rPr>
            </w:pPr>
            <w:r w:rsidRPr="00E76683">
              <w:rPr>
                <w:lang w:val="en-GB"/>
              </w:rPr>
              <w:t>21</w:t>
            </w:r>
          </w:p>
        </w:tc>
        <w:tc>
          <w:tcPr>
            <w:tcW w:w="1179" w:type="dxa"/>
          </w:tcPr>
          <w:p w14:paraId="06E6BC27" w14:textId="77777777" w:rsidR="001E042B" w:rsidRPr="00E76683" w:rsidRDefault="001E042B" w:rsidP="00251E20">
            <w:pPr>
              <w:jc w:val="center"/>
              <w:rPr>
                <w:lang w:val="en-GB"/>
              </w:rPr>
            </w:pPr>
            <w:r w:rsidRPr="00E76683">
              <w:rPr>
                <w:lang w:val="en-GB"/>
              </w:rPr>
              <w:t>8</w:t>
            </w:r>
          </w:p>
        </w:tc>
        <w:tc>
          <w:tcPr>
            <w:tcW w:w="1179" w:type="dxa"/>
          </w:tcPr>
          <w:p w14:paraId="5CCCD3D2" w14:textId="77777777" w:rsidR="001E042B" w:rsidRPr="00E76683" w:rsidRDefault="001E042B" w:rsidP="00251E20">
            <w:pPr>
              <w:jc w:val="center"/>
              <w:rPr>
                <w:lang w:val="en-GB"/>
              </w:rPr>
            </w:pPr>
            <w:r w:rsidRPr="00E76683">
              <w:rPr>
                <w:lang w:val="en-GB"/>
              </w:rPr>
              <w:t>17</w:t>
            </w:r>
          </w:p>
        </w:tc>
        <w:tc>
          <w:tcPr>
            <w:tcW w:w="1179" w:type="dxa"/>
          </w:tcPr>
          <w:p w14:paraId="38E70D36" w14:textId="77777777" w:rsidR="001E042B" w:rsidRPr="00E76683" w:rsidRDefault="001E042B" w:rsidP="00251E20">
            <w:pPr>
              <w:jc w:val="center"/>
              <w:rPr>
                <w:lang w:val="en-GB"/>
              </w:rPr>
            </w:pPr>
            <w:r w:rsidRPr="00E76683">
              <w:rPr>
                <w:lang w:val="en-GB"/>
              </w:rPr>
              <w:t>2</w:t>
            </w:r>
          </w:p>
        </w:tc>
        <w:tc>
          <w:tcPr>
            <w:tcW w:w="1179" w:type="dxa"/>
          </w:tcPr>
          <w:p w14:paraId="12F29601" w14:textId="77777777" w:rsidR="001E042B" w:rsidRPr="00E76683" w:rsidRDefault="001E042B" w:rsidP="00251E20">
            <w:pPr>
              <w:jc w:val="center"/>
              <w:rPr>
                <w:lang w:val="en-GB"/>
              </w:rPr>
            </w:pPr>
            <w:r>
              <w:rPr>
                <w:lang w:val="en-GB"/>
              </w:rPr>
              <w:t>18</w:t>
            </w:r>
          </w:p>
        </w:tc>
        <w:tc>
          <w:tcPr>
            <w:tcW w:w="1179" w:type="dxa"/>
          </w:tcPr>
          <w:p w14:paraId="7F715F7A" w14:textId="77777777" w:rsidR="001E042B" w:rsidRPr="00E76683" w:rsidRDefault="001E042B" w:rsidP="00251E20">
            <w:pPr>
              <w:jc w:val="center"/>
              <w:rPr>
                <w:lang w:val="en-GB"/>
              </w:rPr>
            </w:pPr>
            <w:r>
              <w:rPr>
                <w:lang w:val="en-GB"/>
              </w:rPr>
              <w:t>2</w:t>
            </w:r>
          </w:p>
        </w:tc>
      </w:tr>
      <w:tr w:rsidR="001E042B" w:rsidRPr="00E76683" w14:paraId="04AE5927" w14:textId="77777777" w:rsidTr="00251E20">
        <w:tc>
          <w:tcPr>
            <w:tcW w:w="1942" w:type="dxa"/>
          </w:tcPr>
          <w:p w14:paraId="40237088" w14:textId="77777777" w:rsidR="001E042B" w:rsidRPr="00E76683" w:rsidRDefault="001E042B" w:rsidP="00251E20">
            <w:pPr>
              <w:rPr>
                <w:lang w:val="en-GB"/>
              </w:rPr>
            </w:pPr>
            <w:proofErr w:type="spellStart"/>
            <w:r w:rsidRPr="00E76683">
              <w:rPr>
                <w:lang w:val="en-GB"/>
              </w:rPr>
              <w:t>Staatlozen</w:t>
            </w:r>
            <w:proofErr w:type="spellEnd"/>
          </w:p>
        </w:tc>
        <w:tc>
          <w:tcPr>
            <w:tcW w:w="1179" w:type="dxa"/>
          </w:tcPr>
          <w:p w14:paraId="2AA0DF7C" w14:textId="77777777" w:rsidR="001E042B" w:rsidRPr="00E76683" w:rsidRDefault="001E042B" w:rsidP="00251E20">
            <w:pPr>
              <w:jc w:val="center"/>
              <w:rPr>
                <w:lang w:val="en-GB"/>
              </w:rPr>
            </w:pPr>
            <w:r w:rsidRPr="00E76683">
              <w:rPr>
                <w:lang w:val="en-GB"/>
              </w:rPr>
              <w:t>5</w:t>
            </w:r>
          </w:p>
        </w:tc>
        <w:tc>
          <w:tcPr>
            <w:tcW w:w="1179" w:type="dxa"/>
          </w:tcPr>
          <w:p w14:paraId="78AA55DC" w14:textId="77777777" w:rsidR="001E042B" w:rsidRPr="00E76683" w:rsidRDefault="001E042B" w:rsidP="00251E20">
            <w:pPr>
              <w:jc w:val="center"/>
              <w:rPr>
                <w:lang w:val="en-GB"/>
              </w:rPr>
            </w:pPr>
            <w:r w:rsidRPr="00E76683">
              <w:rPr>
                <w:lang w:val="en-GB"/>
              </w:rPr>
              <w:t>11</w:t>
            </w:r>
          </w:p>
        </w:tc>
        <w:tc>
          <w:tcPr>
            <w:tcW w:w="1179" w:type="dxa"/>
          </w:tcPr>
          <w:p w14:paraId="39ACD381" w14:textId="77777777" w:rsidR="001E042B" w:rsidRPr="00E76683" w:rsidRDefault="001E042B" w:rsidP="00251E20">
            <w:pPr>
              <w:jc w:val="center"/>
              <w:rPr>
                <w:lang w:val="en-GB"/>
              </w:rPr>
            </w:pPr>
            <w:r w:rsidRPr="00E76683">
              <w:rPr>
                <w:lang w:val="en-GB"/>
              </w:rPr>
              <w:t>13</w:t>
            </w:r>
          </w:p>
        </w:tc>
        <w:tc>
          <w:tcPr>
            <w:tcW w:w="1179" w:type="dxa"/>
          </w:tcPr>
          <w:p w14:paraId="363ADBFF" w14:textId="77777777" w:rsidR="001E042B" w:rsidRPr="00E76683" w:rsidRDefault="001E042B" w:rsidP="00251E20">
            <w:pPr>
              <w:jc w:val="center"/>
              <w:rPr>
                <w:lang w:val="en-GB"/>
              </w:rPr>
            </w:pPr>
            <w:r w:rsidRPr="00E76683">
              <w:rPr>
                <w:lang w:val="en-GB"/>
              </w:rPr>
              <w:t>6</w:t>
            </w:r>
          </w:p>
        </w:tc>
        <w:tc>
          <w:tcPr>
            <w:tcW w:w="1179" w:type="dxa"/>
          </w:tcPr>
          <w:p w14:paraId="0B16A134" w14:textId="77777777" w:rsidR="001E042B" w:rsidRPr="00E76683" w:rsidRDefault="001E042B" w:rsidP="00251E20">
            <w:pPr>
              <w:jc w:val="center"/>
              <w:rPr>
                <w:lang w:val="en-GB"/>
              </w:rPr>
            </w:pPr>
            <w:r>
              <w:rPr>
                <w:lang w:val="en-GB"/>
              </w:rPr>
              <w:t>7</w:t>
            </w:r>
          </w:p>
        </w:tc>
        <w:tc>
          <w:tcPr>
            <w:tcW w:w="1179" w:type="dxa"/>
          </w:tcPr>
          <w:p w14:paraId="7E32FA04" w14:textId="77777777" w:rsidR="001E042B" w:rsidRPr="00E76683" w:rsidRDefault="001E042B" w:rsidP="00251E20">
            <w:pPr>
              <w:jc w:val="center"/>
              <w:rPr>
                <w:lang w:val="en-GB"/>
              </w:rPr>
            </w:pPr>
            <w:r>
              <w:rPr>
                <w:lang w:val="en-GB"/>
              </w:rPr>
              <w:t>1</w:t>
            </w:r>
          </w:p>
        </w:tc>
      </w:tr>
      <w:tr w:rsidR="001E042B" w:rsidRPr="00E76683" w14:paraId="54F95863" w14:textId="77777777" w:rsidTr="00251E20">
        <w:tc>
          <w:tcPr>
            <w:tcW w:w="1942" w:type="dxa"/>
            <w:tcBorders>
              <w:bottom w:val="single" w:sz="4" w:space="0" w:color="auto"/>
            </w:tcBorders>
          </w:tcPr>
          <w:p w14:paraId="2F9EDDA6" w14:textId="77777777" w:rsidR="001E042B" w:rsidRPr="00E76683" w:rsidRDefault="001E042B" w:rsidP="00251E20">
            <w:pPr>
              <w:rPr>
                <w:lang w:val="en-GB"/>
              </w:rPr>
            </w:pPr>
            <w:proofErr w:type="spellStart"/>
            <w:r w:rsidRPr="00E76683">
              <w:rPr>
                <w:lang w:val="en-GB"/>
              </w:rPr>
              <w:t>Overige</w:t>
            </w:r>
            <w:proofErr w:type="spellEnd"/>
          </w:p>
        </w:tc>
        <w:tc>
          <w:tcPr>
            <w:tcW w:w="1179" w:type="dxa"/>
            <w:tcBorders>
              <w:bottom w:val="single" w:sz="4" w:space="0" w:color="auto"/>
            </w:tcBorders>
          </w:tcPr>
          <w:p w14:paraId="7CA9F0C8" w14:textId="77777777" w:rsidR="001E042B" w:rsidRPr="00E76683" w:rsidRDefault="001E042B" w:rsidP="00251E20">
            <w:pPr>
              <w:jc w:val="center"/>
              <w:rPr>
                <w:lang w:val="en-GB"/>
              </w:rPr>
            </w:pPr>
            <w:r w:rsidRPr="00E76683">
              <w:rPr>
                <w:lang w:val="en-GB"/>
              </w:rPr>
              <w:t>33</w:t>
            </w:r>
          </w:p>
        </w:tc>
        <w:tc>
          <w:tcPr>
            <w:tcW w:w="1179" w:type="dxa"/>
            <w:tcBorders>
              <w:bottom w:val="single" w:sz="4" w:space="0" w:color="auto"/>
            </w:tcBorders>
          </w:tcPr>
          <w:p w14:paraId="1E8733CD" w14:textId="77777777" w:rsidR="001E042B" w:rsidRPr="00E76683" w:rsidRDefault="001E042B" w:rsidP="00251E20">
            <w:pPr>
              <w:jc w:val="center"/>
              <w:rPr>
                <w:lang w:val="en-GB"/>
              </w:rPr>
            </w:pPr>
            <w:r w:rsidRPr="00E76683">
              <w:rPr>
                <w:lang w:val="en-GB"/>
              </w:rPr>
              <w:t>1</w:t>
            </w:r>
          </w:p>
        </w:tc>
        <w:tc>
          <w:tcPr>
            <w:tcW w:w="1179" w:type="dxa"/>
            <w:tcBorders>
              <w:bottom w:val="single" w:sz="4" w:space="0" w:color="auto"/>
            </w:tcBorders>
          </w:tcPr>
          <w:p w14:paraId="43DAFECA" w14:textId="77777777" w:rsidR="001E042B" w:rsidRPr="00E76683" w:rsidRDefault="001E042B" w:rsidP="00251E20">
            <w:pPr>
              <w:jc w:val="center"/>
              <w:rPr>
                <w:lang w:val="en-GB"/>
              </w:rPr>
            </w:pPr>
            <w:r w:rsidRPr="00E76683">
              <w:rPr>
                <w:lang w:val="en-GB"/>
              </w:rPr>
              <w:t>44</w:t>
            </w:r>
          </w:p>
        </w:tc>
        <w:tc>
          <w:tcPr>
            <w:tcW w:w="1179" w:type="dxa"/>
            <w:tcBorders>
              <w:bottom w:val="single" w:sz="4" w:space="0" w:color="auto"/>
            </w:tcBorders>
          </w:tcPr>
          <w:p w14:paraId="436D5184" w14:textId="77777777" w:rsidR="001E042B" w:rsidRPr="00E76683" w:rsidRDefault="001E042B" w:rsidP="00251E20">
            <w:pPr>
              <w:jc w:val="center"/>
              <w:rPr>
                <w:lang w:val="en-GB"/>
              </w:rPr>
            </w:pPr>
            <w:r w:rsidRPr="00E76683">
              <w:rPr>
                <w:lang w:val="en-GB"/>
              </w:rPr>
              <w:t>.</w:t>
            </w:r>
          </w:p>
        </w:tc>
        <w:tc>
          <w:tcPr>
            <w:tcW w:w="1179" w:type="dxa"/>
            <w:tcBorders>
              <w:bottom w:val="single" w:sz="4" w:space="0" w:color="auto"/>
            </w:tcBorders>
          </w:tcPr>
          <w:p w14:paraId="53DD0F64" w14:textId="77777777" w:rsidR="001E042B" w:rsidRPr="00E76683" w:rsidRDefault="001E042B" w:rsidP="00251E20">
            <w:pPr>
              <w:jc w:val="center"/>
              <w:rPr>
                <w:lang w:val="en-GB"/>
              </w:rPr>
            </w:pPr>
            <w:r>
              <w:rPr>
                <w:lang w:val="en-GB"/>
              </w:rPr>
              <w:t>48</w:t>
            </w:r>
          </w:p>
        </w:tc>
        <w:tc>
          <w:tcPr>
            <w:tcW w:w="1179" w:type="dxa"/>
            <w:tcBorders>
              <w:bottom w:val="single" w:sz="4" w:space="0" w:color="auto"/>
            </w:tcBorders>
          </w:tcPr>
          <w:p w14:paraId="62A45262" w14:textId="77777777" w:rsidR="001E042B" w:rsidRPr="00E76683" w:rsidRDefault="001E042B" w:rsidP="00251E20">
            <w:pPr>
              <w:jc w:val="center"/>
              <w:rPr>
                <w:lang w:val="en-GB"/>
              </w:rPr>
            </w:pPr>
            <w:r>
              <w:rPr>
                <w:lang w:val="en-GB"/>
              </w:rPr>
              <w:t>2</w:t>
            </w:r>
          </w:p>
        </w:tc>
      </w:tr>
      <w:tr w:rsidR="001E042B" w:rsidRPr="00E76683" w14:paraId="7EE2180D" w14:textId="77777777" w:rsidTr="00251E20">
        <w:tc>
          <w:tcPr>
            <w:tcW w:w="1942" w:type="dxa"/>
            <w:shd w:val="clear" w:color="auto" w:fill="A6A6A6" w:themeFill="background1" w:themeFillShade="A6"/>
          </w:tcPr>
          <w:p w14:paraId="7CC09F2F" w14:textId="77777777" w:rsidR="001E042B" w:rsidRPr="00E76683" w:rsidRDefault="001E042B" w:rsidP="00251E20">
            <w:pPr>
              <w:rPr>
                <w:lang w:val="en-GB"/>
              </w:rPr>
            </w:pPr>
            <w:proofErr w:type="spellStart"/>
            <w:r w:rsidRPr="00E76683">
              <w:rPr>
                <w:lang w:val="en-GB"/>
              </w:rPr>
              <w:t>Totaal</w:t>
            </w:r>
            <w:proofErr w:type="spellEnd"/>
          </w:p>
        </w:tc>
        <w:tc>
          <w:tcPr>
            <w:tcW w:w="1179" w:type="dxa"/>
            <w:shd w:val="clear" w:color="auto" w:fill="A6A6A6" w:themeFill="background1" w:themeFillShade="A6"/>
          </w:tcPr>
          <w:p w14:paraId="04A7CA62" w14:textId="77777777" w:rsidR="001E042B" w:rsidRPr="00E76683" w:rsidRDefault="001E042B" w:rsidP="00251E20">
            <w:pPr>
              <w:jc w:val="center"/>
              <w:rPr>
                <w:lang w:val="en-GB"/>
              </w:rPr>
            </w:pPr>
            <w:r w:rsidRPr="00E76683">
              <w:rPr>
                <w:lang w:val="en-GB"/>
              </w:rPr>
              <w:t>370</w:t>
            </w:r>
          </w:p>
        </w:tc>
        <w:tc>
          <w:tcPr>
            <w:tcW w:w="1179" w:type="dxa"/>
            <w:shd w:val="clear" w:color="auto" w:fill="A6A6A6" w:themeFill="background1" w:themeFillShade="A6"/>
          </w:tcPr>
          <w:p w14:paraId="340BD244" w14:textId="77777777" w:rsidR="001E042B" w:rsidRPr="00E76683" w:rsidRDefault="001E042B" w:rsidP="00251E20">
            <w:pPr>
              <w:jc w:val="center"/>
              <w:rPr>
                <w:lang w:val="en-GB"/>
              </w:rPr>
            </w:pPr>
            <w:r w:rsidRPr="00E76683">
              <w:rPr>
                <w:lang w:val="en-GB"/>
              </w:rPr>
              <w:t>46</w:t>
            </w:r>
          </w:p>
        </w:tc>
        <w:tc>
          <w:tcPr>
            <w:tcW w:w="1179" w:type="dxa"/>
            <w:shd w:val="clear" w:color="auto" w:fill="A6A6A6" w:themeFill="background1" w:themeFillShade="A6"/>
          </w:tcPr>
          <w:p w14:paraId="448E4B2D" w14:textId="77777777" w:rsidR="001E042B" w:rsidRPr="00E76683" w:rsidRDefault="001E042B" w:rsidP="00251E20">
            <w:pPr>
              <w:jc w:val="center"/>
              <w:rPr>
                <w:lang w:val="en-GB"/>
              </w:rPr>
            </w:pPr>
            <w:r w:rsidRPr="00E76683">
              <w:rPr>
                <w:lang w:val="en-GB"/>
              </w:rPr>
              <w:t>349</w:t>
            </w:r>
          </w:p>
        </w:tc>
        <w:tc>
          <w:tcPr>
            <w:tcW w:w="1179" w:type="dxa"/>
            <w:shd w:val="clear" w:color="auto" w:fill="A6A6A6" w:themeFill="background1" w:themeFillShade="A6"/>
          </w:tcPr>
          <w:p w14:paraId="21E6DA56" w14:textId="77777777" w:rsidR="001E042B" w:rsidRPr="00E76683" w:rsidRDefault="001E042B" w:rsidP="00251E20">
            <w:pPr>
              <w:jc w:val="center"/>
              <w:rPr>
                <w:lang w:val="en-GB"/>
              </w:rPr>
            </w:pPr>
            <w:r w:rsidRPr="00E76683">
              <w:rPr>
                <w:lang w:val="en-GB"/>
              </w:rPr>
              <w:t>23</w:t>
            </w:r>
          </w:p>
        </w:tc>
        <w:tc>
          <w:tcPr>
            <w:tcW w:w="1179" w:type="dxa"/>
            <w:shd w:val="clear" w:color="auto" w:fill="A6A6A6" w:themeFill="background1" w:themeFillShade="A6"/>
          </w:tcPr>
          <w:p w14:paraId="3052D8AE" w14:textId="77777777" w:rsidR="001E042B" w:rsidRPr="00E76683" w:rsidRDefault="001E042B" w:rsidP="00251E20">
            <w:pPr>
              <w:jc w:val="center"/>
              <w:rPr>
                <w:lang w:val="en-GB"/>
              </w:rPr>
            </w:pPr>
            <w:r>
              <w:rPr>
                <w:lang w:val="en-GB"/>
              </w:rPr>
              <w:t>396</w:t>
            </w:r>
          </w:p>
        </w:tc>
        <w:tc>
          <w:tcPr>
            <w:tcW w:w="1179" w:type="dxa"/>
            <w:shd w:val="clear" w:color="auto" w:fill="A6A6A6" w:themeFill="background1" w:themeFillShade="A6"/>
          </w:tcPr>
          <w:p w14:paraId="754F50F7" w14:textId="77777777" w:rsidR="001E042B" w:rsidRPr="00E76683" w:rsidRDefault="001E042B" w:rsidP="00251E20">
            <w:pPr>
              <w:jc w:val="center"/>
              <w:rPr>
                <w:lang w:val="en-GB"/>
              </w:rPr>
            </w:pPr>
            <w:r>
              <w:rPr>
                <w:lang w:val="en-GB"/>
              </w:rPr>
              <w:t>16</w:t>
            </w:r>
          </w:p>
        </w:tc>
      </w:tr>
    </w:tbl>
    <w:p w14:paraId="42C1A288" w14:textId="77777777" w:rsidR="001E042B" w:rsidRDefault="001E042B" w:rsidP="001E042B">
      <w:pPr>
        <w:rPr>
          <w:i/>
        </w:rPr>
      </w:pPr>
    </w:p>
    <w:p w14:paraId="19852655" w14:textId="77777777" w:rsidR="001E042B" w:rsidRPr="00E76683" w:rsidRDefault="001E042B" w:rsidP="001E042B">
      <w:r w:rsidRPr="00E76683">
        <w:rPr>
          <w:i/>
        </w:rPr>
        <w:t xml:space="preserve">Bron: PAGE-systeem </w:t>
      </w:r>
    </w:p>
    <w:p w14:paraId="241C4613" w14:textId="72D3E08A" w:rsidR="001E042B" w:rsidRDefault="001E042B" w:rsidP="001E042B">
      <w:pPr>
        <w:tabs>
          <w:tab w:val="left" w:pos="2127"/>
          <w:tab w:val="decimal" w:pos="3402"/>
          <w:tab w:val="left" w:pos="4678"/>
          <w:tab w:val="decimal" w:pos="5812"/>
        </w:tabs>
        <w:rPr>
          <w:sz w:val="16"/>
          <w:szCs w:val="16"/>
        </w:rPr>
      </w:pPr>
    </w:p>
    <w:p w14:paraId="455A0006" w14:textId="28BFC39E" w:rsidR="000B3C36" w:rsidRDefault="000B3C36" w:rsidP="001E042B">
      <w:pPr>
        <w:tabs>
          <w:tab w:val="left" w:pos="2127"/>
          <w:tab w:val="decimal" w:pos="3402"/>
          <w:tab w:val="left" w:pos="4678"/>
          <w:tab w:val="decimal" w:pos="5812"/>
        </w:tabs>
        <w:rPr>
          <w:sz w:val="16"/>
          <w:szCs w:val="16"/>
        </w:rPr>
      </w:pPr>
    </w:p>
    <w:p w14:paraId="5FC04B47" w14:textId="77777777" w:rsidR="000B3C36" w:rsidRPr="00735A33" w:rsidRDefault="000B3C36" w:rsidP="001E042B">
      <w:pPr>
        <w:tabs>
          <w:tab w:val="left" w:pos="2127"/>
          <w:tab w:val="decimal" w:pos="3402"/>
          <w:tab w:val="left" w:pos="4678"/>
          <w:tab w:val="decimal" w:pos="5812"/>
        </w:tabs>
        <w:rPr>
          <w:sz w:val="16"/>
          <w:szCs w:val="16"/>
        </w:rPr>
      </w:pPr>
    </w:p>
    <w:p w14:paraId="6BB90D68" w14:textId="77777777" w:rsidR="001E042B" w:rsidRDefault="001E042B" w:rsidP="001E042B">
      <w:pPr>
        <w:jc w:val="both"/>
        <w:rPr>
          <w:i/>
          <w:iCs/>
        </w:rPr>
        <w:sectPr w:rsidR="001E042B" w:rsidSect="00AF1823">
          <w:pgSz w:w="11906" w:h="16838" w:code="9"/>
          <w:pgMar w:top="1304" w:right="1418" w:bottom="1134" w:left="1418" w:header="709" w:footer="709" w:gutter="0"/>
          <w:cols w:space="708"/>
          <w:docGrid w:linePitch="360"/>
        </w:sectPr>
      </w:pPr>
    </w:p>
    <w:p w14:paraId="35444C10" w14:textId="77777777" w:rsidR="001E042B" w:rsidRDefault="001E042B" w:rsidP="001E042B">
      <w:pPr>
        <w:tabs>
          <w:tab w:val="decimal" w:pos="1418"/>
          <w:tab w:val="left" w:pos="2127"/>
          <w:tab w:val="decimal" w:pos="3402"/>
          <w:tab w:val="left" w:pos="4678"/>
          <w:tab w:val="decimal" w:pos="5812"/>
        </w:tabs>
        <w:rPr>
          <w:b/>
          <w:sz w:val="24"/>
          <w:szCs w:val="24"/>
          <w:u w:val="single"/>
        </w:rPr>
      </w:pPr>
      <w:r w:rsidRPr="008D3E74">
        <w:rPr>
          <w:b/>
          <w:sz w:val="24"/>
          <w:szCs w:val="24"/>
          <w:u w:val="single"/>
        </w:rPr>
        <w:t>RECHTBANKEN VAN EERSTE AANLEG</w:t>
      </w:r>
    </w:p>
    <w:p w14:paraId="1826D044" w14:textId="77777777" w:rsidR="001E042B" w:rsidRPr="00E71DAD" w:rsidRDefault="001E042B" w:rsidP="001E042B">
      <w:pPr>
        <w:tabs>
          <w:tab w:val="decimal" w:pos="1418"/>
          <w:tab w:val="left" w:pos="2127"/>
          <w:tab w:val="decimal" w:pos="3402"/>
          <w:tab w:val="left" w:pos="4678"/>
          <w:tab w:val="decimal" w:pos="5812"/>
        </w:tabs>
        <w:rPr>
          <w:b/>
          <w:sz w:val="24"/>
          <w:szCs w:val="24"/>
          <w:highlight w:val="red"/>
          <w:u w:val="single"/>
        </w:rPr>
      </w:pPr>
    </w:p>
    <w:p w14:paraId="24107B00" w14:textId="77777777" w:rsidR="001E042B" w:rsidRPr="008D3E74" w:rsidRDefault="001E042B" w:rsidP="001E042B">
      <w:pPr>
        <w:rPr>
          <w:b/>
          <w:sz w:val="4"/>
          <w:szCs w:val="4"/>
        </w:rPr>
      </w:pPr>
    </w:p>
    <w:p w14:paraId="274B6E9E" w14:textId="77777777" w:rsidR="001E042B" w:rsidRPr="00DA01A2" w:rsidRDefault="001E042B" w:rsidP="001E042B">
      <w:pPr>
        <w:rPr>
          <w:b/>
          <w:sz w:val="22"/>
          <w:szCs w:val="22"/>
        </w:rPr>
      </w:pPr>
      <w:r w:rsidRPr="001E1369">
        <w:rPr>
          <w:b/>
          <w:sz w:val="22"/>
          <w:szCs w:val="22"/>
        </w:rPr>
        <w:t>BURGERLIJKE ZAKEN</w:t>
      </w:r>
    </w:p>
    <w:p w14:paraId="13DF5F0B" w14:textId="77777777" w:rsidR="001E042B" w:rsidRPr="003B67E4" w:rsidRDefault="001E042B" w:rsidP="001E042B">
      <w:pPr>
        <w:rPr>
          <w:b/>
          <w:sz w:val="4"/>
          <w:szCs w:val="4"/>
        </w:rPr>
      </w:pPr>
    </w:p>
    <w:tbl>
      <w:tblPr>
        <w:tblW w:w="13193" w:type="dxa"/>
        <w:tblInd w:w="60" w:type="dxa"/>
        <w:tblLayout w:type="fixed"/>
        <w:tblCellMar>
          <w:left w:w="70" w:type="dxa"/>
          <w:right w:w="70" w:type="dxa"/>
        </w:tblCellMar>
        <w:tblLook w:val="0000" w:firstRow="0" w:lastRow="0" w:firstColumn="0" w:lastColumn="0" w:noHBand="0" w:noVBand="0"/>
      </w:tblPr>
      <w:tblGrid>
        <w:gridCol w:w="4171"/>
        <w:gridCol w:w="659"/>
        <w:gridCol w:w="810"/>
        <w:gridCol w:w="1458"/>
        <w:gridCol w:w="1276"/>
        <w:gridCol w:w="833"/>
        <w:gridCol w:w="851"/>
        <w:gridCol w:w="709"/>
        <w:gridCol w:w="850"/>
        <w:gridCol w:w="1576"/>
      </w:tblGrid>
      <w:tr w:rsidR="001E042B" w:rsidRPr="002534E7" w14:paraId="79C58C61" w14:textId="77777777" w:rsidTr="00251E20">
        <w:trPr>
          <w:trHeight w:val="292"/>
        </w:trPr>
        <w:tc>
          <w:tcPr>
            <w:tcW w:w="4830" w:type="dxa"/>
            <w:gridSpan w:val="2"/>
            <w:tcBorders>
              <w:top w:val="single" w:sz="8" w:space="0" w:color="auto"/>
              <w:left w:val="single" w:sz="8" w:space="0" w:color="auto"/>
              <w:bottom w:val="single" w:sz="8" w:space="0" w:color="auto"/>
              <w:right w:val="single" w:sz="8" w:space="0" w:color="000000"/>
            </w:tcBorders>
            <w:shd w:val="clear" w:color="auto" w:fill="7483AE"/>
          </w:tcPr>
          <w:p w14:paraId="7B4DF2F2" w14:textId="77777777" w:rsidR="001E042B" w:rsidRPr="002534E7" w:rsidRDefault="001E042B" w:rsidP="00251E20">
            <w:pPr>
              <w:jc w:val="both"/>
              <w:rPr>
                <w:rFonts w:ascii="Century" w:hAnsi="Century"/>
                <w:b/>
                <w:bCs/>
                <w:color w:val="FFFFFF"/>
                <w:sz w:val="18"/>
                <w:szCs w:val="18"/>
                <w:lang w:eastAsia="nl-NL"/>
              </w:rPr>
            </w:pPr>
            <w:r w:rsidRPr="002534E7">
              <w:rPr>
                <w:rFonts w:ascii="Century" w:hAnsi="Century"/>
                <w:b/>
                <w:bCs/>
                <w:color w:val="FFFFFF"/>
                <w:sz w:val="18"/>
                <w:szCs w:val="18"/>
                <w:lang w:eastAsia="nl-NL"/>
              </w:rPr>
              <w:t> </w:t>
            </w:r>
          </w:p>
        </w:tc>
        <w:tc>
          <w:tcPr>
            <w:tcW w:w="810" w:type="dxa"/>
            <w:tcBorders>
              <w:top w:val="single" w:sz="8" w:space="0" w:color="auto"/>
              <w:left w:val="nil"/>
              <w:right w:val="single" w:sz="8" w:space="0" w:color="auto"/>
            </w:tcBorders>
            <w:shd w:val="clear" w:color="auto" w:fill="7483AE"/>
          </w:tcPr>
          <w:p w14:paraId="786E38D4"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Gent</w:t>
            </w:r>
          </w:p>
        </w:tc>
        <w:tc>
          <w:tcPr>
            <w:tcW w:w="1458" w:type="dxa"/>
            <w:tcBorders>
              <w:top w:val="single" w:sz="8" w:space="0" w:color="auto"/>
              <w:left w:val="nil"/>
              <w:right w:val="single" w:sz="8" w:space="0" w:color="auto"/>
            </w:tcBorders>
            <w:shd w:val="clear" w:color="auto" w:fill="7483AE"/>
          </w:tcPr>
          <w:p w14:paraId="3787143A"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Dendermonde</w:t>
            </w:r>
          </w:p>
        </w:tc>
        <w:tc>
          <w:tcPr>
            <w:tcW w:w="1276" w:type="dxa"/>
            <w:tcBorders>
              <w:top w:val="single" w:sz="8" w:space="0" w:color="auto"/>
              <w:left w:val="nil"/>
              <w:right w:val="single" w:sz="8" w:space="0" w:color="auto"/>
            </w:tcBorders>
            <w:shd w:val="clear" w:color="auto" w:fill="7483AE"/>
          </w:tcPr>
          <w:p w14:paraId="541FCE9C"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Oudenaarde</w:t>
            </w:r>
          </w:p>
        </w:tc>
        <w:tc>
          <w:tcPr>
            <w:tcW w:w="833" w:type="dxa"/>
            <w:tcBorders>
              <w:top w:val="single" w:sz="8" w:space="0" w:color="auto"/>
              <w:left w:val="nil"/>
              <w:right w:val="single" w:sz="8" w:space="0" w:color="auto"/>
            </w:tcBorders>
            <w:shd w:val="clear" w:color="auto" w:fill="7483AE"/>
          </w:tcPr>
          <w:p w14:paraId="634612D5"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Brugge</w:t>
            </w:r>
          </w:p>
        </w:tc>
        <w:tc>
          <w:tcPr>
            <w:tcW w:w="851" w:type="dxa"/>
            <w:tcBorders>
              <w:top w:val="single" w:sz="8" w:space="0" w:color="auto"/>
              <w:left w:val="nil"/>
              <w:right w:val="single" w:sz="8" w:space="0" w:color="auto"/>
            </w:tcBorders>
            <w:shd w:val="clear" w:color="auto" w:fill="7483AE"/>
          </w:tcPr>
          <w:p w14:paraId="124D5F41"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Kortrijk</w:t>
            </w:r>
          </w:p>
        </w:tc>
        <w:tc>
          <w:tcPr>
            <w:tcW w:w="709" w:type="dxa"/>
            <w:tcBorders>
              <w:top w:val="single" w:sz="8" w:space="0" w:color="auto"/>
              <w:left w:val="nil"/>
              <w:right w:val="single" w:sz="8" w:space="0" w:color="auto"/>
            </w:tcBorders>
            <w:shd w:val="clear" w:color="auto" w:fill="7483AE"/>
          </w:tcPr>
          <w:p w14:paraId="3D4C0D57"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Ieper</w:t>
            </w:r>
          </w:p>
        </w:tc>
        <w:tc>
          <w:tcPr>
            <w:tcW w:w="850" w:type="dxa"/>
            <w:tcBorders>
              <w:top w:val="single" w:sz="8" w:space="0" w:color="auto"/>
              <w:left w:val="nil"/>
              <w:right w:val="double" w:sz="6" w:space="0" w:color="auto"/>
            </w:tcBorders>
            <w:shd w:val="clear" w:color="auto" w:fill="7483AE"/>
          </w:tcPr>
          <w:p w14:paraId="29A89C72"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Veurne</w:t>
            </w:r>
          </w:p>
        </w:tc>
        <w:tc>
          <w:tcPr>
            <w:tcW w:w="1576" w:type="dxa"/>
            <w:tcBorders>
              <w:top w:val="single" w:sz="8" w:space="0" w:color="auto"/>
              <w:left w:val="nil"/>
              <w:right w:val="single" w:sz="8" w:space="0" w:color="auto"/>
            </w:tcBorders>
            <w:shd w:val="clear" w:color="auto" w:fill="7483AE"/>
          </w:tcPr>
          <w:p w14:paraId="44869316" w14:textId="77777777" w:rsidR="001E042B" w:rsidRPr="002534E7" w:rsidRDefault="001E042B" w:rsidP="00251E20">
            <w:pPr>
              <w:jc w:val="both"/>
              <w:rPr>
                <w:rFonts w:ascii="Century" w:hAnsi="Century"/>
                <w:b/>
                <w:bCs/>
                <w:color w:val="FFFFFF"/>
                <w:sz w:val="18"/>
                <w:szCs w:val="18"/>
                <w:u w:val="single"/>
                <w:lang w:eastAsia="nl-NL"/>
              </w:rPr>
            </w:pPr>
            <w:r w:rsidRPr="002534E7">
              <w:rPr>
                <w:rFonts w:ascii="Century" w:hAnsi="Century"/>
                <w:b/>
                <w:bCs/>
                <w:color w:val="FFFFFF"/>
                <w:sz w:val="18"/>
                <w:szCs w:val="18"/>
                <w:u w:val="single"/>
                <w:lang w:eastAsia="nl-NL"/>
              </w:rPr>
              <w:t>Totaal Ressort</w:t>
            </w:r>
          </w:p>
        </w:tc>
      </w:tr>
      <w:tr w:rsidR="001E042B" w:rsidRPr="002534E7" w14:paraId="018E72E3" w14:textId="77777777" w:rsidTr="00251E20">
        <w:trPr>
          <w:trHeight w:val="196"/>
        </w:trPr>
        <w:tc>
          <w:tcPr>
            <w:tcW w:w="4171" w:type="dxa"/>
            <w:vMerge w:val="restart"/>
            <w:tcBorders>
              <w:top w:val="single" w:sz="8" w:space="0" w:color="auto"/>
              <w:left w:val="single" w:sz="8" w:space="0" w:color="auto"/>
              <w:right w:val="single" w:sz="8" w:space="0" w:color="auto"/>
            </w:tcBorders>
            <w:shd w:val="clear" w:color="auto" w:fill="auto"/>
          </w:tcPr>
          <w:p w14:paraId="2AA759D4" w14:textId="77777777" w:rsidR="001E042B" w:rsidRDefault="001E042B" w:rsidP="00251E20">
            <w:pPr>
              <w:rPr>
                <w:rFonts w:ascii="Century" w:hAnsi="Century"/>
                <w:b/>
                <w:bCs/>
                <w:sz w:val="18"/>
                <w:szCs w:val="18"/>
                <w:u w:val="single"/>
                <w:lang w:eastAsia="nl-NL"/>
              </w:rPr>
            </w:pPr>
            <w:r w:rsidRPr="002534E7">
              <w:rPr>
                <w:rFonts w:ascii="Century" w:hAnsi="Century"/>
                <w:b/>
                <w:bCs/>
                <w:sz w:val="18"/>
                <w:szCs w:val="18"/>
                <w:u w:val="single"/>
                <w:lang w:eastAsia="nl-NL"/>
              </w:rPr>
              <w:t>Input</w:t>
            </w:r>
          </w:p>
          <w:p w14:paraId="712DE5C4" w14:textId="77777777" w:rsidR="001E042B" w:rsidRPr="002534E7" w:rsidRDefault="001E042B" w:rsidP="00251E20">
            <w:pPr>
              <w:rPr>
                <w:rFonts w:ascii="Century" w:hAnsi="Century"/>
                <w:sz w:val="18"/>
                <w:szCs w:val="18"/>
                <w:lang w:eastAsia="nl-NL"/>
              </w:rPr>
            </w:pPr>
            <w:r w:rsidRPr="002534E7">
              <w:rPr>
                <w:rFonts w:ascii="Century" w:hAnsi="Century"/>
                <w:sz w:val="18"/>
                <w:szCs w:val="18"/>
                <w:lang w:eastAsia="nl-NL"/>
              </w:rPr>
              <w:t>Nieuwe zaken</w:t>
            </w:r>
            <w:r w:rsidRPr="002534E7">
              <w:rPr>
                <w:rFonts w:ascii="Century" w:hAnsi="Century"/>
                <w:sz w:val="18"/>
                <w:szCs w:val="18"/>
                <w:vertAlign w:val="superscript"/>
                <w:lang w:eastAsia="nl-NL"/>
              </w:rPr>
              <w:footnoteReference w:id="21"/>
            </w:r>
          </w:p>
        </w:tc>
        <w:tc>
          <w:tcPr>
            <w:tcW w:w="659" w:type="dxa"/>
            <w:tcBorders>
              <w:top w:val="nil"/>
              <w:left w:val="single" w:sz="8" w:space="0" w:color="auto"/>
              <w:bottom w:val="single" w:sz="8" w:space="0" w:color="auto"/>
              <w:right w:val="nil"/>
            </w:tcBorders>
            <w:shd w:val="clear" w:color="auto" w:fill="auto"/>
          </w:tcPr>
          <w:p w14:paraId="08D4828C" w14:textId="77777777" w:rsidR="001E042B" w:rsidRPr="002534E7" w:rsidRDefault="001E042B" w:rsidP="00251E20">
            <w:pPr>
              <w:rPr>
                <w:rFonts w:ascii="Century" w:hAnsi="Century"/>
                <w:i/>
                <w:iCs/>
                <w:sz w:val="18"/>
                <w:szCs w:val="18"/>
                <w:lang w:eastAsia="nl-NL"/>
              </w:rPr>
            </w:pPr>
            <w:r>
              <w:rPr>
                <w:rFonts w:ascii="Century" w:hAnsi="Century"/>
                <w:i/>
                <w:iCs/>
                <w:sz w:val="18"/>
                <w:szCs w:val="18"/>
                <w:lang w:eastAsia="nl-NL"/>
              </w:rPr>
              <w:t>2021</w:t>
            </w:r>
          </w:p>
        </w:tc>
        <w:tc>
          <w:tcPr>
            <w:tcW w:w="810" w:type="dxa"/>
            <w:tcBorders>
              <w:top w:val="nil"/>
              <w:left w:val="single" w:sz="8" w:space="0" w:color="auto"/>
              <w:bottom w:val="single" w:sz="8" w:space="0" w:color="auto"/>
              <w:right w:val="single" w:sz="8" w:space="0" w:color="auto"/>
            </w:tcBorders>
            <w:shd w:val="clear" w:color="auto" w:fill="auto"/>
            <w:vAlign w:val="center"/>
          </w:tcPr>
          <w:p w14:paraId="5BA0EF87" w14:textId="77777777" w:rsidR="001E042B" w:rsidRPr="002534E7" w:rsidRDefault="001E042B" w:rsidP="00251E20">
            <w:pPr>
              <w:jc w:val="right"/>
              <w:rPr>
                <w:rFonts w:ascii="Century" w:hAnsi="Century"/>
                <w:sz w:val="18"/>
                <w:szCs w:val="18"/>
              </w:rPr>
            </w:pPr>
            <w:r>
              <w:rPr>
                <w:rFonts w:ascii="Century" w:hAnsi="Century"/>
                <w:sz w:val="18"/>
                <w:szCs w:val="18"/>
              </w:rPr>
              <w:t>2.894</w:t>
            </w:r>
          </w:p>
        </w:tc>
        <w:tc>
          <w:tcPr>
            <w:tcW w:w="1458" w:type="dxa"/>
            <w:tcBorders>
              <w:top w:val="nil"/>
              <w:left w:val="nil"/>
              <w:bottom w:val="single" w:sz="8" w:space="0" w:color="auto"/>
              <w:right w:val="single" w:sz="8" w:space="0" w:color="auto"/>
            </w:tcBorders>
            <w:shd w:val="clear" w:color="auto" w:fill="auto"/>
            <w:vAlign w:val="center"/>
          </w:tcPr>
          <w:p w14:paraId="4811F080" w14:textId="77777777" w:rsidR="001E042B" w:rsidRPr="002534E7" w:rsidRDefault="001E042B" w:rsidP="00251E20">
            <w:pPr>
              <w:jc w:val="right"/>
              <w:rPr>
                <w:rFonts w:ascii="Century" w:hAnsi="Century"/>
                <w:sz w:val="18"/>
                <w:szCs w:val="18"/>
              </w:rPr>
            </w:pPr>
            <w:r>
              <w:rPr>
                <w:rFonts w:ascii="Century" w:hAnsi="Century"/>
                <w:sz w:val="18"/>
                <w:szCs w:val="18"/>
              </w:rPr>
              <w:t>2.210</w:t>
            </w:r>
          </w:p>
        </w:tc>
        <w:tc>
          <w:tcPr>
            <w:tcW w:w="1276" w:type="dxa"/>
            <w:tcBorders>
              <w:top w:val="nil"/>
              <w:left w:val="nil"/>
              <w:bottom w:val="single" w:sz="8" w:space="0" w:color="auto"/>
              <w:right w:val="single" w:sz="8" w:space="0" w:color="auto"/>
            </w:tcBorders>
            <w:shd w:val="clear" w:color="auto" w:fill="auto"/>
            <w:vAlign w:val="center"/>
          </w:tcPr>
          <w:p w14:paraId="73442BE6" w14:textId="77777777" w:rsidR="001E042B" w:rsidRPr="002534E7" w:rsidRDefault="001E042B" w:rsidP="00251E20">
            <w:pPr>
              <w:jc w:val="right"/>
              <w:rPr>
                <w:rFonts w:ascii="Century" w:hAnsi="Century"/>
                <w:sz w:val="18"/>
                <w:szCs w:val="18"/>
              </w:rPr>
            </w:pPr>
            <w:r>
              <w:rPr>
                <w:rFonts w:ascii="Century" w:hAnsi="Century"/>
                <w:sz w:val="18"/>
                <w:szCs w:val="18"/>
              </w:rPr>
              <w:t>791</w:t>
            </w:r>
          </w:p>
        </w:tc>
        <w:tc>
          <w:tcPr>
            <w:tcW w:w="833" w:type="dxa"/>
            <w:tcBorders>
              <w:top w:val="nil"/>
              <w:left w:val="nil"/>
              <w:bottom w:val="single" w:sz="8" w:space="0" w:color="auto"/>
              <w:right w:val="single" w:sz="8" w:space="0" w:color="auto"/>
            </w:tcBorders>
            <w:shd w:val="clear" w:color="auto" w:fill="auto"/>
            <w:vAlign w:val="center"/>
          </w:tcPr>
          <w:p w14:paraId="195508C0" w14:textId="77777777" w:rsidR="001E042B" w:rsidRPr="002534E7" w:rsidRDefault="001E042B" w:rsidP="00251E20">
            <w:pPr>
              <w:jc w:val="right"/>
              <w:rPr>
                <w:rFonts w:ascii="Century" w:hAnsi="Century"/>
                <w:sz w:val="18"/>
                <w:szCs w:val="18"/>
              </w:rPr>
            </w:pPr>
            <w:r>
              <w:rPr>
                <w:rFonts w:ascii="Century" w:hAnsi="Century"/>
                <w:sz w:val="18"/>
                <w:szCs w:val="18"/>
              </w:rPr>
              <w:t>3.556</w:t>
            </w:r>
          </w:p>
        </w:tc>
        <w:tc>
          <w:tcPr>
            <w:tcW w:w="851" w:type="dxa"/>
            <w:tcBorders>
              <w:top w:val="nil"/>
              <w:left w:val="nil"/>
              <w:bottom w:val="single" w:sz="8" w:space="0" w:color="auto"/>
              <w:right w:val="single" w:sz="8" w:space="0" w:color="auto"/>
            </w:tcBorders>
            <w:shd w:val="clear" w:color="auto" w:fill="auto"/>
            <w:vAlign w:val="center"/>
          </w:tcPr>
          <w:p w14:paraId="6E3D5A54" w14:textId="77777777" w:rsidR="001E042B" w:rsidRPr="002534E7" w:rsidRDefault="001E042B" w:rsidP="00251E20">
            <w:pPr>
              <w:jc w:val="right"/>
              <w:rPr>
                <w:rFonts w:ascii="Century" w:hAnsi="Century"/>
                <w:sz w:val="18"/>
                <w:szCs w:val="18"/>
              </w:rPr>
            </w:pPr>
            <w:r>
              <w:rPr>
                <w:rFonts w:ascii="Century" w:hAnsi="Century"/>
                <w:sz w:val="18"/>
                <w:szCs w:val="18"/>
              </w:rPr>
              <w:t>1.410</w:t>
            </w:r>
          </w:p>
        </w:tc>
        <w:tc>
          <w:tcPr>
            <w:tcW w:w="709" w:type="dxa"/>
            <w:tcBorders>
              <w:top w:val="nil"/>
              <w:left w:val="nil"/>
              <w:bottom w:val="single" w:sz="8" w:space="0" w:color="auto"/>
              <w:right w:val="single" w:sz="8" w:space="0" w:color="auto"/>
            </w:tcBorders>
            <w:shd w:val="clear" w:color="auto" w:fill="auto"/>
            <w:vAlign w:val="center"/>
          </w:tcPr>
          <w:p w14:paraId="42BF4BA4" w14:textId="77777777" w:rsidR="001E042B" w:rsidRPr="002534E7" w:rsidRDefault="001E042B" w:rsidP="00251E20">
            <w:pPr>
              <w:jc w:val="right"/>
              <w:rPr>
                <w:rFonts w:ascii="Century" w:hAnsi="Century"/>
                <w:sz w:val="18"/>
                <w:szCs w:val="18"/>
              </w:rPr>
            </w:pPr>
            <w:r>
              <w:rPr>
                <w:rFonts w:ascii="Century" w:hAnsi="Century"/>
                <w:sz w:val="18"/>
                <w:szCs w:val="18"/>
              </w:rPr>
              <w:t>335</w:t>
            </w:r>
          </w:p>
        </w:tc>
        <w:tc>
          <w:tcPr>
            <w:tcW w:w="850" w:type="dxa"/>
            <w:tcBorders>
              <w:top w:val="nil"/>
              <w:left w:val="nil"/>
              <w:bottom w:val="single" w:sz="8" w:space="0" w:color="auto"/>
              <w:right w:val="double" w:sz="6" w:space="0" w:color="auto"/>
            </w:tcBorders>
            <w:shd w:val="clear" w:color="auto" w:fill="auto"/>
            <w:vAlign w:val="center"/>
          </w:tcPr>
          <w:p w14:paraId="3FC5A79F" w14:textId="77777777" w:rsidR="001E042B" w:rsidRPr="002534E7" w:rsidRDefault="001E042B" w:rsidP="00251E20">
            <w:pPr>
              <w:jc w:val="right"/>
              <w:rPr>
                <w:rFonts w:ascii="Century" w:hAnsi="Century"/>
                <w:sz w:val="18"/>
                <w:szCs w:val="18"/>
              </w:rPr>
            </w:pPr>
            <w:r>
              <w:rPr>
                <w:rFonts w:ascii="Century" w:hAnsi="Century"/>
                <w:sz w:val="18"/>
                <w:szCs w:val="18"/>
              </w:rPr>
              <w:t>362</w:t>
            </w:r>
          </w:p>
        </w:tc>
        <w:tc>
          <w:tcPr>
            <w:tcW w:w="1576" w:type="dxa"/>
            <w:tcBorders>
              <w:top w:val="nil"/>
              <w:left w:val="nil"/>
              <w:bottom w:val="single" w:sz="8" w:space="0" w:color="auto"/>
              <w:right w:val="single" w:sz="8" w:space="0" w:color="auto"/>
            </w:tcBorders>
            <w:shd w:val="clear" w:color="auto" w:fill="auto"/>
            <w:vAlign w:val="center"/>
          </w:tcPr>
          <w:p w14:paraId="1CBC5ED3" w14:textId="77777777" w:rsidR="001E042B" w:rsidRPr="002534E7" w:rsidRDefault="001E042B" w:rsidP="00251E20">
            <w:pPr>
              <w:jc w:val="right"/>
              <w:rPr>
                <w:rFonts w:ascii="Century" w:hAnsi="Century"/>
                <w:sz w:val="18"/>
                <w:szCs w:val="18"/>
              </w:rPr>
            </w:pPr>
            <w:r>
              <w:rPr>
                <w:rFonts w:ascii="Century" w:hAnsi="Century"/>
                <w:sz w:val="18"/>
                <w:szCs w:val="18"/>
              </w:rPr>
              <w:t>11.558</w:t>
            </w:r>
          </w:p>
        </w:tc>
      </w:tr>
      <w:tr w:rsidR="001E042B" w:rsidRPr="002534E7" w14:paraId="3C5F0DDA" w14:textId="77777777" w:rsidTr="00251E20">
        <w:trPr>
          <w:trHeight w:val="106"/>
        </w:trPr>
        <w:tc>
          <w:tcPr>
            <w:tcW w:w="4171" w:type="dxa"/>
            <w:vMerge/>
            <w:tcBorders>
              <w:left w:val="single" w:sz="8" w:space="0" w:color="auto"/>
              <w:right w:val="single" w:sz="8" w:space="0" w:color="auto"/>
            </w:tcBorders>
            <w:shd w:val="clear" w:color="auto" w:fill="auto"/>
            <w:vAlign w:val="center"/>
          </w:tcPr>
          <w:p w14:paraId="50DA24B6" w14:textId="77777777" w:rsidR="001E042B" w:rsidRPr="002534E7" w:rsidRDefault="001E042B" w:rsidP="00251E20">
            <w:pPr>
              <w:rPr>
                <w:rFonts w:ascii="Century" w:hAnsi="Century"/>
                <w:sz w:val="18"/>
                <w:szCs w:val="18"/>
                <w:lang w:eastAsia="nl-NL"/>
              </w:rPr>
            </w:pPr>
          </w:p>
        </w:tc>
        <w:tc>
          <w:tcPr>
            <w:tcW w:w="659" w:type="dxa"/>
            <w:tcBorders>
              <w:top w:val="nil"/>
              <w:left w:val="single" w:sz="8" w:space="0" w:color="auto"/>
              <w:bottom w:val="single" w:sz="8" w:space="0" w:color="auto"/>
              <w:right w:val="nil"/>
            </w:tcBorders>
            <w:shd w:val="clear" w:color="auto" w:fill="auto"/>
          </w:tcPr>
          <w:p w14:paraId="5BBF4770" w14:textId="77777777" w:rsidR="001E042B" w:rsidRPr="002534E7" w:rsidRDefault="001E042B" w:rsidP="00251E20">
            <w:pPr>
              <w:rPr>
                <w:rFonts w:ascii="Century" w:hAnsi="Century"/>
                <w:i/>
                <w:iCs/>
                <w:sz w:val="18"/>
                <w:szCs w:val="18"/>
                <w:lang w:eastAsia="nl-NL"/>
              </w:rPr>
            </w:pPr>
            <w:r>
              <w:rPr>
                <w:rFonts w:ascii="Century" w:hAnsi="Century"/>
                <w:i/>
                <w:iCs/>
                <w:sz w:val="18"/>
                <w:szCs w:val="18"/>
                <w:lang w:eastAsia="nl-NL"/>
              </w:rPr>
              <w:t>2020</w:t>
            </w:r>
          </w:p>
        </w:tc>
        <w:tc>
          <w:tcPr>
            <w:tcW w:w="810" w:type="dxa"/>
            <w:tcBorders>
              <w:top w:val="nil"/>
              <w:left w:val="single" w:sz="8" w:space="0" w:color="auto"/>
              <w:bottom w:val="single" w:sz="8" w:space="0" w:color="auto"/>
              <w:right w:val="single" w:sz="8" w:space="0" w:color="auto"/>
            </w:tcBorders>
            <w:shd w:val="clear" w:color="auto" w:fill="auto"/>
            <w:vAlign w:val="center"/>
          </w:tcPr>
          <w:p w14:paraId="54247984" w14:textId="77777777" w:rsidR="001E042B" w:rsidRPr="002534E7" w:rsidRDefault="001E042B" w:rsidP="00251E20">
            <w:pPr>
              <w:jc w:val="right"/>
              <w:rPr>
                <w:rFonts w:ascii="Century" w:hAnsi="Century"/>
                <w:sz w:val="18"/>
                <w:szCs w:val="18"/>
              </w:rPr>
            </w:pPr>
            <w:r>
              <w:rPr>
                <w:rFonts w:ascii="Century" w:hAnsi="Century"/>
                <w:sz w:val="18"/>
                <w:szCs w:val="18"/>
              </w:rPr>
              <w:t>3.118</w:t>
            </w:r>
          </w:p>
        </w:tc>
        <w:tc>
          <w:tcPr>
            <w:tcW w:w="1458" w:type="dxa"/>
            <w:tcBorders>
              <w:top w:val="nil"/>
              <w:left w:val="nil"/>
              <w:bottom w:val="single" w:sz="8" w:space="0" w:color="auto"/>
              <w:right w:val="single" w:sz="8" w:space="0" w:color="auto"/>
            </w:tcBorders>
            <w:shd w:val="clear" w:color="auto" w:fill="auto"/>
            <w:vAlign w:val="center"/>
          </w:tcPr>
          <w:p w14:paraId="16569107" w14:textId="77777777" w:rsidR="001E042B" w:rsidRPr="002534E7" w:rsidRDefault="001E042B" w:rsidP="00251E20">
            <w:pPr>
              <w:jc w:val="right"/>
              <w:rPr>
                <w:rFonts w:ascii="Century" w:hAnsi="Century"/>
                <w:sz w:val="18"/>
                <w:szCs w:val="18"/>
              </w:rPr>
            </w:pPr>
            <w:r>
              <w:rPr>
                <w:rFonts w:ascii="Century" w:hAnsi="Century"/>
                <w:sz w:val="18"/>
                <w:szCs w:val="18"/>
              </w:rPr>
              <w:t>2.074</w:t>
            </w:r>
          </w:p>
        </w:tc>
        <w:tc>
          <w:tcPr>
            <w:tcW w:w="1276" w:type="dxa"/>
            <w:tcBorders>
              <w:top w:val="nil"/>
              <w:left w:val="nil"/>
              <w:bottom w:val="single" w:sz="8" w:space="0" w:color="auto"/>
              <w:right w:val="single" w:sz="8" w:space="0" w:color="auto"/>
            </w:tcBorders>
            <w:shd w:val="clear" w:color="auto" w:fill="auto"/>
            <w:vAlign w:val="center"/>
          </w:tcPr>
          <w:p w14:paraId="12066561" w14:textId="77777777" w:rsidR="001E042B" w:rsidRPr="002534E7" w:rsidRDefault="001E042B" w:rsidP="00251E20">
            <w:pPr>
              <w:jc w:val="right"/>
              <w:rPr>
                <w:rFonts w:ascii="Century" w:hAnsi="Century"/>
                <w:sz w:val="18"/>
                <w:szCs w:val="18"/>
              </w:rPr>
            </w:pPr>
            <w:r>
              <w:rPr>
                <w:rFonts w:ascii="Century" w:hAnsi="Century"/>
                <w:sz w:val="18"/>
                <w:szCs w:val="18"/>
              </w:rPr>
              <w:t>796</w:t>
            </w:r>
          </w:p>
        </w:tc>
        <w:tc>
          <w:tcPr>
            <w:tcW w:w="833" w:type="dxa"/>
            <w:tcBorders>
              <w:top w:val="nil"/>
              <w:left w:val="nil"/>
              <w:bottom w:val="single" w:sz="8" w:space="0" w:color="auto"/>
              <w:right w:val="single" w:sz="8" w:space="0" w:color="auto"/>
            </w:tcBorders>
            <w:shd w:val="clear" w:color="auto" w:fill="auto"/>
            <w:vAlign w:val="center"/>
          </w:tcPr>
          <w:p w14:paraId="1A6BF7AF" w14:textId="77777777" w:rsidR="001E042B" w:rsidRPr="002534E7" w:rsidRDefault="001E042B" w:rsidP="00251E20">
            <w:pPr>
              <w:jc w:val="right"/>
              <w:rPr>
                <w:rFonts w:ascii="Century" w:hAnsi="Century"/>
                <w:sz w:val="18"/>
                <w:szCs w:val="18"/>
              </w:rPr>
            </w:pPr>
            <w:r>
              <w:rPr>
                <w:rFonts w:ascii="Century" w:hAnsi="Century"/>
                <w:sz w:val="18"/>
                <w:szCs w:val="18"/>
              </w:rPr>
              <w:t>3.028</w:t>
            </w:r>
          </w:p>
        </w:tc>
        <w:tc>
          <w:tcPr>
            <w:tcW w:w="851" w:type="dxa"/>
            <w:tcBorders>
              <w:top w:val="nil"/>
              <w:left w:val="nil"/>
              <w:bottom w:val="single" w:sz="8" w:space="0" w:color="auto"/>
              <w:right w:val="single" w:sz="8" w:space="0" w:color="auto"/>
            </w:tcBorders>
            <w:shd w:val="clear" w:color="auto" w:fill="auto"/>
            <w:vAlign w:val="center"/>
          </w:tcPr>
          <w:p w14:paraId="3B09A5F4" w14:textId="77777777" w:rsidR="001E042B" w:rsidRPr="002534E7" w:rsidRDefault="001E042B" w:rsidP="00251E20">
            <w:pPr>
              <w:jc w:val="right"/>
              <w:rPr>
                <w:rFonts w:ascii="Century" w:hAnsi="Century"/>
                <w:sz w:val="18"/>
                <w:szCs w:val="18"/>
              </w:rPr>
            </w:pPr>
            <w:r>
              <w:rPr>
                <w:rFonts w:ascii="Century" w:hAnsi="Century"/>
                <w:sz w:val="18"/>
                <w:szCs w:val="18"/>
              </w:rPr>
              <w:t>1.401</w:t>
            </w:r>
          </w:p>
        </w:tc>
        <w:tc>
          <w:tcPr>
            <w:tcW w:w="709" w:type="dxa"/>
            <w:tcBorders>
              <w:top w:val="nil"/>
              <w:left w:val="nil"/>
              <w:bottom w:val="single" w:sz="8" w:space="0" w:color="auto"/>
              <w:right w:val="single" w:sz="8" w:space="0" w:color="auto"/>
            </w:tcBorders>
            <w:shd w:val="clear" w:color="auto" w:fill="auto"/>
            <w:vAlign w:val="center"/>
          </w:tcPr>
          <w:p w14:paraId="7C305003" w14:textId="77777777" w:rsidR="001E042B" w:rsidRPr="002534E7" w:rsidRDefault="001E042B" w:rsidP="00251E20">
            <w:pPr>
              <w:jc w:val="right"/>
              <w:rPr>
                <w:rFonts w:ascii="Century" w:hAnsi="Century"/>
                <w:sz w:val="18"/>
                <w:szCs w:val="18"/>
              </w:rPr>
            </w:pPr>
            <w:r>
              <w:rPr>
                <w:rFonts w:ascii="Century" w:hAnsi="Century"/>
                <w:sz w:val="18"/>
                <w:szCs w:val="18"/>
              </w:rPr>
              <w:t>405</w:t>
            </w:r>
          </w:p>
        </w:tc>
        <w:tc>
          <w:tcPr>
            <w:tcW w:w="850" w:type="dxa"/>
            <w:tcBorders>
              <w:top w:val="nil"/>
              <w:left w:val="nil"/>
              <w:bottom w:val="single" w:sz="8" w:space="0" w:color="auto"/>
              <w:right w:val="double" w:sz="6" w:space="0" w:color="auto"/>
            </w:tcBorders>
            <w:shd w:val="clear" w:color="auto" w:fill="auto"/>
            <w:vAlign w:val="center"/>
          </w:tcPr>
          <w:p w14:paraId="647A8324" w14:textId="77777777" w:rsidR="001E042B" w:rsidRPr="002534E7" w:rsidRDefault="001E042B" w:rsidP="00251E20">
            <w:pPr>
              <w:jc w:val="right"/>
              <w:rPr>
                <w:rFonts w:ascii="Century" w:hAnsi="Century"/>
                <w:sz w:val="18"/>
                <w:szCs w:val="18"/>
              </w:rPr>
            </w:pPr>
            <w:r>
              <w:rPr>
                <w:rFonts w:ascii="Century" w:hAnsi="Century"/>
                <w:sz w:val="18"/>
                <w:szCs w:val="18"/>
              </w:rPr>
              <w:t>403</w:t>
            </w:r>
          </w:p>
        </w:tc>
        <w:tc>
          <w:tcPr>
            <w:tcW w:w="1576" w:type="dxa"/>
            <w:tcBorders>
              <w:top w:val="nil"/>
              <w:left w:val="nil"/>
              <w:bottom w:val="single" w:sz="8" w:space="0" w:color="auto"/>
              <w:right w:val="single" w:sz="8" w:space="0" w:color="auto"/>
            </w:tcBorders>
            <w:shd w:val="clear" w:color="auto" w:fill="auto"/>
            <w:vAlign w:val="center"/>
          </w:tcPr>
          <w:p w14:paraId="4B05E640" w14:textId="77777777" w:rsidR="001E042B" w:rsidRPr="002534E7" w:rsidRDefault="001E042B" w:rsidP="00251E20">
            <w:pPr>
              <w:jc w:val="right"/>
              <w:rPr>
                <w:rFonts w:ascii="Century" w:hAnsi="Century"/>
                <w:sz w:val="18"/>
                <w:szCs w:val="18"/>
              </w:rPr>
            </w:pPr>
            <w:r>
              <w:rPr>
                <w:rFonts w:ascii="Century" w:hAnsi="Century"/>
                <w:sz w:val="18"/>
                <w:szCs w:val="18"/>
              </w:rPr>
              <w:t>11.225</w:t>
            </w:r>
          </w:p>
        </w:tc>
      </w:tr>
      <w:tr w:rsidR="001E042B" w:rsidRPr="002534E7" w14:paraId="28BEDCF9" w14:textId="77777777" w:rsidTr="00251E20">
        <w:trPr>
          <w:trHeight w:val="186"/>
        </w:trPr>
        <w:tc>
          <w:tcPr>
            <w:tcW w:w="4171" w:type="dxa"/>
            <w:vMerge/>
            <w:tcBorders>
              <w:left w:val="single" w:sz="8" w:space="0" w:color="auto"/>
              <w:bottom w:val="single" w:sz="8" w:space="0" w:color="auto"/>
              <w:right w:val="single" w:sz="8" w:space="0" w:color="auto"/>
            </w:tcBorders>
            <w:shd w:val="clear" w:color="auto" w:fill="auto"/>
            <w:vAlign w:val="center"/>
          </w:tcPr>
          <w:p w14:paraId="25A32D8D" w14:textId="77777777" w:rsidR="001E042B" w:rsidRPr="002534E7" w:rsidRDefault="001E042B" w:rsidP="00251E20">
            <w:pPr>
              <w:rPr>
                <w:rFonts w:ascii="Century" w:hAnsi="Century"/>
                <w:sz w:val="18"/>
                <w:szCs w:val="18"/>
                <w:lang w:eastAsia="nl-NL"/>
              </w:rPr>
            </w:pPr>
          </w:p>
        </w:tc>
        <w:tc>
          <w:tcPr>
            <w:tcW w:w="659" w:type="dxa"/>
            <w:tcBorders>
              <w:top w:val="nil"/>
              <w:left w:val="single" w:sz="8" w:space="0" w:color="auto"/>
              <w:bottom w:val="single" w:sz="8" w:space="0" w:color="auto"/>
              <w:right w:val="nil"/>
            </w:tcBorders>
            <w:shd w:val="clear" w:color="auto" w:fill="auto"/>
          </w:tcPr>
          <w:p w14:paraId="00174D66" w14:textId="77777777" w:rsidR="001E042B" w:rsidRPr="002534E7" w:rsidRDefault="001E042B" w:rsidP="00251E20">
            <w:pPr>
              <w:rPr>
                <w:rFonts w:ascii="Century" w:hAnsi="Century"/>
                <w:i/>
                <w:iCs/>
                <w:sz w:val="18"/>
                <w:szCs w:val="18"/>
                <w:lang w:eastAsia="nl-NL"/>
              </w:rPr>
            </w:pPr>
            <w:r w:rsidRPr="002534E7">
              <w:rPr>
                <w:rFonts w:ascii="Century" w:hAnsi="Century"/>
                <w:i/>
                <w:iCs/>
                <w:sz w:val="18"/>
                <w:szCs w:val="18"/>
                <w:lang w:eastAsia="nl-NL"/>
              </w:rPr>
              <w:t>201</w:t>
            </w:r>
            <w:r>
              <w:rPr>
                <w:rFonts w:ascii="Century" w:hAnsi="Century"/>
                <w:i/>
                <w:iCs/>
                <w:sz w:val="18"/>
                <w:szCs w:val="18"/>
                <w:lang w:eastAsia="nl-NL"/>
              </w:rPr>
              <w:t>9</w:t>
            </w:r>
          </w:p>
        </w:tc>
        <w:tc>
          <w:tcPr>
            <w:tcW w:w="810" w:type="dxa"/>
            <w:tcBorders>
              <w:top w:val="nil"/>
              <w:left w:val="single" w:sz="8" w:space="0" w:color="auto"/>
              <w:bottom w:val="single" w:sz="8" w:space="0" w:color="auto"/>
              <w:right w:val="single" w:sz="8" w:space="0" w:color="auto"/>
            </w:tcBorders>
            <w:shd w:val="clear" w:color="auto" w:fill="auto"/>
            <w:vAlign w:val="center"/>
          </w:tcPr>
          <w:p w14:paraId="1900E6FF" w14:textId="77777777" w:rsidR="001E042B" w:rsidRPr="002534E7" w:rsidRDefault="001E042B" w:rsidP="00251E20">
            <w:pPr>
              <w:jc w:val="right"/>
              <w:rPr>
                <w:rFonts w:ascii="Century" w:hAnsi="Century"/>
                <w:sz w:val="18"/>
                <w:szCs w:val="18"/>
              </w:rPr>
            </w:pPr>
            <w:r>
              <w:rPr>
                <w:rFonts w:ascii="Century" w:hAnsi="Century"/>
                <w:sz w:val="18"/>
                <w:szCs w:val="18"/>
              </w:rPr>
              <w:t>3.161</w:t>
            </w:r>
          </w:p>
        </w:tc>
        <w:tc>
          <w:tcPr>
            <w:tcW w:w="1458" w:type="dxa"/>
            <w:tcBorders>
              <w:top w:val="nil"/>
              <w:left w:val="nil"/>
              <w:bottom w:val="single" w:sz="8" w:space="0" w:color="auto"/>
              <w:right w:val="single" w:sz="8" w:space="0" w:color="auto"/>
            </w:tcBorders>
            <w:shd w:val="clear" w:color="auto" w:fill="auto"/>
            <w:vAlign w:val="center"/>
          </w:tcPr>
          <w:p w14:paraId="52AA8D2B" w14:textId="77777777" w:rsidR="001E042B" w:rsidRPr="002534E7" w:rsidRDefault="001E042B" w:rsidP="00251E20">
            <w:pPr>
              <w:jc w:val="right"/>
              <w:rPr>
                <w:rFonts w:ascii="Century" w:hAnsi="Century"/>
                <w:sz w:val="18"/>
                <w:szCs w:val="18"/>
              </w:rPr>
            </w:pPr>
            <w:r>
              <w:rPr>
                <w:rFonts w:ascii="Century" w:hAnsi="Century"/>
                <w:sz w:val="18"/>
                <w:szCs w:val="18"/>
              </w:rPr>
              <w:t>2.045</w:t>
            </w:r>
          </w:p>
        </w:tc>
        <w:tc>
          <w:tcPr>
            <w:tcW w:w="1276" w:type="dxa"/>
            <w:tcBorders>
              <w:top w:val="nil"/>
              <w:left w:val="nil"/>
              <w:bottom w:val="single" w:sz="8" w:space="0" w:color="auto"/>
              <w:right w:val="single" w:sz="8" w:space="0" w:color="auto"/>
            </w:tcBorders>
            <w:shd w:val="clear" w:color="auto" w:fill="auto"/>
            <w:vAlign w:val="center"/>
          </w:tcPr>
          <w:p w14:paraId="73F68B85" w14:textId="77777777" w:rsidR="001E042B" w:rsidRPr="002534E7" w:rsidRDefault="001E042B" w:rsidP="00251E20">
            <w:pPr>
              <w:jc w:val="right"/>
              <w:rPr>
                <w:rFonts w:ascii="Century" w:hAnsi="Century"/>
                <w:sz w:val="18"/>
                <w:szCs w:val="18"/>
              </w:rPr>
            </w:pPr>
            <w:r>
              <w:rPr>
                <w:rFonts w:ascii="Century" w:hAnsi="Century"/>
                <w:sz w:val="18"/>
                <w:szCs w:val="18"/>
              </w:rPr>
              <w:t>830</w:t>
            </w:r>
          </w:p>
        </w:tc>
        <w:tc>
          <w:tcPr>
            <w:tcW w:w="833" w:type="dxa"/>
            <w:tcBorders>
              <w:top w:val="nil"/>
              <w:left w:val="nil"/>
              <w:bottom w:val="single" w:sz="8" w:space="0" w:color="auto"/>
              <w:right w:val="single" w:sz="8" w:space="0" w:color="auto"/>
            </w:tcBorders>
            <w:shd w:val="clear" w:color="auto" w:fill="auto"/>
            <w:vAlign w:val="center"/>
          </w:tcPr>
          <w:p w14:paraId="54536055" w14:textId="77777777" w:rsidR="001E042B" w:rsidRPr="002534E7" w:rsidRDefault="001E042B" w:rsidP="00251E20">
            <w:pPr>
              <w:jc w:val="right"/>
              <w:rPr>
                <w:rFonts w:ascii="Century" w:hAnsi="Century"/>
                <w:sz w:val="18"/>
                <w:szCs w:val="18"/>
              </w:rPr>
            </w:pPr>
            <w:r>
              <w:rPr>
                <w:rFonts w:ascii="Century" w:hAnsi="Century"/>
                <w:sz w:val="18"/>
                <w:szCs w:val="18"/>
              </w:rPr>
              <w:t>3.172</w:t>
            </w:r>
          </w:p>
        </w:tc>
        <w:tc>
          <w:tcPr>
            <w:tcW w:w="851" w:type="dxa"/>
            <w:tcBorders>
              <w:top w:val="nil"/>
              <w:left w:val="nil"/>
              <w:bottom w:val="single" w:sz="8" w:space="0" w:color="auto"/>
              <w:right w:val="single" w:sz="8" w:space="0" w:color="auto"/>
            </w:tcBorders>
            <w:shd w:val="clear" w:color="auto" w:fill="auto"/>
            <w:vAlign w:val="center"/>
          </w:tcPr>
          <w:p w14:paraId="1DA36FD4" w14:textId="77777777" w:rsidR="001E042B" w:rsidRPr="002534E7" w:rsidRDefault="001E042B" w:rsidP="00251E20">
            <w:pPr>
              <w:jc w:val="right"/>
              <w:rPr>
                <w:rFonts w:ascii="Century" w:hAnsi="Century"/>
                <w:sz w:val="18"/>
                <w:szCs w:val="18"/>
              </w:rPr>
            </w:pPr>
            <w:r>
              <w:rPr>
                <w:rFonts w:ascii="Century" w:hAnsi="Century"/>
                <w:sz w:val="18"/>
                <w:szCs w:val="18"/>
              </w:rPr>
              <w:t>1.501</w:t>
            </w:r>
          </w:p>
        </w:tc>
        <w:tc>
          <w:tcPr>
            <w:tcW w:w="709" w:type="dxa"/>
            <w:tcBorders>
              <w:top w:val="nil"/>
              <w:left w:val="nil"/>
              <w:bottom w:val="single" w:sz="8" w:space="0" w:color="auto"/>
              <w:right w:val="single" w:sz="8" w:space="0" w:color="auto"/>
            </w:tcBorders>
            <w:shd w:val="clear" w:color="auto" w:fill="auto"/>
            <w:vAlign w:val="center"/>
          </w:tcPr>
          <w:p w14:paraId="2205CE6A" w14:textId="77777777" w:rsidR="001E042B" w:rsidRPr="002534E7" w:rsidRDefault="001E042B" w:rsidP="00251E20">
            <w:pPr>
              <w:jc w:val="right"/>
              <w:rPr>
                <w:rFonts w:ascii="Century" w:hAnsi="Century"/>
                <w:sz w:val="18"/>
                <w:szCs w:val="18"/>
              </w:rPr>
            </w:pPr>
            <w:r>
              <w:rPr>
                <w:rFonts w:ascii="Century" w:hAnsi="Century"/>
                <w:sz w:val="18"/>
                <w:szCs w:val="18"/>
              </w:rPr>
              <w:t>368</w:t>
            </w:r>
          </w:p>
        </w:tc>
        <w:tc>
          <w:tcPr>
            <w:tcW w:w="850" w:type="dxa"/>
            <w:tcBorders>
              <w:top w:val="nil"/>
              <w:left w:val="nil"/>
              <w:bottom w:val="single" w:sz="8" w:space="0" w:color="auto"/>
              <w:right w:val="double" w:sz="6" w:space="0" w:color="auto"/>
            </w:tcBorders>
            <w:shd w:val="clear" w:color="auto" w:fill="auto"/>
            <w:vAlign w:val="center"/>
          </w:tcPr>
          <w:p w14:paraId="53CC8D67" w14:textId="77777777" w:rsidR="001E042B" w:rsidRPr="002534E7" w:rsidRDefault="001E042B" w:rsidP="00251E20">
            <w:pPr>
              <w:jc w:val="right"/>
              <w:rPr>
                <w:rFonts w:ascii="Century" w:hAnsi="Century"/>
                <w:sz w:val="18"/>
                <w:szCs w:val="18"/>
              </w:rPr>
            </w:pPr>
            <w:r>
              <w:rPr>
                <w:rFonts w:ascii="Century" w:hAnsi="Century"/>
                <w:sz w:val="18"/>
                <w:szCs w:val="18"/>
              </w:rPr>
              <w:t>395</w:t>
            </w:r>
          </w:p>
        </w:tc>
        <w:tc>
          <w:tcPr>
            <w:tcW w:w="1576" w:type="dxa"/>
            <w:tcBorders>
              <w:top w:val="nil"/>
              <w:left w:val="nil"/>
              <w:bottom w:val="single" w:sz="8" w:space="0" w:color="auto"/>
              <w:right w:val="single" w:sz="8" w:space="0" w:color="auto"/>
            </w:tcBorders>
            <w:shd w:val="clear" w:color="auto" w:fill="auto"/>
            <w:vAlign w:val="center"/>
          </w:tcPr>
          <w:p w14:paraId="69597A8A" w14:textId="77777777" w:rsidR="001E042B" w:rsidRPr="002534E7" w:rsidRDefault="001E042B" w:rsidP="00251E20">
            <w:pPr>
              <w:jc w:val="right"/>
              <w:rPr>
                <w:rFonts w:ascii="Century" w:hAnsi="Century"/>
                <w:sz w:val="18"/>
                <w:szCs w:val="18"/>
              </w:rPr>
            </w:pPr>
            <w:r>
              <w:rPr>
                <w:rFonts w:ascii="Century" w:hAnsi="Century"/>
                <w:sz w:val="18"/>
                <w:szCs w:val="18"/>
              </w:rPr>
              <w:t>11.472</w:t>
            </w:r>
          </w:p>
        </w:tc>
      </w:tr>
      <w:tr w:rsidR="001E042B" w:rsidRPr="002534E7" w14:paraId="092AE45F" w14:textId="77777777" w:rsidTr="00251E20">
        <w:trPr>
          <w:trHeight w:val="114"/>
        </w:trPr>
        <w:tc>
          <w:tcPr>
            <w:tcW w:w="4171" w:type="dxa"/>
            <w:vMerge w:val="restart"/>
            <w:tcBorders>
              <w:top w:val="single" w:sz="8" w:space="0" w:color="000000"/>
              <w:left w:val="single" w:sz="8" w:space="0" w:color="auto"/>
              <w:right w:val="single" w:sz="8" w:space="0" w:color="auto"/>
            </w:tcBorders>
            <w:shd w:val="clear" w:color="auto" w:fill="auto"/>
          </w:tcPr>
          <w:p w14:paraId="3D2FF1F5" w14:textId="77777777" w:rsidR="001E042B" w:rsidRDefault="001E042B" w:rsidP="00251E20">
            <w:pPr>
              <w:rPr>
                <w:rFonts w:ascii="Century" w:hAnsi="Century"/>
                <w:sz w:val="18"/>
                <w:szCs w:val="18"/>
                <w:lang w:eastAsia="nl-NL"/>
              </w:rPr>
            </w:pPr>
            <w:r w:rsidRPr="00B402C0">
              <w:rPr>
                <w:rFonts w:ascii="Century" w:hAnsi="Century"/>
                <w:b/>
                <w:bCs/>
                <w:sz w:val="18"/>
                <w:szCs w:val="18"/>
                <w:u w:val="single"/>
                <w:lang w:eastAsia="nl-NL"/>
              </w:rPr>
              <w:t>Output</w:t>
            </w:r>
            <w:r w:rsidRPr="00B402C0">
              <w:rPr>
                <w:rFonts w:ascii="Century" w:hAnsi="Century"/>
                <w:sz w:val="18"/>
                <w:szCs w:val="18"/>
                <w:lang w:eastAsia="nl-NL"/>
              </w:rPr>
              <w:t xml:space="preserve"> </w:t>
            </w:r>
          </w:p>
          <w:p w14:paraId="73621200" w14:textId="77777777" w:rsidR="001E042B" w:rsidRPr="002534E7" w:rsidRDefault="001E042B" w:rsidP="00251E20">
            <w:pPr>
              <w:rPr>
                <w:rFonts w:ascii="Century" w:hAnsi="Century"/>
                <w:sz w:val="18"/>
                <w:szCs w:val="18"/>
                <w:lang w:eastAsia="nl-NL"/>
              </w:rPr>
            </w:pPr>
            <w:r>
              <w:rPr>
                <w:rFonts w:ascii="Century" w:hAnsi="Century"/>
                <w:sz w:val="18"/>
                <w:szCs w:val="18"/>
                <w:lang w:eastAsia="nl-NL"/>
              </w:rPr>
              <w:t>Eindvonnissen, samenvoegingen, doorhalingen, weglatingen &amp; beschikkingen</w:t>
            </w:r>
          </w:p>
        </w:tc>
        <w:tc>
          <w:tcPr>
            <w:tcW w:w="659" w:type="dxa"/>
            <w:tcBorders>
              <w:top w:val="single" w:sz="8" w:space="0" w:color="auto"/>
              <w:left w:val="nil"/>
              <w:bottom w:val="single" w:sz="4" w:space="0" w:color="auto"/>
              <w:right w:val="single" w:sz="8" w:space="0" w:color="auto"/>
            </w:tcBorders>
            <w:shd w:val="clear" w:color="auto" w:fill="auto"/>
          </w:tcPr>
          <w:p w14:paraId="14598D94" w14:textId="77777777" w:rsidR="001E042B" w:rsidRPr="002534E7" w:rsidRDefault="001E042B" w:rsidP="00251E20">
            <w:pPr>
              <w:jc w:val="both"/>
              <w:rPr>
                <w:rFonts w:ascii="Century" w:hAnsi="Century" w:cs="Arial"/>
                <w:i/>
                <w:iCs/>
                <w:sz w:val="18"/>
                <w:szCs w:val="18"/>
              </w:rPr>
            </w:pPr>
            <w:r>
              <w:rPr>
                <w:rFonts w:ascii="Century" w:hAnsi="Century" w:cs="Arial"/>
                <w:i/>
                <w:iCs/>
                <w:sz w:val="18"/>
                <w:szCs w:val="18"/>
              </w:rPr>
              <w:t>2021</w:t>
            </w:r>
          </w:p>
        </w:tc>
        <w:tc>
          <w:tcPr>
            <w:tcW w:w="810" w:type="dxa"/>
            <w:tcBorders>
              <w:top w:val="single" w:sz="8" w:space="0" w:color="auto"/>
              <w:left w:val="nil"/>
              <w:bottom w:val="single" w:sz="8" w:space="0" w:color="auto"/>
              <w:right w:val="single" w:sz="8" w:space="0" w:color="auto"/>
            </w:tcBorders>
            <w:shd w:val="clear" w:color="auto" w:fill="auto"/>
            <w:vAlign w:val="center"/>
          </w:tcPr>
          <w:p w14:paraId="4A9918BE" w14:textId="77777777" w:rsidR="001E042B" w:rsidRDefault="001E042B" w:rsidP="00251E20">
            <w:pPr>
              <w:jc w:val="right"/>
              <w:rPr>
                <w:rFonts w:ascii="Century" w:hAnsi="Century"/>
                <w:sz w:val="18"/>
                <w:szCs w:val="18"/>
              </w:rPr>
            </w:pPr>
            <w:r>
              <w:rPr>
                <w:rFonts w:ascii="Century" w:hAnsi="Century"/>
                <w:sz w:val="18"/>
                <w:szCs w:val="18"/>
              </w:rPr>
              <w:t>2.896</w:t>
            </w:r>
          </w:p>
        </w:tc>
        <w:tc>
          <w:tcPr>
            <w:tcW w:w="1458" w:type="dxa"/>
            <w:tcBorders>
              <w:top w:val="single" w:sz="8" w:space="0" w:color="auto"/>
              <w:left w:val="nil"/>
              <w:bottom w:val="single" w:sz="8" w:space="0" w:color="auto"/>
              <w:right w:val="single" w:sz="8" w:space="0" w:color="auto"/>
            </w:tcBorders>
            <w:shd w:val="clear" w:color="auto" w:fill="auto"/>
            <w:vAlign w:val="center"/>
          </w:tcPr>
          <w:p w14:paraId="6E5710C7" w14:textId="77777777" w:rsidR="001E042B" w:rsidRDefault="001E042B" w:rsidP="00251E20">
            <w:pPr>
              <w:jc w:val="right"/>
              <w:rPr>
                <w:rFonts w:ascii="Century" w:hAnsi="Century"/>
                <w:sz w:val="18"/>
                <w:szCs w:val="18"/>
              </w:rPr>
            </w:pPr>
            <w:r>
              <w:rPr>
                <w:rFonts w:ascii="Century" w:hAnsi="Century"/>
                <w:sz w:val="18"/>
                <w:szCs w:val="18"/>
              </w:rPr>
              <w:t>2.556</w:t>
            </w:r>
          </w:p>
        </w:tc>
        <w:tc>
          <w:tcPr>
            <w:tcW w:w="1276" w:type="dxa"/>
            <w:tcBorders>
              <w:top w:val="single" w:sz="8" w:space="0" w:color="auto"/>
              <w:left w:val="nil"/>
              <w:bottom w:val="single" w:sz="8" w:space="0" w:color="auto"/>
              <w:right w:val="single" w:sz="8" w:space="0" w:color="auto"/>
            </w:tcBorders>
            <w:shd w:val="clear" w:color="auto" w:fill="auto"/>
            <w:vAlign w:val="center"/>
          </w:tcPr>
          <w:p w14:paraId="1D2BA7BE" w14:textId="77777777" w:rsidR="001E042B" w:rsidRDefault="001E042B" w:rsidP="00251E20">
            <w:pPr>
              <w:jc w:val="right"/>
              <w:rPr>
                <w:rFonts w:ascii="Century" w:hAnsi="Century"/>
                <w:sz w:val="18"/>
                <w:szCs w:val="18"/>
              </w:rPr>
            </w:pPr>
            <w:r>
              <w:rPr>
                <w:rFonts w:ascii="Century" w:hAnsi="Century"/>
                <w:sz w:val="18"/>
                <w:szCs w:val="18"/>
              </w:rPr>
              <w:t>957</w:t>
            </w:r>
          </w:p>
        </w:tc>
        <w:tc>
          <w:tcPr>
            <w:tcW w:w="833" w:type="dxa"/>
            <w:tcBorders>
              <w:top w:val="single" w:sz="8" w:space="0" w:color="auto"/>
              <w:left w:val="nil"/>
              <w:bottom w:val="single" w:sz="8" w:space="0" w:color="auto"/>
              <w:right w:val="single" w:sz="8" w:space="0" w:color="auto"/>
            </w:tcBorders>
            <w:shd w:val="clear" w:color="auto" w:fill="auto"/>
            <w:vAlign w:val="center"/>
          </w:tcPr>
          <w:p w14:paraId="2ECEEAD5" w14:textId="77777777" w:rsidR="001E042B" w:rsidRDefault="001E042B" w:rsidP="00251E20">
            <w:pPr>
              <w:jc w:val="right"/>
              <w:rPr>
                <w:rFonts w:ascii="Century" w:hAnsi="Century"/>
                <w:sz w:val="18"/>
                <w:szCs w:val="18"/>
              </w:rPr>
            </w:pPr>
            <w:r>
              <w:rPr>
                <w:rFonts w:ascii="Century" w:hAnsi="Century"/>
                <w:sz w:val="18"/>
                <w:szCs w:val="18"/>
              </w:rPr>
              <w:t>2.806</w:t>
            </w:r>
          </w:p>
        </w:tc>
        <w:tc>
          <w:tcPr>
            <w:tcW w:w="851" w:type="dxa"/>
            <w:tcBorders>
              <w:top w:val="single" w:sz="8" w:space="0" w:color="auto"/>
              <w:left w:val="nil"/>
              <w:bottom w:val="single" w:sz="8" w:space="0" w:color="auto"/>
              <w:right w:val="single" w:sz="8" w:space="0" w:color="auto"/>
            </w:tcBorders>
            <w:shd w:val="clear" w:color="auto" w:fill="auto"/>
            <w:vAlign w:val="center"/>
          </w:tcPr>
          <w:p w14:paraId="5313B9CE" w14:textId="77777777" w:rsidR="001E042B" w:rsidRDefault="001E042B" w:rsidP="00251E20">
            <w:pPr>
              <w:jc w:val="right"/>
              <w:rPr>
                <w:rFonts w:ascii="Century" w:hAnsi="Century"/>
                <w:sz w:val="18"/>
                <w:szCs w:val="18"/>
              </w:rPr>
            </w:pPr>
            <w:r>
              <w:rPr>
                <w:rFonts w:ascii="Century" w:hAnsi="Century"/>
                <w:sz w:val="18"/>
                <w:szCs w:val="18"/>
              </w:rPr>
              <w:t>1.518</w:t>
            </w:r>
          </w:p>
        </w:tc>
        <w:tc>
          <w:tcPr>
            <w:tcW w:w="709" w:type="dxa"/>
            <w:tcBorders>
              <w:top w:val="single" w:sz="8" w:space="0" w:color="auto"/>
              <w:left w:val="nil"/>
              <w:bottom w:val="single" w:sz="8" w:space="0" w:color="auto"/>
              <w:right w:val="single" w:sz="8" w:space="0" w:color="auto"/>
            </w:tcBorders>
            <w:shd w:val="clear" w:color="auto" w:fill="auto"/>
            <w:vAlign w:val="center"/>
          </w:tcPr>
          <w:p w14:paraId="36CBF82A" w14:textId="77777777" w:rsidR="001E042B" w:rsidRDefault="001E042B" w:rsidP="00251E20">
            <w:pPr>
              <w:jc w:val="right"/>
              <w:rPr>
                <w:rFonts w:ascii="Century" w:hAnsi="Century"/>
                <w:sz w:val="18"/>
                <w:szCs w:val="18"/>
              </w:rPr>
            </w:pPr>
            <w:r>
              <w:rPr>
                <w:rFonts w:ascii="Century" w:hAnsi="Century"/>
                <w:sz w:val="18"/>
                <w:szCs w:val="18"/>
              </w:rPr>
              <w:t>377</w:t>
            </w:r>
          </w:p>
        </w:tc>
        <w:tc>
          <w:tcPr>
            <w:tcW w:w="850" w:type="dxa"/>
            <w:tcBorders>
              <w:top w:val="single" w:sz="8" w:space="0" w:color="auto"/>
              <w:left w:val="nil"/>
              <w:bottom w:val="single" w:sz="8" w:space="0" w:color="auto"/>
              <w:right w:val="double" w:sz="6" w:space="0" w:color="auto"/>
            </w:tcBorders>
            <w:shd w:val="clear" w:color="auto" w:fill="auto"/>
            <w:vAlign w:val="center"/>
          </w:tcPr>
          <w:p w14:paraId="49FC456A" w14:textId="77777777" w:rsidR="001E042B" w:rsidRDefault="001E042B" w:rsidP="00251E20">
            <w:pPr>
              <w:jc w:val="right"/>
              <w:rPr>
                <w:rFonts w:ascii="Century" w:hAnsi="Century"/>
                <w:sz w:val="18"/>
                <w:szCs w:val="18"/>
              </w:rPr>
            </w:pPr>
            <w:r>
              <w:rPr>
                <w:rFonts w:ascii="Century" w:hAnsi="Century"/>
                <w:sz w:val="18"/>
                <w:szCs w:val="18"/>
              </w:rPr>
              <w:t>425</w:t>
            </w:r>
          </w:p>
        </w:tc>
        <w:tc>
          <w:tcPr>
            <w:tcW w:w="1576" w:type="dxa"/>
            <w:tcBorders>
              <w:top w:val="single" w:sz="8" w:space="0" w:color="auto"/>
              <w:left w:val="nil"/>
              <w:bottom w:val="single" w:sz="8" w:space="0" w:color="auto"/>
              <w:right w:val="single" w:sz="8" w:space="0" w:color="auto"/>
            </w:tcBorders>
            <w:shd w:val="clear" w:color="auto" w:fill="auto"/>
            <w:vAlign w:val="center"/>
          </w:tcPr>
          <w:p w14:paraId="6DFFCB65" w14:textId="77777777" w:rsidR="001E042B" w:rsidRDefault="001E042B" w:rsidP="00251E20">
            <w:pPr>
              <w:jc w:val="right"/>
              <w:rPr>
                <w:rFonts w:ascii="Century" w:hAnsi="Century"/>
                <w:sz w:val="18"/>
                <w:szCs w:val="18"/>
              </w:rPr>
            </w:pPr>
            <w:r>
              <w:rPr>
                <w:rFonts w:ascii="Century" w:hAnsi="Century"/>
                <w:sz w:val="18"/>
                <w:szCs w:val="18"/>
              </w:rPr>
              <w:t>11.535</w:t>
            </w:r>
          </w:p>
        </w:tc>
      </w:tr>
      <w:tr w:rsidR="001E042B" w:rsidRPr="002534E7" w14:paraId="662C90D7" w14:textId="77777777" w:rsidTr="00251E20">
        <w:trPr>
          <w:trHeight w:val="114"/>
        </w:trPr>
        <w:tc>
          <w:tcPr>
            <w:tcW w:w="4171" w:type="dxa"/>
            <w:vMerge/>
            <w:tcBorders>
              <w:left w:val="single" w:sz="8" w:space="0" w:color="auto"/>
              <w:right w:val="single" w:sz="8" w:space="0" w:color="auto"/>
            </w:tcBorders>
            <w:shd w:val="clear" w:color="auto" w:fill="auto"/>
            <w:vAlign w:val="center"/>
          </w:tcPr>
          <w:p w14:paraId="4D87BB98" w14:textId="77777777" w:rsidR="001E042B" w:rsidRPr="002534E7" w:rsidRDefault="001E042B" w:rsidP="00251E20">
            <w:pPr>
              <w:rPr>
                <w:rFonts w:ascii="Century" w:hAnsi="Century"/>
                <w:sz w:val="18"/>
                <w:szCs w:val="18"/>
                <w:lang w:eastAsia="nl-NL"/>
              </w:rPr>
            </w:pPr>
          </w:p>
        </w:tc>
        <w:tc>
          <w:tcPr>
            <w:tcW w:w="659" w:type="dxa"/>
            <w:tcBorders>
              <w:top w:val="single" w:sz="8" w:space="0" w:color="auto"/>
              <w:left w:val="nil"/>
              <w:bottom w:val="single" w:sz="4" w:space="0" w:color="auto"/>
              <w:right w:val="single" w:sz="8" w:space="0" w:color="auto"/>
            </w:tcBorders>
            <w:shd w:val="clear" w:color="auto" w:fill="auto"/>
          </w:tcPr>
          <w:p w14:paraId="6B34A110" w14:textId="77777777" w:rsidR="001E042B" w:rsidRPr="002534E7" w:rsidRDefault="001E042B" w:rsidP="00251E20">
            <w:pPr>
              <w:jc w:val="both"/>
              <w:rPr>
                <w:rFonts w:ascii="Century" w:hAnsi="Century" w:cs="Arial"/>
                <w:i/>
                <w:iCs/>
                <w:sz w:val="18"/>
                <w:szCs w:val="18"/>
              </w:rPr>
            </w:pPr>
            <w:r>
              <w:rPr>
                <w:rFonts w:ascii="Century" w:hAnsi="Century" w:cs="Arial"/>
                <w:i/>
                <w:iCs/>
                <w:sz w:val="18"/>
                <w:szCs w:val="18"/>
              </w:rPr>
              <w:t>2020</w:t>
            </w:r>
          </w:p>
        </w:tc>
        <w:tc>
          <w:tcPr>
            <w:tcW w:w="810" w:type="dxa"/>
            <w:tcBorders>
              <w:top w:val="single" w:sz="8" w:space="0" w:color="auto"/>
              <w:left w:val="nil"/>
              <w:bottom w:val="single" w:sz="8" w:space="0" w:color="auto"/>
              <w:right w:val="single" w:sz="8" w:space="0" w:color="auto"/>
            </w:tcBorders>
            <w:shd w:val="clear" w:color="auto" w:fill="auto"/>
            <w:vAlign w:val="center"/>
          </w:tcPr>
          <w:p w14:paraId="5D13E3C3" w14:textId="77777777" w:rsidR="001E042B" w:rsidRDefault="001E042B" w:rsidP="00251E20">
            <w:pPr>
              <w:jc w:val="right"/>
              <w:rPr>
                <w:rFonts w:ascii="Century" w:hAnsi="Century"/>
                <w:sz w:val="18"/>
                <w:szCs w:val="18"/>
              </w:rPr>
            </w:pPr>
            <w:r>
              <w:rPr>
                <w:rFonts w:ascii="Century" w:hAnsi="Century"/>
                <w:sz w:val="18"/>
                <w:szCs w:val="18"/>
              </w:rPr>
              <w:t>2.845</w:t>
            </w:r>
          </w:p>
        </w:tc>
        <w:tc>
          <w:tcPr>
            <w:tcW w:w="1458" w:type="dxa"/>
            <w:tcBorders>
              <w:top w:val="single" w:sz="8" w:space="0" w:color="auto"/>
              <w:left w:val="nil"/>
              <w:bottom w:val="single" w:sz="8" w:space="0" w:color="auto"/>
              <w:right w:val="single" w:sz="8" w:space="0" w:color="auto"/>
            </w:tcBorders>
            <w:shd w:val="clear" w:color="auto" w:fill="auto"/>
            <w:vAlign w:val="center"/>
          </w:tcPr>
          <w:p w14:paraId="5F15A0E8" w14:textId="77777777" w:rsidR="001E042B" w:rsidRDefault="001E042B" w:rsidP="00251E20">
            <w:pPr>
              <w:jc w:val="right"/>
              <w:rPr>
                <w:rFonts w:ascii="Century" w:hAnsi="Century"/>
                <w:sz w:val="18"/>
                <w:szCs w:val="18"/>
              </w:rPr>
            </w:pPr>
            <w:r>
              <w:rPr>
                <w:rFonts w:ascii="Century" w:hAnsi="Century"/>
                <w:sz w:val="18"/>
                <w:szCs w:val="18"/>
              </w:rPr>
              <w:t>2.108</w:t>
            </w:r>
          </w:p>
        </w:tc>
        <w:tc>
          <w:tcPr>
            <w:tcW w:w="1276" w:type="dxa"/>
            <w:tcBorders>
              <w:top w:val="single" w:sz="8" w:space="0" w:color="auto"/>
              <w:left w:val="nil"/>
              <w:bottom w:val="single" w:sz="8" w:space="0" w:color="auto"/>
              <w:right w:val="single" w:sz="8" w:space="0" w:color="auto"/>
            </w:tcBorders>
            <w:shd w:val="clear" w:color="auto" w:fill="auto"/>
            <w:vAlign w:val="center"/>
          </w:tcPr>
          <w:p w14:paraId="5BCAC1CA" w14:textId="77777777" w:rsidR="001E042B" w:rsidRDefault="001E042B" w:rsidP="00251E20">
            <w:pPr>
              <w:jc w:val="right"/>
              <w:rPr>
                <w:rFonts w:ascii="Century" w:hAnsi="Century"/>
                <w:sz w:val="18"/>
                <w:szCs w:val="18"/>
              </w:rPr>
            </w:pPr>
            <w:r>
              <w:rPr>
                <w:rFonts w:ascii="Century" w:hAnsi="Century"/>
                <w:sz w:val="18"/>
                <w:szCs w:val="18"/>
              </w:rPr>
              <w:t>741</w:t>
            </w:r>
          </w:p>
        </w:tc>
        <w:tc>
          <w:tcPr>
            <w:tcW w:w="833" w:type="dxa"/>
            <w:tcBorders>
              <w:top w:val="single" w:sz="8" w:space="0" w:color="auto"/>
              <w:left w:val="nil"/>
              <w:bottom w:val="single" w:sz="8" w:space="0" w:color="auto"/>
              <w:right w:val="single" w:sz="8" w:space="0" w:color="auto"/>
            </w:tcBorders>
            <w:shd w:val="clear" w:color="auto" w:fill="auto"/>
            <w:vAlign w:val="center"/>
          </w:tcPr>
          <w:p w14:paraId="0C79569A" w14:textId="77777777" w:rsidR="001E042B" w:rsidRDefault="001E042B" w:rsidP="00251E20">
            <w:pPr>
              <w:jc w:val="right"/>
              <w:rPr>
                <w:rFonts w:ascii="Century" w:hAnsi="Century"/>
                <w:sz w:val="18"/>
                <w:szCs w:val="18"/>
              </w:rPr>
            </w:pPr>
            <w:r>
              <w:rPr>
                <w:rFonts w:ascii="Century" w:hAnsi="Century"/>
                <w:sz w:val="18"/>
                <w:szCs w:val="18"/>
              </w:rPr>
              <w:t>2.863</w:t>
            </w:r>
          </w:p>
        </w:tc>
        <w:tc>
          <w:tcPr>
            <w:tcW w:w="851" w:type="dxa"/>
            <w:tcBorders>
              <w:top w:val="single" w:sz="8" w:space="0" w:color="auto"/>
              <w:left w:val="nil"/>
              <w:bottom w:val="single" w:sz="8" w:space="0" w:color="auto"/>
              <w:right w:val="single" w:sz="8" w:space="0" w:color="auto"/>
            </w:tcBorders>
            <w:shd w:val="clear" w:color="auto" w:fill="auto"/>
            <w:vAlign w:val="center"/>
          </w:tcPr>
          <w:p w14:paraId="25FBFADC" w14:textId="77777777" w:rsidR="001E042B" w:rsidRDefault="001E042B" w:rsidP="00251E20">
            <w:pPr>
              <w:jc w:val="right"/>
              <w:rPr>
                <w:rFonts w:ascii="Century" w:hAnsi="Century"/>
                <w:sz w:val="18"/>
                <w:szCs w:val="18"/>
              </w:rPr>
            </w:pPr>
            <w:r>
              <w:rPr>
                <w:rFonts w:ascii="Century" w:hAnsi="Century"/>
                <w:sz w:val="18"/>
                <w:szCs w:val="18"/>
              </w:rPr>
              <w:t>1.544</w:t>
            </w:r>
          </w:p>
        </w:tc>
        <w:tc>
          <w:tcPr>
            <w:tcW w:w="709" w:type="dxa"/>
            <w:tcBorders>
              <w:top w:val="single" w:sz="8" w:space="0" w:color="auto"/>
              <w:left w:val="nil"/>
              <w:bottom w:val="single" w:sz="8" w:space="0" w:color="auto"/>
              <w:right w:val="single" w:sz="8" w:space="0" w:color="auto"/>
            </w:tcBorders>
            <w:shd w:val="clear" w:color="auto" w:fill="auto"/>
            <w:vAlign w:val="center"/>
          </w:tcPr>
          <w:p w14:paraId="4ED38424" w14:textId="77777777" w:rsidR="001E042B" w:rsidRDefault="001E042B" w:rsidP="00251E20">
            <w:pPr>
              <w:jc w:val="right"/>
              <w:rPr>
                <w:rFonts w:ascii="Century" w:hAnsi="Century"/>
                <w:sz w:val="18"/>
                <w:szCs w:val="18"/>
              </w:rPr>
            </w:pPr>
            <w:r>
              <w:rPr>
                <w:rFonts w:ascii="Century" w:hAnsi="Century"/>
                <w:sz w:val="18"/>
                <w:szCs w:val="18"/>
              </w:rPr>
              <w:t>585</w:t>
            </w:r>
          </w:p>
        </w:tc>
        <w:tc>
          <w:tcPr>
            <w:tcW w:w="850" w:type="dxa"/>
            <w:tcBorders>
              <w:top w:val="single" w:sz="8" w:space="0" w:color="auto"/>
              <w:left w:val="nil"/>
              <w:bottom w:val="single" w:sz="8" w:space="0" w:color="auto"/>
              <w:right w:val="double" w:sz="6" w:space="0" w:color="auto"/>
            </w:tcBorders>
            <w:shd w:val="clear" w:color="auto" w:fill="auto"/>
            <w:vAlign w:val="center"/>
          </w:tcPr>
          <w:p w14:paraId="23813817" w14:textId="77777777" w:rsidR="001E042B" w:rsidRDefault="001E042B" w:rsidP="00251E20">
            <w:pPr>
              <w:jc w:val="right"/>
              <w:rPr>
                <w:rFonts w:ascii="Century" w:hAnsi="Century"/>
                <w:sz w:val="18"/>
                <w:szCs w:val="18"/>
              </w:rPr>
            </w:pPr>
            <w:r>
              <w:rPr>
                <w:rFonts w:ascii="Century" w:hAnsi="Century"/>
                <w:sz w:val="18"/>
                <w:szCs w:val="18"/>
              </w:rPr>
              <w:t>433</w:t>
            </w:r>
          </w:p>
        </w:tc>
        <w:tc>
          <w:tcPr>
            <w:tcW w:w="1576" w:type="dxa"/>
            <w:tcBorders>
              <w:top w:val="single" w:sz="8" w:space="0" w:color="auto"/>
              <w:left w:val="nil"/>
              <w:bottom w:val="single" w:sz="8" w:space="0" w:color="auto"/>
              <w:right w:val="single" w:sz="8" w:space="0" w:color="auto"/>
            </w:tcBorders>
            <w:shd w:val="clear" w:color="auto" w:fill="auto"/>
            <w:vAlign w:val="center"/>
          </w:tcPr>
          <w:p w14:paraId="2F518A1F" w14:textId="77777777" w:rsidR="001E042B" w:rsidRDefault="001E042B" w:rsidP="00251E20">
            <w:pPr>
              <w:jc w:val="right"/>
              <w:rPr>
                <w:rFonts w:ascii="Century" w:hAnsi="Century"/>
                <w:sz w:val="18"/>
                <w:szCs w:val="18"/>
              </w:rPr>
            </w:pPr>
            <w:r>
              <w:rPr>
                <w:rFonts w:ascii="Century" w:hAnsi="Century"/>
                <w:sz w:val="18"/>
                <w:szCs w:val="18"/>
              </w:rPr>
              <w:t>11.119</w:t>
            </w:r>
          </w:p>
        </w:tc>
      </w:tr>
      <w:tr w:rsidR="001E042B" w:rsidRPr="002534E7" w14:paraId="72231B49" w14:textId="77777777" w:rsidTr="00251E20">
        <w:trPr>
          <w:trHeight w:val="114"/>
        </w:trPr>
        <w:tc>
          <w:tcPr>
            <w:tcW w:w="4171" w:type="dxa"/>
            <w:vMerge/>
            <w:tcBorders>
              <w:left w:val="single" w:sz="8" w:space="0" w:color="auto"/>
              <w:bottom w:val="single" w:sz="8" w:space="0" w:color="auto"/>
              <w:right w:val="single" w:sz="8" w:space="0" w:color="auto"/>
            </w:tcBorders>
            <w:shd w:val="clear" w:color="auto" w:fill="auto"/>
            <w:vAlign w:val="center"/>
          </w:tcPr>
          <w:p w14:paraId="56BD702E" w14:textId="77777777" w:rsidR="001E042B" w:rsidRPr="002534E7" w:rsidRDefault="001E042B" w:rsidP="00251E20">
            <w:pPr>
              <w:rPr>
                <w:rFonts w:ascii="Century" w:hAnsi="Century"/>
                <w:sz w:val="18"/>
                <w:szCs w:val="18"/>
                <w:lang w:eastAsia="nl-NL"/>
              </w:rPr>
            </w:pPr>
          </w:p>
        </w:tc>
        <w:tc>
          <w:tcPr>
            <w:tcW w:w="659" w:type="dxa"/>
            <w:tcBorders>
              <w:top w:val="single" w:sz="8" w:space="0" w:color="auto"/>
              <w:left w:val="nil"/>
              <w:bottom w:val="single" w:sz="4" w:space="0" w:color="auto"/>
              <w:right w:val="single" w:sz="8" w:space="0" w:color="auto"/>
            </w:tcBorders>
            <w:shd w:val="clear" w:color="auto" w:fill="auto"/>
          </w:tcPr>
          <w:p w14:paraId="3C857A04" w14:textId="77777777" w:rsidR="001E042B" w:rsidRPr="002534E7" w:rsidRDefault="001E042B" w:rsidP="00251E20">
            <w:pPr>
              <w:jc w:val="both"/>
              <w:rPr>
                <w:rFonts w:ascii="Century" w:hAnsi="Century" w:cs="Arial"/>
                <w:i/>
                <w:iCs/>
                <w:sz w:val="18"/>
                <w:szCs w:val="18"/>
              </w:rPr>
            </w:pPr>
            <w:r w:rsidRPr="002534E7">
              <w:rPr>
                <w:rFonts w:ascii="Century" w:hAnsi="Century" w:cs="Arial"/>
                <w:i/>
                <w:iCs/>
                <w:sz w:val="18"/>
                <w:szCs w:val="18"/>
              </w:rPr>
              <w:t>201</w:t>
            </w:r>
            <w:r>
              <w:rPr>
                <w:rFonts w:ascii="Century" w:hAnsi="Century" w:cs="Arial"/>
                <w:i/>
                <w:iCs/>
                <w:sz w:val="18"/>
                <w:szCs w:val="18"/>
              </w:rPr>
              <w:t>9</w:t>
            </w:r>
          </w:p>
        </w:tc>
        <w:tc>
          <w:tcPr>
            <w:tcW w:w="810" w:type="dxa"/>
            <w:tcBorders>
              <w:top w:val="single" w:sz="8" w:space="0" w:color="auto"/>
              <w:left w:val="nil"/>
              <w:bottom w:val="single" w:sz="8" w:space="0" w:color="auto"/>
              <w:right w:val="single" w:sz="8" w:space="0" w:color="auto"/>
            </w:tcBorders>
            <w:shd w:val="clear" w:color="auto" w:fill="auto"/>
            <w:vAlign w:val="center"/>
          </w:tcPr>
          <w:p w14:paraId="67A6B51B" w14:textId="77777777" w:rsidR="001E042B" w:rsidRDefault="001E042B" w:rsidP="00251E20">
            <w:pPr>
              <w:jc w:val="right"/>
              <w:rPr>
                <w:rFonts w:ascii="Century" w:hAnsi="Century"/>
                <w:sz w:val="18"/>
                <w:szCs w:val="18"/>
              </w:rPr>
            </w:pPr>
            <w:r>
              <w:rPr>
                <w:rFonts w:ascii="Century" w:hAnsi="Century"/>
                <w:sz w:val="18"/>
                <w:szCs w:val="18"/>
              </w:rPr>
              <w:t>3.222</w:t>
            </w:r>
          </w:p>
        </w:tc>
        <w:tc>
          <w:tcPr>
            <w:tcW w:w="1458" w:type="dxa"/>
            <w:tcBorders>
              <w:top w:val="single" w:sz="8" w:space="0" w:color="auto"/>
              <w:left w:val="nil"/>
              <w:bottom w:val="single" w:sz="8" w:space="0" w:color="auto"/>
              <w:right w:val="single" w:sz="8" w:space="0" w:color="auto"/>
            </w:tcBorders>
            <w:shd w:val="clear" w:color="auto" w:fill="auto"/>
            <w:vAlign w:val="center"/>
          </w:tcPr>
          <w:p w14:paraId="017EBBDB" w14:textId="77777777" w:rsidR="001E042B" w:rsidRDefault="001E042B" w:rsidP="00251E20">
            <w:pPr>
              <w:jc w:val="right"/>
              <w:rPr>
                <w:rFonts w:ascii="Century" w:hAnsi="Century"/>
                <w:sz w:val="18"/>
                <w:szCs w:val="18"/>
              </w:rPr>
            </w:pPr>
            <w:r>
              <w:rPr>
                <w:rFonts w:ascii="Century" w:hAnsi="Century"/>
                <w:sz w:val="18"/>
                <w:szCs w:val="18"/>
              </w:rPr>
              <w:t>2.643</w:t>
            </w:r>
          </w:p>
        </w:tc>
        <w:tc>
          <w:tcPr>
            <w:tcW w:w="1276" w:type="dxa"/>
            <w:tcBorders>
              <w:top w:val="single" w:sz="8" w:space="0" w:color="auto"/>
              <w:left w:val="nil"/>
              <w:bottom w:val="single" w:sz="8" w:space="0" w:color="auto"/>
              <w:right w:val="single" w:sz="8" w:space="0" w:color="auto"/>
            </w:tcBorders>
            <w:shd w:val="clear" w:color="auto" w:fill="auto"/>
            <w:vAlign w:val="center"/>
          </w:tcPr>
          <w:p w14:paraId="75F97B60" w14:textId="77777777" w:rsidR="001E042B" w:rsidRDefault="001E042B" w:rsidP="00251E20">
            <w:pPr>
              <w:jc w:val="right"/>
              <w:rPr>
                <w:rFonts w:ascii="Century" w:hAnsi="Century"/>
                <w:sz w:val="18"/>
                <w:szCs w:val="18"/>
              </w:rPr>
            </w:pPr>
            <w:r>
              <w:rPr>
                <w:rFonts w:ascii="Century" w:hAnsi="Century"/>
                <w:sz w:val="18"/>
                <w:szCs w:val="18"/>
              </w:rPr>
              <w:t>941</w:t>
            </w:r>
          </w:p>
        </w:tc>
        <w:tc>
          <w:tcPr>
            <w:tcW w:w="833" w:type="dxa"/>
            <w:tcBorders>
              <w:top w:val="single" w:sz="8" w:space="0" w:color="auto"/>
              <w:left w:val="nil"/>
              <w:bottom w:val="single" w:sz="8" w:space="0" w:color="auto"/>
              <w:right w:val="single" w:sz="8" w:space="0" w:color="auto"/>
            </w:tcBorders>
            <w:shd w:val="clear" w:color="auto" w:fill="auto"/>
            <w:vAlign w:val="center"/>
          </w:tcPr>
          <w:p w14:paraId="7EFF0244" w14:textId="77777777" w:rsidR="001E042B" w:rsidRDefault="001E042B" w:rsidP="00251E20">
            <w:pPr>
              <w:jc w:val="right"/>
              <w:rPr>
                <w:rFonts w:ascii="Century" w:hAnsi="Century"/>
                <w:sz w:val="18"/>
                <w:szCs w:val="18"/>
              </w:rPr>
            </w:pPr>
            <w:r>
              <w:rPr>
                <w:rFonts w:ascii="Century" w:hAnsi="Century"/>
                <w:sz w:val="18"/>
                <w:szCs w:val="18"/>
              </w:rPr>
              <w:t>3.437</w:t>
            </w:r>
          </w:p>
        </w:tc>
        <w:tc>
          <w:tcPr>
            <w:tcW w:w="851" w:type="dxa"/>
            <w:tcBorders>
              <w:top w:val="single" w:sz="8" w:space="0" w:color="auto"/>
              <w:left w:val="nil"/>
              <w:bottom w:val="single" w:sz="8" w:space="0" w:color="auto"/>
              <w:right w:val="single" w:sz="8" w:space="0" w:color="auto"/>
            </w:tcBorders>
            <w:shd w:val="clear" w:color="auto" w:fill="auto"/>
            <w:vAlign w:val="center"/>
          </w:tcPr>
          <w:p w14:paraId="1806E1C4" w14:textId="77777777" w:rsidR="001E042B" w:rsidRDefault="001E042B" w:rsidP="00251E20">
            <w:pPr>
              <w:jc w:val="right"/>
              <w:rPr>
                <w:rFonts w:ascii="Century" w:hAnsi="Century"/>
                <w:sz w:val="18"/>
                <w:szCs w:val="18"/>
              </w:rPr>
            </w:pPr>
            <w:r>
              <w:rPr>
                <w:rFonts w:ascii="Century" w:hAnsi="Century"/>
                <w:sz w:val="18"/>
                <w:szCs w:val="18"/>
              </w:rPr>
              <w:t>1.555</w:t>
            </w:r>
          </w:p>
        </w:tc>
        <w:tc>
          <w:tcPr>
            <w:tcW w:w="709" w:type="dxa"/>
            <w:tcBorders>
              <w:top w:val="single" w:sz="8" w:space="0" w:color="auto"/>
              <w:left w:val="nil"/>
              <w:bottom w:val="single" w:sz="8" w:space="0" w:color="auto"/>
              <w:right w:val="single" w:sz="8" w:space="0" w:color="auto"/>
            </w:tcBorders>
            <w:shd w:val="clear" w:color="auto" w:fill="auto"/>
            <w:vAlign w:val="center"/>
          </w:tcPr>
          <w:p w14:paraId="5B0FE7CE" w14:textId="77777777" w:rsidR="001E042B" w:rsidRDefault="001E042B" w:rsidP="00251E20">
            <w:pPr>
              <w:jc w:val="right"/>
              <w:rPr>
                <w:rFonts w:ascii="Century" w:hAnsi="Century"/>
                <w:sz w:val="18"/>
                <w:szCs w:val="18"/>
              </w:rPr>
            </w:pPr>
            <w:r>
              <w:rPr>
                <w:rFonts w:ascii="Century" w:hAnsi="Century"/>
                <w:sz w:val="18"/>
                <w:szCs w:val="18"/>
              </w:rPr>
              <w:t>441</w:t>
            </w:r>
          </w:p>
        </w:tc>
        <w:tc>
          <w:tcPr>
            <w:tcW w:w="850" w:type="dxa"/>
            <w:tcBorders>
              <w:top w:val="single" w:sz="8" w:space="0" w:color="auto"/>
              <w:left w:val="nil"/>
              <w:bottom w:val="single" w:sz="8" w:space="0" w:color="auto"/>
              <w:right w:val="double" w:sz="6" w:space="0" w:color="auto"/>
            </w:tcBorders>
            <w:shd w:val="clear" w:color="auto" w:fill="auto"/>
            <w:vAlign w:val="center"/>
          </w:tcPr>
          <w:p w14:paraId="0C3CAE3E" w14:textId="77777777" w:rsidR="001E042B" w:rsidRDefault="001E042B" w:rsidP="00251E20">
            <w:pPr>
              <w:jc w:val="right"/>
              <w:rPr>
                <w:rFonts w:ascii="Century" w:hAnsi="Century"/>
                <w:sz w:val="18"/>
                <w:szCs w:val="18"/>
              </w:rPr>
            </w:pPr>
            <w:r>
              <w:rPr>
                <w:rFonts w:ascii="Century" w:hAnsi="Century"/>
                <w:sz w:val="18"/>
                <w:szCs w:val="18"/>
              </w:rPr>
              <w:t>480</w:t>
            </w:r>
          </w:p>
        </w:tc>
        <w:tc>
          <w:tcPr>
            <w:tcW w:w="1576" w:type="dxa"/>
            <w:tcBorders>
              <w:top w:val="single" w:sz="8" w:space="0" w:color="auto"/>
              <w:left w:val="nil"/>
              <w:bottom w:val="single" w:sz="8" w:space="0" w:color="auto"/>
              <w:right w:val="single" w:sz="8" w:space="0" w:color="auto"/>
            </w:tcBorders>
            <w:shd w:val="clear" w:color="auto" w:fill="auto"/>
            <w:vAlign w:val="center"/>
          </w:tcPr>
          <w:p w14:paraId="0EF5434A" w14:textId="77777777" w:rsidR="001E042B" w:rsidRDefault="001E042B" w:rsidP="00251E20">
            <w:pPr>
              <w:jc w:val="right"/>
              <w:rPr>
                <w:rFonts w:ascii="Century" w:hAnsi="Century"/>
                <w:sz w:val="18"/>
                <w:szCs w:val="18"/>
              </w:rPr>
            </w:pPr>
            <w:r>
              <w:rPr>
                <w:rFonts w:ascii="Century" w:hAnsi="Century"/>
                <w:sz w:val="18"/>
                <w:szCs w:val="18"/>
              </w:rPr>
              <w:t>12.719</w:t>
            </w:r>
          </w:p>
        </w:tc>
      </w:tr>
    </w:tbl>
    <w:p w14:paraId="47DAC292" w14:textId="77777777" w:rsidR="001E042B" w:rsidRDefault="001E042B" w:rsidP="001E042B">
      <w:pPr>
        <w:rPr>
          <w:i/>
          <w:iCs/>
        </w:rPr>
      </w:pPr>
    </w:p>
    <w:p w14:paraId="2E67290A" w14:textId="77777777" w:rsidR="001E042B" w:rsidRDefault="001E042B" w:rsidP="001E042B">
      <w:pPr>
        <w:rPr>
          <w:i/>
        </w:rPr>
      </w:pPr>
      <w:r w:rsidRPr="00410404">
        <w:rPr>
          <w:i/>
          <w:iCs/>
        </w:rPr>
        <w:t xml:space="preserve">Bron: het </w:t>
      </w:r>
      <w:r w:rsidRPr="00410404">
        <w:rPr>
          <w:i/>
        </w:rPr>
        <w:t>college van de hoven e</w:t>
      </w:r>
      <w:r>
        <w:rPr>
          <w:i/>
        </w:rPr>
        <w:t>n rechtbanken (Steundienst)</w:t>
      </w:r>
    </w:p>
    <w:p w14:paraId="469E41D8" w14:textId="77777777" w:rsidR="001E042B" w:rsidRDefault="001E042B" w:rsidP="001E042B">
      <w:pPr>
        <w:jc w:val="both"/>
        <w:rPr>
          <w:i/>
          <w:iCs/>
        </w:rPr>
      </w:pPr>
    </w:p>
    <w:p w14:paraId="4050D3CF" w14:textId="77777777" w:rsidR="001E042B" w:rsidRDefault="001E042B" w:rsidP="001E042B">
      <w:pPr>
        <w:jc w:val="both"/>
        <w:rPr>
          <w:i/>
          <w:iCs/>
        </w:rPr>
      </w:pPr>
    </w:p>
    <w:p w14:paraId="77DA8BF4" w14:textId="77777777" w:rsidR="001E042B" w:rsidRPr="00410404" w:rsidRDefault="001E042B" w:rsidP="001E042B">
      <w:pPr>
        <w:jc w:val="both"/>
        <w:rPr>
          <w:i/>
          <w:iCs/>
        </w:rPr>
        <w:sectPr w:rsidR="001E042B" w:rsidRPr="00410404" w:rsidSect="00F21360">
          <w:pgSz w:w="16838" w:h="11906" w:orient="landscape"/>
          <w:pgMar w:top="964" w:right="1259" w:bottom="964" w:left="1418" w:header="709" w:footer="709" w:gutter="0"/>
          <w:cols w:space="708"/>
          <w:docGrid w:linePitch="360"/>
        </w:sectPr>
      </w:pPr>
    </w:p>
    <w:p w14:paraId="16381517" w14:textId="77777777" w:rsidR="001E042B" w:rsidRPr="00DA01A2" w:rsidRDefault="001E042B" w:rsidP="001E042B">
      <w:pPr>
        <w:rPr>
          <w:b/>
          <w:sz w:val="22"/>
          <w:szCs w:val="22"/>
        </w:rPr>
      </w:pPr>
      <w:r w:rsidRPr="0051343A">
        <w:rPr>
          <w:b/>
          <w:sz w:val="22"/>
          <w:szCs w:val="22"/>
        </w:rPr>
        <w:t>CORRECTIONELE ZAKEN</w:t>
      </w:r>
    </w:p>
    <w:p w14:paraId="008DDA2B" w14:textId="77777777" w:rsidR="001E042B" w:rsidRDefault="001E042B" w:rsidP="001E042B"/>
    <w:tbl>
      <w:tblPr>
        <w:tblW w:w="11983" w:type="dxa"/>
        <w:tblInd w:w="56" w:type="dxa"/>
        <w:tblCellMar>
          <w:left w:w="70" w:type="dxa"/>
          <w:right w:w="70" w:type="dxa"/>
        </w:tblCellMar>
        <w:tblLook w:val="0000" w:firstRow="0" w:lastRow="0" w:firstColumn="0" w:lastColumn="0" w:noHBand="0" w:noVBand="0"/>
      </w:tblPr>
      <w:tblGrid>
        <w:gridCol w:w="2507"/>
        <w:gridCol w:w="680"/>
        <w:gridCol w:w="1001"/>
        <w:gridCol w:w="1326"/>
        <w:gridCol w:w="1302"/>
        <w:gridCol w:w="889"/>
        <w:gridCol w:w="911"/>
        <w:gridCol w:w="893"/>
        <w:gridCol w:w="893"/>
        <w:gridCol w:w="1581"/>
      </w:tblGrid>
      <w:tr w:rsidR="001E042B" w:rsidRPr="005F2C90" w14:paraId="48627DE9" w14:textId="77777777" w:rsidTr="00251E20">
        <w:trPr>
          <w:trHeight w:val="246"/>
        </w:trPr>
        <w:tc>
          <w:tcPr>
            <w:tcW w:w="3187" w:type="dxa"/>
            <w:gridSpan w:val="2"/>
            <w:tcBorders>
              <w:top w:val="single" w:sz="8" w:space="0" w:color="auto"/>
              <w:left w:val="single" w:sz="8" w:space="0" w:color="auto"/>
              <w:bottom w:val="single" w:sz="8" w:space="0" w:color="auto"/>
              <w:right w:val="single" w:sz="8" w:space="0" w:color="000000"/>
            </w:tcBorders>
            <w:shd w:val="clear" w:color="auto" w:fill="7483AE"/>
          </w:tcPr>
          <w:p w14:paraId="5CF749AF" w14:textId="77777777" w:rsidR="001E042B" w:rsidRPr="005F2C90" w:rsidRDefault="001E042B" w:rsidP="00251E20">
            <w:pPr>
              <w:jc w:val="both"/>
              <w:rPr>
                <w:rFonts w:ascii="Century" w:hAnsi="Century" w:cs="Arial"/>
                <w:b/>
                <w:bCs/>
                <w:color w:val="FFFFFF"/>
                <w:sz w:val="18"/>
                <w:szCs w:val="18"/>
                <w:lang w:eastAsia="nl-NL"/>
              </w:rPr>
            </w:pPr>
            <w:r w:rsidRPr="005F2C90">
              <w:rPr>
                <w:rFonts w:ascii="Century" w:hAnsi="Century" w:cs="Arial"/>
                <w:b/>
                <w:bCs/>
                <w:color w:val="FFFFFF"/>
                <w:sz w:val="18"/>
                <w:szCs w:val="18"/>
                <w:lang w:eastAsia="nl-NL"/>
              </w:rPr>
              <w:t> </w:t>
            </w:r>
          </w:p>
        </w:tc>
        <w:tc>
          <w:tcPr>
            <w:tcW w:w="1001" w:type="dxa"/>
            <w:tcBorders>
              <w:top w:val="single" w:sz="8" w:space="0" w:color="auto"/>
              <w:left w:val="nil"/>
              <w:bottom w:val="single" w:sz="4" w:space="0" w:color="auto"/>
              <w:right w:val="single" w:sz="8" w:space="0" w:color="auto"/>
            </w:tcBorders>
            <w:shd w:val="clear" w:color="auto" w:fill="7483AE"/>
          </w:tcPr>
          <w:p w14:paraId="15D2A2E8"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Gent</w:t>
            </w:r>
          </w:p>
        </w:tc>
        <w:tc>
          <w:tcPr>
            <w:tcW w:w="1326" w:type="dxa"/>
            <w:tcBorders>
              <w:top w:val="single" w:sz="8" w:space="0" w:color="auto"/>
              <w:left w:val="nil"/>
              <w:bottom w:val="single" w:sz="4" w:space="0" w:color="auto"/>
              <w:right w:val="single" w:sz="8" w:space="0" w:color="auto"/>
            </w:tcBorders>
            <w:shd w:val="clear" w:color="auto" w:fill="7483AE"/>
          </w:tcPr>
          <w:p w14:paraId="4CC0658A"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Dendermonde</w:t>
            </w:r>
          </w:p>
        </w:tc>
        <w:tc>
          <w:tcPr>
            <w:tcW w:w="1302" w:type="dxa"/>
            <w:tcBorders>
              <w:top w:val="single" w:sz="8" w:space="0" w:color="auto"/>
              <w:left w:val="nil"/>
              <w:bottom w:val="single" w:sz="4" w:space="0" w:color="auto"/>
              <w:right w:val="single" w:sz="8" w:space="0" w:color="auto"/>
            </w:tcBorders>
            <w:shd w:val="clear" w:color="auto" w:fill="7483AE"/>
          </w:tcPr>
          <w:p w14:paraId="0C042F03"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Oudenaarde</w:t>
            </w:r>
          </w:p>
        </w:tc>
        <w:tc>
          <w:tcPr>
            <w:tcW w:w="889" w:type="dxa"/>
            <w:tcBorders>
              <w:top w:val="single" w:sz="8" w:space="0" w:color="auto"/>
              <w:left w:val="nil"/>
              <w:bottom w:val="single" w:sz="4" w:space="0" w:color="auto"/>
              <w:right w:val="single" w:sz="8" w:space="0" w:color="auto"/>
            </w:tcBorders>
            <w:shd w:val="clear" w:color="auto" w:fill="7483AE"/>
          </w:tcPr>
          <w:p w14:paraId="178C2B55"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Brugge</w:t>
            </w:r>
          </w:p>
        </w:tc>
        <w:tc>
          <w:tcPr>
            <w:tcW w:w="911" w:type="dxa"/>
            <w:tcBorders>
              <w:top w:val="single" w:sz="8" w:space="0" w:color="auto"/>
              <w:left w:val="nil"/>
              <w:bottom w:val="single" w:sz="4" w:space="0" w:color="auto"/>
              <w:right w:val="single" w:sz="8" w:space="0" w:color="auto"/>
            </w:tcBorders>
            <w:shd w:val="clear" w:color="auto" w:fill="7483AE"/>
          </w:tcPr>
          <w:p w14:paraId="776719EB"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Kortrijk</w:t>
            </w:r>
          </w:p>
        </w:tc>
        <w:tc>
          <w:tcPr>
            <w:tcW w:w="893" w:type="dxa"/>
            <w:tcBorders>
              <w:top w:val="single" w:sz="8" w:space="0" w:color="auto"/>
              <w:left w:val="nil"/>
              <w:bottom w:val="single" w:sz="4" w:space="0" w:color="auto"/>
              <w:right w:val="single" w:sz="8" w:space="0" w:color="auto"/>
            </w:tcBorders>
            <w:shd w:val="clear" w:color="auto" w:fill="7483AE"/>
          </w:tcPr>
          <w:p w14:paraId="495A357F"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Ieper</w:t>
            </w:r>
          </w:p>
        </w:tc>
        <w:tc>
          <w:tcPr>
            <w:tcW w:w="893" w:type="dxa"/>
            <w:tcBorders>
              <w:top w:val="single" w:sz="8" w:space="0" w:color="auto"/>
              <w:left w:val="nil"/>
              <w:bottom w:val="single" w:sz="4" w:space="0" w:color="auto"/>
              <w:right w:val="double" w:sz="6" w:space="0" w:color="auto"/>
            </w:tcBorders>
            <w:shd w:val="clear" w:color="auto" w:fill="7483AE"/>
          </w:tcPr>
          <w:p w14:paraId="24C31CFC"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Veurne</w:t>
            </w:r>
          </w:p>
        </w:tc>
        <w:tc>
          <w:tcPr>
            <w:tcW w:w="1581" w:type="dxa"/>
            <w:tcBorders>
              <w:top w:val="single" w:sz="8" w:space="0" w:color="auto"/>
              <w:left w:val="nil"/>
              <w:bottom w:val="single" w:sz="4" w:space="0" w:color="auto"/>
              <w:right w:val="single" w:sz="8" w:space="0" w:color="auto"/>
            </w:tcBorders>
            <w:shd w:val="clear" w:color="auto" w:fill="7483AE"/>
          </w:tcPr>
          <w:p w14:paraId="6C3BACD6" w14:textId="77777777" w:rsidR="001E042B" w:rsidRPr="005F2C90" w:rsidRDefault="001E042B" w:rsidP="00251E20">
            <w:pPr>
              <w:jc w:val="both"/>
              <w:rPr>
                <w:rFonts w:ascii="Century" w:hAnsi="Century" w:cs="Arial"/>
                <w:b/>
                <w:bCs/>
                <w:color w:val="FFFFFF"/>
                <w:sz w:val="18"/>
                <w:szCs w:val="18"/>
                <w:u w:val="single"/>
                <w:lang w:eastAsia="nl-NL"/>
              </w:rPr>
            </w:pPr>
            <w:r w:rsidRPr="005F2C90">
              <w:rPr>
                <w:rFonts w:ascii="Century" w:hAnsi="Century" w:cs="Arial"/>
                <w:b/>
                <w:bCs/>
                <w:color w:val="FFFFFF"/>
                <w:sz w:val="18"/>
                <w:szCs w:val="18"/>
                <w:u w:val="single"/>
                <w:lang w:eastAsia="nl-NL"/>
              </w:rPr>
              <w:t>Totaal Ressort</w:t>
            </w:r>
          </w:p>
        </w:tc>
      </w:tr>
      <w:tr w:rsidR="001E042B" w:rsidRPr="005F2C90" w14:paraId="272102F3" w14:textId="77777777" w:rsidTr="00251E20">
        <w:trPr>
          <w:trHeight w:val="117"/>
        </w:trPr>
        <w:tc>
          <w:tcPr>
            <w:tcW w:w="2507" w:type="dxa"/>
            <w:vMerge w:val="restart"/>
            <w:tcBorders>
              <w:top w:val="nil"/>
              <w:left w:val="single" w:sz="8" w:space="0" w:color="auto"/>
              <w:right w:val="single" w:sz="8" w:space="0" w:color="auto"/>
            </w:tcBorders>
            <w:shd w:val="clear" w:color="auto" w:fill="auto"/>
          </w:tcPr>
          <w:p w14:paraId="05852A57" w14:textId="77777777" w:rsidR="001E042B" w:rsidRPr="005F2C90" w:rsidRDefault="001E042B" w:rsidP="00251E20">
            <w:pPr>
              <w:rPr>
                <w:rFonts w:ascii="Century" w:hAnsi="Century" w:cs="Arial"/>
                <w:b/>
                <w:bCs/>
                <w:sz w:val="18"/>
                <w:szCs w:val="18"/>
                <w:u w:val="single"/>
                <w:lang w:eastAsia="nl-NL"/>
              </w:rPr>
            </w:pPr>
            <w:r>
              <w:rPr>
                <w:rFonts w:ascii="Century" w:hAnsi="Century" w:cs="Arial"/>
                <w:b/>
                <w:bCs/>
                <w:sz w:val="18"/>
                <w:szCs w:val="18"/>
                <w:u w:val="single"/>
                <w:lang w:eastAsia="nl-NL"/>
              </w:rPr>
              <w:t>In</w:t>
            </w:r>
            <w:r w:rsidRPr="005F2C90">
              <w:rPr>
                <w:rFonts w:ascii="Century" w:hAnsi="Century" w:cs="Arial"/>
                <w:b/>
                <w:bCs/>
                <w:sz w:val="18"/>
                <w:szCs w:val="18"/>
                <w:u w:val="single"/>
                <w:lang w:eastAsia="nl-NL"/>
              </w:rPr>
              <w:t>put</w:t>
            </w:r>
          </w:p>
          <w:p w14:paraId="60B60526" w14:textId="77777777" w:rsidR="001E042B" w:rsidRPr="005F2C90" w:rsidRDefault="001E042B" w:rsidP="00251E20">
            <w:pPr>
              <w:rPr>
                <w:rFonts w:ascii="Century" w:hAnsi="Century" w:cs="Arial"/>
                <w:sz w:val="18"/>
                <w:szCs w:val="18"/>
                <w:lang w:eastAsia="nl-NL"/>
              </w:rPr>
            </w:pPr>
            <w:r w:rsidRPr="005F2C90">
              <w:rPr>
                <w:rFonts w:ascii="Century" w:hAnsi="Century" w:cs="Arial"/>
                <w:sz w:val="18"/>
                <w:szCs w:val="18"/>
                <w:lang w:eastAsia="nl-NL"/>
              </w:rPr>
              <w:t>Nieuw ingeschreven zaken</w:t>
            </w:r>
          </w:p>
        </w:tc>
        <w:tc>
          <w:tcPr>
            <w:tcW w:w="680" w:type="dxa"/>
            <w:tcBorders>
              <w:top w:val="nil"/>
              <w:left w:val="single" w:sz="8" w:space="0" w:color="auto"/>
              <w:bottom w:val="single" w:sz="4" w:space="0" w:color="auto"/>
              <w:right w:val="single" w:sz="8" w:space="0" w:color="auto"/>
            </w:tcBorders>
            <w:shd w:val="clear" w:color="auto" w:fill="auto"/>
          </w:tcPr>
          <w:p w14:paraId="41F06FD3" w14:textId="77777777" w:rsidR="001E042B" w:rsidRPr="005F2C90" w:rsidRDefault="001E042B" w:rsidP="00251E20">
            <w:pPr>
              <w:jc w:val="both"/>
              <w:rPr>
                <w:rFonts w:ascii="Century" w:hAnsi="Century" w:cs="Arial"/>
                <w:i/>
                <w:iCs/>
                <w:sz w:val="18"/>
                <w:szCs w:val="18"/>
              </w:rPr>
            </w:pPr>
            <w:r>
              <w:rPr>
                <w:rFonts w:ascii="Century" w:hAnsi="Century" w:cs="Arial"/>
                <w:i/>
                <w:iCs/>
                <w:sz w:val="18"/>
                <w:szCs w:val="18"/>
              </w:rPr>
              <w:t>2021</w:t>
            </w:r>
          </w:p>
        </w:tc>
        <w:tc>
          <w:tcPr>
            <w:tcW w:w="1001" w:type="dxa"/>
            <w:tcBorders>
              <w:top w:val="single" w:sz="4" w:space="0" w:color="auto"/>
              <w:left w:val="nil"/>
              <w:bottom w:val="single" w:sz="4" w:space="0" w:color="auto"/>
              <w:right w:val="single" w:sz="8" w:space="0" w:color="auto"/>
            </w:tcBorders>
            <w:shd w:val="clear" w:color="auto" w:fill="auto"/>
            <w:vAlign w:val="center"/>
          </w:tcPr>
          <w:p w14:paraId="3FFED682" w14:textId="77777777" w:rsidR="001E042B" w:rsidRPr="005F2C90" w:rsidRDefault="001E042B" w:rsidP="00251E20">
            <w:pPr>
              <w:jc w:val="right"/>
              <w:rPr>
                <w:rFonts w:ascii="Century" w:hAnsi="Century"/>
                <w:sz w:val="18"/>
                <w:szCs w:val="18"/>
              </w:rPr>
            </w:pPr>
            <w:r>
              <w:rPr>
                <w:rFonts w:ascii="Century" w:hAnsi="Century"/>
                <w:sz w:val="18"/>
                <w:szCs w:val="18"/>
              </w:rPr>
              <w:t>3.408</w:t>
            </w:r>
          </w:p>
        </w:tc>
        <w:tc>
          <w:tcPr>
            <w:tcW w:w="1326" w:type="dxa"/>
            <w:tcBorders>
              <w:top w:val="single" w:sz="4" w:space="0" w:color="auto"/>
              <w:left w:val="nil"/>
              <w:bottom w:val="single" w:sz="4" w:space="0" w:color="auto"/>
              <w:right w:val="single" w:sz="8" w:space="0" w:color="auto"/>
            </w:tcBorders>
            <w:shd w:val="clear" w:color="auto" w:fill="auto"/>
            <w:vAlign w:val="center"/>
          </w:tcPr>
          <w:p w14:paraId="2E77FF70" w14:textId="77777777" w:rsidR="001E042B" w:rsidRPr="005F2C90" w:rsidRDefault="001E042B" w:rsidP="00251E20">
            <w:pPr>
              <w:jc w:val="right"/>
              <w:rPr>
                <w:rFonts w:ascii="Century" w:hAnsi="Century"/>
                <w:sz w:val="18"/>
                <w:szCs w:val="18"/>
              </w:rPr>
            </w:pPr>
            <w:r>
              <w:rPr>
                <w:rFonts w:ascii="Century" w:hAnsi="Century"/>
                <w:sz w:val="18"/>
                <w:szCs w:val="18"/>
              </w:rPr>
              <w:t>4.341</w:t>
            </w:r>
          </w:p>
        </w:tc>
        <w:tc>
          <w:tcPr>
            <w:tcW w:w="1302" w:type="dxa"/>
            <w:tcBorders>
              <w:top w:val="single" w:sz="4" w:space="0" w:color="auto"/>
              <w:left w:val="nil"/>
              <w:bottom w:val="single" w:sz="4" w:space="0" w:color="auto"/>
              <w:right w:val="single" w:sz="8" w:space="0" w:color="auto"/>
            </w:tcBorders>
            <w:shd w:val="clear" w:color="auto" w:fill="auto"/>
            <w:vAlign w:val="center"/>
          </w:tcPr>
          <w:p w14:paraId="4C8F26BB" w14:textId="77777777" w:rsidR="001E042B" w:rsidRPr="005F2C90" w:rsidRDefault="001E042B" w:rsidP="00251E20">
            <w:pPr>
              <w:jc w:val="right"/>
              <w:rPr>
                <w:rFonts w:ascii="Century" w:hAnsi="Century"/>
                <w:sz w:val="18"/>
                <w:szCs w:val="18"/>
              </w:rPr>
            </w:pPr>
            <w:r>
              <w:rPr>
                <w:rFonts w:ascii="Century" w:hAnsi="Century"/>
                <w:sz w:val="18"/>
                <w:szCs w:val="18"/>
              </w:rPr>
              <w:t>1.060</w:t>
            </w:r>
          </w:p>
        </w:tc>
        <w:tc>
          <w:tcPr>
            <w:tcW w:w="889" w:type="dxa"/>
            <w:tcBorders>
              <w:top w:val="single" w:sz="4" w:space="0" w:color="auto"/>
              <w:left w:val="nil"/>
              <w:bottom w:val="single" w:sz="4" w:space="0" w:color="auto"/>
              <w:right w:val="single" w:sz="8" w:space="0" w:color="auto"/>
            </w:tcBorders>
            <w:shd w:val="clear" w:color="auto" w:fill="auto"/>
            <w:vAlign w:val="center"/>
          </w:tcPr>
          <w:p w14:paraId="2ACDB2DF" w14:textId="77777777" w:rsidR="001E042B" w:rsidRPr="005F2C90" w:rsidRDefault="001E042B" w:rsidP="00251E20">
            <w:pPr>
              <w:jc w:val="right"/>
              <w:rPr>
                <w:rFonts w:ascii="Century" w:hAnsi="Century"/>
                <w:sz w:val="18"/>
                <w:szCs w:val="18"/>
              </w:rPr>
            </w:pPr>
            <w:r>
              <w:rPr>
                <w:rFonts w:ascii="Century" w:hAnsi="Century"/>
                <w:sz w:val="18"/>
                <w:szCs w:val="18"/>
              </w:rPr>
              <w:t>2.384</w:t>
            </w:r>
          </w:p>
        </w:tc>
        <w:tc>
          <w:tcPr>
            <w:tcW w:w="911" w:type="dxa"/>
            <w:tcBorders>
              <w:top w:val="single" w:sz="4" w:space="0" w:color="auto"/>
              <w:left w:val="nil"/>
              <w:bottom w:val="single" w:sz="4" w:space="0" w:color="auto"/>
              <w:right w:val="single" w:sz="8" w:space="0" w:color="auto"/>
            </w:tcBorders>
            <w:shd w:val="clear" w:color="auto" w:fill="auto"/>
            <w:vAlign w:val="center"/>
          </w:tcPr>
          <w:p w14:paraId="3053CDCF" w14:textId="77777777" w:rsidR="001E042B" w:rsidRPr="005F2C90" w:rsidRDefault="001E042B" w:rsidP="00251E20">
            <w:pPr>
              <w:jc w:val="right"/>
              <w:rPr>
                <w:rFonts w:ascii="Century" w:hAnsi="Century"/>
                <w:sz w:val="18"/>
                <w:szCs w:val="18"/>
              </w:rPr>
            </w:pPr>
            <w:r>
              <w:rPr>
                <w:rFonts w:ascii="Century" w:hAnsi="Century"/>
                <w:sz w:val="18"/>
                <w:szCs w:val="18"/>
              </w:rPr>
              <w:t>1.953</w:t>
            </w:r>
          </w:p>
        </w:tc>
        <w:tc>
          <w:tcPr>
            <w:tcW w:w="893" w:type="dxa"/>
            <w:tcBorders>
              <w:top w:val="single" w:sz="4" w:space="0" w:color="auto"/>
              <w:left w:val="nil"/>
              <w:bottom w:val="single" w:sz="4" w:space="0" w:color="auto"/>
              <w:right w:val="single" w:sz="8" w:space="0" w:color="auto"/>
            </w:tcBorders>
            <w:shd w:val="clear" w:color="auto" w:fill="auto"/>
            <w:vAlign w:val="center"/>
          </w:tcPr>
          <w:p w14:paraId="1A0B4BE7" w14:textId="77777777" w:rsidR="001E042B" w:rsidRPr="005F2C90" w:rsidRDefault="001E042B" w:rsidP="00251E20">
            <w:pPr>
              <w:jc w:val="right"/>
              <w:rPr>
                <w:rFonts w:ascii="Century" w:hAnsi="Century"/>
                <w:sz w:val="18"/>
                <w:szCs w:val="18"/>
              </w:rPr>
            </w:pPr>
            <w:r>
              <w:rPr>
                <w:rFonts w:ascii="Century" w:hAnsi="Century"/>
                <w:sz w:val="18"/>
                <w:szCs w:val="18"/>
              </w:rPr>
              <w:t>461</w:t>
            </w:r>
          </w:p>
        </w:tc>
        <w:tc>
          <w:tcPr>
            <w:tcW w:w="893" w:type="dxa"/>
            <w:tcBorders>
              <w:top w:val="single" w:sz="4" w:space="0" w:color="auto"/>
              <w:left w:val="nil"/>
              <w:bottom w:val="single" w:sz="4" w:space="0" w:color="auto"/>
              <w:right w:val="double" w:sz="6" w:space="0" w:color="auto"/>
            </w:tcBorders>
            <w:shd w:val="clear" w:color="auto" w:fill="auto"/>
            <w:vAlign w:val="center"/>
          </w:tcPr>
          <w:p w14:paraId="3E6B9E42" w14:textId="77777777" w:rsidR="001E042B" w:rsidRPr="005F2C90" w:rsidRDefault="001E042B" w:rsidP="00251E20">
            <w:pPr>
              <w:jc w:val="right"/>
              <w:rPr>
                <w:rFonts w:ascii="Century" w:hAnsi="Century"/>
                <w:sz w:val="18"/>
                <w:szCs w:val="18"/>
              </w:rPr>
            </w:pPr>
            <w:r>
              <w:rPr>
                <w:rFonts w:ascii="Century" w:hAnsi="Century"/>
                <w:sz w:val="18"/>
                <w:szCs w:val="18"/>
              </w:rPr>
              <w:t>410</w:t>
            </w:r>
          </w:p>
        </w:tc>
        <w:tc>
          <w:tcPr>
            <w:tcW w:w="1581" w:type="dxa"/>
            <w:tcBorders>
              <w:top w:val="single" w:sz="4" w:space="0" w:color="auto"/>
              <w:left w:val="nil"/>
              <w:bottom w:val="single" w:sz="4" w:space="0" w:color="auto"/>
              <w:right w:val="single" w:sz="8" w:space="0" w:color="auto"/>
            </w:tcBorders>
            <w:shd w:val="clear" w:color="auto" w:fill="auto"/>
            <w:vAlign w:val="center"/>
          </w:tcPr>
          <w:p w14:paraId="41A30C70" w14:textId="77777777" w:rsidR="001E042B" w:rsidRPr="005F2C90" w:rsidRDefault="001E042B" w:rsidP="00251E20">
            <w:pPr>
              <w:jc w:val="right"/>
              <w:rPr>
                <w:rFonts w:ascii="Century" w:hAnsi="Century"/>
                <w:sz w:val="18"/>
                <w:szCs w:val="18"/>
              </w:rPr>
            </w:pPr>
            <w:r>
              <w:rPr>
                <w:rFonts w:ascii="Century" w:hAnsi="Century"/>
                <w:sz w:val="18"/>
                <w:szCs w:val="18"/>
              </w:rPr>
              <w:t>14.017</w:t>
            </w:r>
          </w:p>
        </w:tc>
      </w:tr>
      <w:tr w:rsidR="001E042B" w:rsidRPr="005F2C90" w14:paraId="26BC69AD" w14:textId="77777777" w:rsidTr="00251E20">
        <w:trPr>
          <w:trHeight w:val="163"/>
        </w:trPr>
        <w:tc>
          <w:tcPr>
            <w:tcW w:w="2507" w:type="dxa"/>
            <w:vMerge/>
            <w:tcBorders>
              <w:left w:val="single" w:sz="8" w:space="0" w:color="auto"/>
              <w:right w:val="single" w:sz="8" w:space="0" w:color="auto"/>
            </w:tcBorders>
            <w:shd w:val="clear" w:color="auto" w:fill="auto"/>
            <w:vAlign w:val="center"/>
          </w:tcPr>
          <w:p w14:paraId="387AEB16" w14:textId="77777777" w:rsidR="001E042B" w:rsidRPr="005F2C90" w:rsidRDefault="001E042B" w:rsidP="00251E20">
            <w:pPr>
              <w:rPr>
                <w:rFonts w:ascii="Century" w:hAnsi="Century" w:cs="Arial"/>
                <w:sz w:val="18"/>
                <w:szCs w:val="18"/>
                <w:lang w:eastAsia="nl-NL"/>
              </w:rPr>
            </w:pPr>
          </w:p>
        </w:tc>
        <w:tc>
          <w:tcPr>
            <w:tcW w:w="680" w:type="dxa"/>
            <w:tcBorders>
              <w:top w:val="nil"/>
              <w:left w:val="single" w:sz="8" w:space="0" w:color="auto"/>
              <w:bottom w:val="single" w:sz="4" w:space="0" w:color="auto"/>
              <w:right w:val="single" w:sz="8" w:space="0" w:color="auto"/>
            </w:tcBorders>
            <w:shd w:val="clear" w:color="auto" w:fill="auto"/>
          </w:tcPr>
          <w:p w14:paraId="5E99776B" w14:textId="77777777" w:rsidR="001E042B" w:rsidRPr="005F2C90" w:rsidRDefault="001E042B" w:rsidP="00251E20">
            <w:pPr>
              <w:jc w:val="both"/>
              <w:rPr>
                <w:rFonts w:ascii="Century" w:hAnsi="Century" w:cs="Arial"/>
                <w:i/>
                <w:iCs/>
                <w:sz w:val="18"/>
                <w:szCs w:val="18"/>
              </w:rPr>
            </w:pPr>
            <w:r>
              <w:rPr>
                <w:rFonts w:ascii="Century" w:hAnsi="Century" w:cs="Arial"/>
                <w:i/>
                <w:iCs/>
                <w:sz w:val="18"/>
                <w:szCs w:val="18"/>
              </w:rPr>
              <w:t>2020</w:t>
            </w:r>
          </w:p>
        </w:tc>
        <w:tc>
          <w:tcPr>
            <w:tcW w:w="1001" w:type="dxa"/>
            <w:tcBorders>
              <w:top w:val="single" w:sz="4" w:space="0" w:color="auto"/>
              <w:left w:val="nil"/>
              <w:bottom w:val="single" w:sz="4" w:space="0" w:color="auto"/>
              <w:right w:val="single" w:sz="8" w:space="0" w:color="auto"/>
            </w:tcBorders>
            <w:shd w:val="clear" w:color="auto" w:fill="auto"/>
            <w:vAlign w:val="center"/>
          </w:tcPr>
          <w:p w14:paraId="40872833" w14:textId="77777777" w:rsidR="001E042B" w:rsidRPr="005F2C90" w:rsidRDefault="001E042B" w:rsidP="00251E20">
            <w:pPr>
              <w:jc w:val="right"/>
              <w:rPr>
                <w:rFonts w:ascii="Century" w:hAnsi="Century"/>
                <w:sz w:val="18"/>
                <w:szCs w:val="18"/>
              </w:rPr>
            </w:pPr>
            <w:r>
              <w:rPr>
                <w:rFonts w:ascii="Century" w:hAnsi="Century"/>
                <w:sz w:val="18"/>
                <w:szCs w:val="18"/>
              </w:rPr>
              <w:t>2.761</w:t>
            </w:r>
          </w:p>
        </w:tc>
        <w:tc>
          <w:tcPr>
            <w:tcW w:w="1326" w:type="dxa"/>
            <w:tcBorders>
              <w:top w:val="single" w:sz="4" w:space="0" w:color="auto"/>
              <w:left w:val="nil"/>
              <w:bottom w:val="single" w:sz="4" w:space="0" w:color="auto"/>
              <w:right w:val="single" w:sz="8" w:space="0" w:color="auto"/>
            </w:tcBorders>
            <w:shd w:val="clear" w:color="auto" w:fill="auto"/>
            <w:vAlign w:val="center"/>
          </w:tcPr>
          <w:p w14:paraId="1C1E0EB0" w14:textId="77777777" w:rsidR="001E042B" w:rsidRPr="005F2C90" w:rsidRDefault="001E042B" w:rsidP="00251E20">
            <w:pPr>
              <w:jc w:val="right"/>
              <w:rPr>
                <w:rFonts w:ascii="Century" w:hAnsi="Century"/>
                <w:sz w:val="18"/>
                <w:szCs w:val="18"/>
              </w:rPr>
            </w:pPr>
            <w:r>
              <w:rPr>
                <w:rFonts w:ascii="Century" w:hAnsi="Century"/>
                <w:sz w:val="18"/>
                <w:szCs w:val="18"/>
              </w:rPr>
              <w:t>2.871</w:t>
            </w:r>
          </w:p>
        </w:tc>
        <w:tc>
          <w:tcPr>
            <w:tcW w:w="1302" w:type="dxa"/>
            <w:tcBorders>
              <w:top w:val="single" w:sz="4" w:space="0" w:color="auto"/>
              <w:left w:val="nil"/>
              <w:bottom w:val="single" w:sz="4" w:space="0" w:color="auto"/>
              <w:right w:val="single" w:sz="8" w:space="0" w:color="auto"/>
            </w:tcBorders>
            <w:shd w:val="clear" w:color="auto" w:fill="auto"/>
            <w:vAlign w:val="center"/>
          </w:tcPr>
          <w:p w14:paraId="48262777" w14:textId="77777777" w:rsidR="001E042B" w:rsidRPr="005F2C90" w:rsidRDefault="001E042B" w:rsidP="00251E20">
            <w:pPr>
              <w:jc w:val="right"/>
              <w:rPr>
                <w:rFonts w:ascii="Century" w:hAnsi="Century"/>
                <w:sz w:val="18"/>
                <w:szCs w:val="18"/>
              </w:rPr>
            </w:pPr>
            <w:r>
              <w:rPr>
                <w:rFonts w:ascii="Century" w:hAnsi="Century"/>
                <w:sz w:val="18"/>
                <w:szCs w:val="18"/>
              </w:rPr>
              <w:t>888</w:t>
            </w:r>
          </w:p>
        </w:tc>
        <w:tc>
          <w:tcPr>
            <w:tcW w:w="889" w:type="dxa"/>
            <w:tcBorders>
              <w:top w:val="single" w:sz="4" w:space="0" w:color="auto"/>
              <w:left w:val="nil"/>
              <w:bottom w:val="single" w:sz="4" w:space="0" w:color="auto"/>
              <w:right w:val="single" w:sz="8" w:space="0" w:color="auto"/>
            </w:tcBorders>
            <w:shd w:val="clear" w:color="auto" w:fill="auto"/>
            <w:vAlign w:val="center"/>
          </w:tcPr>
          <w:p w14:paraId="7AC4DC8A" w14:textId="77777777" w:rsidR="001E042B" w:rsidRPr="005F2C90" w:rsidRDefault="001E042B" w:rsidP="00251E20">
            <w:pPr>
              <w:jc w:val="right"/>
              <w:rPr>
                <w:rFonts w:ascii="Century" w:hAnsi="Century"/>
                <w:sz w:val="18"/>
                <w:szCs w:val="18"/>
              </w:rPr>
            </w:pPr>
            <w:r>
              <w:rPr>
                <w:rFonts w:ascii="Century" w:hAnsi="Century"/>
                <w:sz w:val="18"/>
                <w:szCs w:val="18"/>
              </w:rPr>
              <w:t>2.284</w:t>
            </w:r>
          </w:p>
        </w:tc>
        <w:tc>
          <w:tcPr>
            <w:tcW w:w="911" w:type="dxa"/>
            <w:tcBorders>
              <w:top w:val="single" w:sz="4" w:space="0" w:color="auto"/>
              <w:left w:val="nil"/>
              <w:bottom w:val="single" w:sz="4" w:space="0" w:color="auto"/>
              <w:right w:val="single" w:sz="8" w:space="0" w:color="auto"/>
            </w:tcBorders>
            <w:shd w:val="clear" w:color="auto" w:fill="auto"/>
            <w:vAlign w:val="center"/>
          </w:tcPr>
          <w:p w14:paraId="6D4D91F1" w14:textId="77777777" w:rsidR="001E042B" w:rsidRPr="005F2C90" w:rsidRDefault="001E042B" w:rsidP="00251E20">
            <w:pPr>
              <w:jc w:val="right"/>
              <w:rPr>
                <w:rFonts w:ascii="Century" w:hAnsi="Century"/>
                <w:sz w:val="18"/>
                <w:szCs w:val="18"/>
              </w:rPr>
            </w:pPr>
            <w:r>
              <w:rPr>
                <w:rFonts w:ascii="Century" w:hAnsi="Century"/>
                <w:sz w:val="18"/>
                <w:szCs w:val="18"/>
              </w:rPr>
              <w:t>1.718</w:t>
            </w:r>
          </w:p>
        </w:tc>
        <w:tc>
          <w:tcPr>
            <w:tcW w:w="893" w:type="dxa"/>
            <w:tcBorders>
              <w:top w:val="single" w:sz="4" w:space="0" w:color="auto"/>
              <w:left w:val="nil"/>
              <w:bottom w:val="single" w:sz="4" w:space="0" w:color="auto"/>
              <w:right w:val="single" w:sz="8" w:space="0" w:color="auto"/>
            </w:tcBorders>
            <w:shd w:val="clear" w:color="auto" w:fill="auto"/>
            <w:vAlign w:val="center"/>
          </w:tcPr>
          <w:p w14:paraId="53E4B579" w14:textId="77777777" w:rsidR="001E042B" w:rsidRPr="005F2C90" w:rsidRDefault="001E042B" w:rsidP="00251E20">
            <w:pPr>
              <w:jc w:val="right"/>
              <w:rPr>
                <w:rFonts w:ascii="Century" w:hAnsi="Century"/>
                <w:sz w:val="18"/>
                <w:szCs w:val="18"/>
              </w:rPr>
            </w:pPr>
            <w:r>
              <w:rPr>
                <w:rFonts w:ascii="Century" w:hAnsi="Century"/>
                <w:sz w:val="18"/>
                <w:szCs w:val="18"/>
              </w:rPr>
              <w:t>383</w:t>
            </w:r>
          </w:p>
        </w:tc>
        <w:tc>
          <w:tcPr>
            <w:tcW w:w="893" w:type="dxa"/>
            <w:tcBorders>
              <w:top w:val="single" w:sz="4" w:space="0" w:color="auto"/>
              <w:left w:val="nil"/>
              <w:bottom w:val="single" w:sz="4" w:space="0" w:color="auto"/>
              <w:right w:val="double" w:sz="6" w:space="0" w:color="auto"/>
            </w:tcBorders>
            <w:shd w:val="clear" w:color="auto" w:fill="auto"/>
            <w:vAlign w:val="center"/>
          </w:tcPr>
          <w:p w14:paraId="0812C498" w14:textId="77777777" w:rsidR="001E042B" w:rsidRPr="005F2C90" w:rsidRDefault="001E042B" w:rsidP="00251E20">
            <w:pPr>
              <w:jc w:val="right"/>
              <w:rPr>
                <w:rFonts w:ascii="Century" w:hAnsi="Century"/>
                <w:sz w:val="18"/>
                <w:szCs w:val="18"/>
              </w:rPr>
            </w:pPr>
            <w:r>
              <w:rPr>
                <w:rFonts w:ascii="Century" w:hAnsi="Century"/>
                <w:sz w:val="18"/>
                <w:szCs w:val="18"/>
              </w:rPr>
              <w:t>365</w:t>
            </w:r>
          </w:p>
        </w:tc>
        <w:tc>
          <w:tcPr>
            <w:tcW w:w="1581" w:type="dxa"/>
            <w:tcBorders>
              <w:top w:val="single" w:sz="4" w:space="0" w:color="auto"/>
              <w:left w:val="nil"/>
              <w:bottom w:val="single" w:sz="4" w:space="0" w:color="auto"/>
              <w:right w:val="single" w:sz="8" w:space="0" w:color="auto"/>
            </w:tcBorders>
            <w:shd w:val="clear" w:color="auto" w:fill="auto"/>
            <w:vAlign w:val="center"/>
          </w:tcPr>
          <w:p w14:paraId="530CA255" w14:textId="77777777" w:rsidR="001E042B" w:rsidRPr="005F2C90" w:rsidRDefault="001E042B" w:rsidP="00251E20">
            <w:pPr>
              <w:jc w:val="right"/>
              <w:rPr>
                <w:rFonts w:ascii="Century" w:hAnsi="Century"/>
                <w:sz w:val="18"/>
                <w:szCs w:val="18"/>
              </w:rPr>
            </w:pPr>
            <w:r>
              <w:rPr>
                <w:rFonts w:ascii="Century" w:hAnsi="Century"/>
                <w:sz w:val="18"/>
                <w:szCs w:val="18"/>
              </w:rPr>
              <w:t>11.270</w:t>
            </w:r>
          </w:p>
        </w:tc>
      </w:tr>
      <w:tr w:rsidR="001E042B" w:rsidRPr="005F2C90" w14:paraId="52E45403" w14:textId="77777777" w:rsidTr="00251E20">
        <w:trPr>
          <w:trHeight w:val="210"/>
        </w:trPr>
        <w:tc>
          <w:tcPr>
            <w:tcW w:w="2507" w:type="dxa"/>
            <w:vMerge/>
            <w:tcBorders>
              <w:left w:val="single" w:sz="8" w:space="0" w:color="auto"/>
              <w:bottom w:val="single" w:sz="8" w:space="0" w:color="000000"/>
              <w:right w:val="single" w:sz="8" w:space="0" w:color="auto"/>
            </w:tcBorders>
            <w:shd w:val="clear" w:color="auto" w:fill="auto"/>
            <w:vAlign w:val="center"/>
          </w:tcPr>
          <w:p w14:paraId="252EE0AD" w14:textId="77777777" w:rsidR="001E042B" w:rsidRPr="005F2C90" w:rsidRDefault="001E042B" w:rsidP="00251E20">
            <w:pPr>
              <w:rPr>
                <w:rFonts w:ascii="Century" w:hAnsi="Century" w:cs="Arial"/>
                <w:sz w:val="18"/>
                <w:szCs w:val="18"/>
                <w:lang w:eastAsia="nl-NL"/>
              </w:rPr>
            </w:pPr>
          </w:p>
        </w:tc>
        <w:tc>
          <w:tcPr>
            <w:tcW w:w="680" w:type="dxa"/>
            <w:tcBorders>
              <w:top w:val="nil"/>
              <w:left w:val="single" w:sz="8" w:space="0" w:color="auto"/>
              <w:bottom w:val="single" w:sz="4" w:space="0" w:color="auto"/>
              <w:right w:val="single" w:sz="8" w:space="0" w:color="auto"/>
            </w:tcBorders>
            <w:shd w:val="clear" w:color="auto" w:fill="auto"/>
          </w:tcPr>
          <w:p w14:paraId="126E03A0" w14:textId="77777777" w:rsidR="001E042B" w:rsidRPr="005F2C90" w:rsidRDefault="001E042B" w:rsidP="00251E20">
            <w:pPr>
              <w:jc w:val="both"/>
              <w:rPr>
                <w:rFonts w:ascii="Century" w:hAnsi="Century" w:cs="Arial"/>
                <w:i/>
                <w:iCs/>
                <w:sz w:val="18"/>
                <w:szCs w:val="18"/>
              </w:rPr>
            </w:pPr>
            <w:r>
              <w:rPr>
                <w:rFonts w:ascii="Century" w:hAnsi="Century" w:cs="Arial"/>
                <w:i/>
                <w:iCs/>
                <w:sz w:val="18"/>
                <w:szCs w:val="18"/>
              </w:rPr>
              <w:t>2019</w:t>
            </w:r>
          </w:p>
        </w:tc>
        <w:tc>
          <w:tcPr>
            <w:tcW w:w="1001" w:type="dxa"/>
            <w:tcBorders>
              <w:top w:val="single" w:sz="4" w:space="0" w:color="auto"/>
              <w:left w:val="nil"/>
              <w:bottom w:val="single" w:sz="4" w:space="0" w:color="auto"/>
              <w:right w:val="single" w:sz="8" w:space="0" w:color="auto"/>
            </w:tcBorders>
            <w:shd w:val="clear" w:color="auto" w:fill="auto"/>
            <w:vAlign w:val="center"/>
          </w:tcPr>
          <w:p w14:paraId="218DBC23" w14:textId="77777777" w:rsidR="001E042B" w:rsidRPr="005F2C90" w:rsidRDefault="001E042B" w:rsidP="00251E20">
            <w:pPr>
              <w:jc w:val="right"/>
              <w:rPr>
                <w:rFonts w:ascii="Century" w:hAnsi="Century"/>
                <w:sz w:val="18"/>
                <w:szCs w:val="18"/>
              </w:rPr>
            </w:pPr>
            <w:r>
              <w:rPr>
                <w:rFonts w:ascii="Century" w:hAnsi="Century"/>
                <w:sz w:val="18"/>
                <w:szCs w:val="18"/>
              </w:rPr>
              <w:t>2.934</w:t>
            </w:r>
          </w:p>
        </w:tc>
        <w:tc>
          <w:tcPr>
            <w:tcW w:w="1326" w:type="dxa"/>
            <w:tcBorders>
              <w:top w:val="single" w:sz="4" w:space="0" w:color="auto"/>
              <w:left w:val="nil"/>
              <w:bottom w:val="single" w:sz="4" w:space="0" w:color="auto"/>
              <w:right w:val="single" w:sz="8" w:space="0" w:color="auto"/>
            </w:tcBorders>
            <w:shd w:val="clear" w:color="auto" w:fill="auto"/>
            <w:vAlign w:val="center"/>
          </w:tcPr>
          <w:p w14:paraId="5577483B" w14:textId="77777777" w:rsidR="001E042B" w:rsidRPr="005F2C90" w:rsidRDefault="001E042B" w:rsidP="00251E20">
            <w:pPr>
              <w:jc w:val="right"/>
              <w:rPr>
                <w:rFonts w:ascii="Century" w:hAnsi="Century"/>
                <w:sz w:val="18"/>
                <w:szCs w:val="18"/>
              </w:rPr>
            </w:pPr>
            <w:r>
              <w:rPr>
                <w:rFonts w:ascii="Century" w:hAnsi="Century"/>
                <w:sz w:val="18"/>
                <w:szCs w:val="18"/>
              </w:rPr>
              <w:t>2.801</w:t>
            </w:r>
          </w:p>
        </w:tc>
        <w:tc>
          <w:tcPr>
            <w:tcW w:w="1302" w:type="dxa"/>
            <w:tcBorders>
              <w:top w:val="single" w:sz="4" w:space="0" w:color="auto"/>
              <w:left w:val="nil"/>
              <w:bottom w:val="single" w:sz="4" w:space="0" w:color="auto"/>
              <w:right w:val="single" w:sz="8" w:space="0" w:color="auto"/>
            </w:tcBorders>
            <w:shd w:val="clear" w:color="auto" w:fill="auto"/>
            <w:vAlign w:val="center"/>
          </w:tcPr>
          <w:p w14:paraId="5C1ADE24" w14:textId="77777777" w:rsidR="001E042B" w:rsidRPr="005F2C90" w:rsidRDefault="001E042B" w:rsidP="00251E20">
            <w:pPr>
              <w:jc w:val="right"/>
              <w:rPr>
                <w:rFonts w:ascii="Century" w:hAnsi="Century"/>
                <w:sz w:val="18"/>
                <w:szCs w:val="18"/>
              </w:rPr>
            </w:pPr>
            <w:r>
              <w:rPr>
                <w:rFonts w:ascii="Century" w:hAnsi="Century"/>
                <w:sz w:val="18"/>
                <w:szCs w:val="18"/>
              </w:rPr>
              <w:t>896</w:t>
            </w:r>
          </w:p>
        </w:tc>
        <w:tc>
          <w:tcPr>
            <w:tcW w:w="889" w:type="dxa"/>
            <w:tcBorders>
              <w:top w:val="single" w:sz="4" w:space="0" w:color="auto"/>
              <w:left w:val="nil"/>
              <w:bottom w:val="single" w:sz="4" w:space="0" w:color="auto"/>
              <w:right w:val="single" w:sz="8" w:space="0" w:color="auto"/>
            </w:tcBorders>
            <w:shd w:val="clear" w:color="auto" w:fill="auto"/>
            <w:vAlign w:val="center"/>
          </w:tcPr>
          <w:p w14:paraId="0DC8FBB3" w14:textId="77777777" w:rsidR="001E042B" w:rsidRPr="005F2C90" w:rsidRDefault="001E042B" w:rsidP="00251E20">
            <w:pPr>
              <w:jc w:val="right"/>
              <w:rPr>
                <w:rFonts w:ascii="Century" w:hAnsi="Century"/>
                <w:sz w:val="18"/>
                <w:szCs w:val="18"/>
              </w:rPr>
            </w:pPr>
            <w:r>
              <w:rPr>
                <w:rFonts w:ascii="Century" w:hAnsi="Century"/>
                <w:sz w:val="18"/>
                <w:szCs w:val="18"/>
              </w:rPr>
              <w:t>2.253</w:t>
            </w:r>
          </w:p>
        </w:tc>
        <w:tc>
          <w:tcPr>
            <w:tcW w:w="911" w:type="dxa"/>
            <w:tcBorders>
              <w:top w:val="single" w:sz="4" w:space="0" w:color="auto"/>
              <w:left w:val="nil"/>
              <w:bottom w:val="single" w:sz="4" w:space="0" w:color="auto"/>
              <w:right w:val="single" w:sz="8" w:space="0" w:color="auto"/>
            </w:tcBorders>
            <w:shd w:val="clear" w:color="auto" w:fill="auto"/>
            <w:vAlign w:val="center"/>
          </w:tcPr>
          <w:p w14:paraId="726CB5BA" w14:textId="77777777" w:rsidR="001E042B" w:rsidRPr="005F2C90" w:rsidRDefault="001E042B" w:rsidP="00251E20">
            <w:pPr>
              <w:jc w:val="right"/>
              <w:rPr>
                <w:rFonts w:ascii="Century" w:hAnsi="Century"/>
                <w:sz w:val="18"/>
                <w:szCs w:val="18"/>
              </w:rPr>
            </w:pPr>
            <w:r>
              <w:rPr>
                <w:rFonts w:ascii="Century" w:hAnsi="Century"/>
                <w:sz w:val="18"/>
                <w:szCs w:val="18"/>
              </w:rPr>
              <w:t>1.461</w:t>
            </w:r>
          </w:p>
        </w:tc>
        <w:tc>
          <w:tcPr>
            <w:tcW w:w="893" w:type="dxa"/>
            <w:tcBorders>
              <w:top w:val="single" w:sz="4" w:space="0" w:color="auto"/>
              <w:left w:val="nil"/>
              <w:bottom w:val="single" w:sz="4" w:space="0" w:color="auto"/>
              <w:right w:val="single" w:sz="8" w:space="0" w:color="auto"/>
            </w:tcBorders>
            <w:shd w:val="clear" w:color="auto" w:fill="auto"/>
            <w:vAlign w:val="center"/>
          </w:tcPr>
          <w:p w14:paraId="4F848726" w14:textId="77777777" w:rsidR="001E042B" w:rsidRPr="005F2C90" w:rsidRDefault="001E042B" w:rsidP="00251E20">
            <w:pPr>
              <w:jc w:val="right"/>
              <w:rPr>
                <w:rFonts w:ascii="Century" w:hAnsi="Century"/>
                <w:sz w:val="18"/>
                <w:szCs w:val="18"/>
              </w:rPr>
            </w:pPr>
            <w:r>
              <w:rPr>
                <w:rFonts w:ascii="Century" w:hAnsi="Century"/>
                <w:sz w:val="18"/>
                <w:szCs w:val="18"/>
              </w:rPr>
              <w:t>478</w:t>
            </w:r>
          </w:p>
        </w:tc>
        <w:tc>
          <w:tcPr>
            <w:tcW w:w="893" w:type="dxa"/>
            <w:tcBorders>
              <w:top w:val="single" w:sz="4" w:space="0" w:color="auto"/>
              <w:left w:val="nil"/>
              <w:bottom w:val="single" w:sz="4" w:space="0" w:color="auto"/>
              <w:right w:val="double" w:sz="6" w:space="0" w:color="auto"/>
            </w:tcBorders>
            <w:shd w:val="clear" w:color="auto" w:fill="auto"/>
            <w:vAlign w:val="center"/>
          </w:tcPr>
          <w:p w14:paraId="2A4189E8" w14:textId="77777777" w:rsidR="001E042B" w:rsidRPr="005F2C90" w:rsidRDefault="001E042B" w:rsidP="00251E20">
            <w:pPr>
              <w:jc w:val="right"/>
              <w:rPr>
                <w:rFonts w:ascii="Century" w:hAnsi="Century"/>
                <w:sz w:val="18"/>
                <w:szCs w:val="18"/>
              </w:rPr>
            </w:pPr>
            <w:r>
              <w:rPr>
                <w:rFonts w:ascii="Century" w:hAnsi="Century"/>
                <w:sz w:val="18"/>
                <w:szCs w:val="18"/>
              </w:rPr>
              <w:t>472</w:t>
            </w:r>
          </w:p>
        </w:tc>
        <w:tc>
          <w:tcPr>
            <w:tcW w:w="1581" w:type="dxa"/>
            <w:tcBorders>
              <w:top w:val="single" w:sz="4" w:space="0" w:color="auto"/>
              <w:left w:val="nil"/>
              <w:bottom w:val="single" w:sz="4" w:space="0" w:color="auto"/>
              <w:right w:val="single" w:sz="8" w:space="0" w:color="auto"/>
            </w:tcBorders>
            <w:shd w:val="clear" w:color="auto" w:fill="auto"/>
            <w:vAlign w:val="center"/>
          </w:tcPr>
          <w:p w14:paraId="2F545F9A" w14:textId="77777777" w:rsidR="001E042B" w:rsidRPr="005F2C90" w:rsidRDefault="001E042B" w:rsidP="00251E20">
            <w:pPr>
              <w:jc w:val="right"/>
              <w:rPr>
                <w:rFonts w:ascii="Century" w:hAnsi="Century"/>
                <w:sz w:val="18"/>
                <w:szCs w:val="18"/>
              </w:rPr>
            </w:pPr>
            <w:r>
              <w:rPr>
                <w:rFonts w:ascii="Century" w:hAnsi="Century"/>
                <w:sz w:val="18"/>
                <w:szCs w:val="18"/>
              </w:rPr>
              <w:t>11.295</w:t>
            </w:r>
          </w:p>
        </w:tc>
      </w:tr>
      <w:tr w:rsidR="001E042B" w:rsidRPr="005F2C90" w14:paraId="4A92DBAF" w14:textId="77777777" w:rsidTr="00251E20">
        <w:trPr>
          <w:trHeight w:val="115"/>
        </w:trPr>
        <w:tc>
          <w:tcPr>
            <w:tcW w:w="2507" w:type="dxa"/>
            <w:vMerge w:val="restart"/>
            <w:tcBorders>
              <w:top w:val="nil"/>
              <w:left w:val="single" w:sz="8" w:space="0" w:color="auto"/>
              <w:right w:val="single" w:sz="8" w:space="0" w:color="auto"/>
            </w:tcBorders>
            <w:shd w:val="clear" w:color="auto" w:fill="auto"/>
          </w:tcPr>
          <w:p w14:paraId="1C77D25B" w14:textId="77777777" w:rsidR="001E042B" w:rsidRPr="005F2C90" w:rsidRDefault="001E042B" w:rsidP="00251E20">
            <w:pPr>
              <w:rPr>
                <w:rFonts w:ascii="Century" w:hAnsi="Century" w:cs="Arial"/>
                <w:b/>
                <w:bCs/>
                <w:sz w:val="18"/>
                <w:szCs w:val="18"/>
                <w:u w:val="single"/>
                <w:lang w:eastAsia="nl-NL"/>
              </w:rPr>
            </w:pPr>
            <w:r w:rsidRPr="005F2C90">
              <w:rPr>
                <w:rFonts w:ascii="Century" w:hAnsi="Century" w:cs="Arial"/>
                <w:b/>
                <w:bCs/>
                <w:sz w:val="18"/>
                <w:szCs w:val="18"/>
                <w:u w:val="single"/>
                <w:lang w:eastAsia="nl-NL"/>
              </w:rPr>
              <w:t>Output</w:t>
            </w:r>
          </w:p>
          <w:p w14:paraId="3BCDA9AD" w14:textId="77777777" w:rsidR="001E042B" w:rsidRPr="005F2C90" w:rsidRDefault="001E042B" w:rsidP="00251E20">
            <w:pPr>
              <w:rPr>
                <w:rFonts w:ascii="Century" w:hAnsi="Century" w:cs="Arial"/>
                <w:sz w:val="18"/>
                <w:szCs w:val="18"/>
                <w:lang w:eastAsia="nl-NL"/>
              </w:rPr>
            </w:pPr>
            <w:r>
              <w:rPr>
                <w:rFonts w:ascii="Century" w:hAnsi="Century" w:cs="Arial"/>
                <w:sz w:val="18"/>
                <w:szCs w:val="18"/>
                <w:lang w:eastAsia="nl-NL"/>
              </w:rPr>
              <w:t>Afgesloten dossiers</w:t>
            </w:r>
          </w:p>
        </w:tc>
        <w:tc>
          <w:tcPr>
            <w:tcW w:w="680" w:type="dxa"/>
            <w:tcBorders>
              <w:top w:val="single" w:sz="8" w:space="0" w:color="auto"/>
              <w:left w:val="nil"/>
              <w:bottom w:val="single" w:sz="4" w:space="0" w:color="auto"/>
              <w:right w:val="single" w:sz="8" w:space="0" w:color="auto"/>
            </w:tcBorders>
            <w:shd w:val="clear" w:color="auto" w:fill="auto"/>
          </w:tcPr>
          <w:p w14:paraId="5BF329AA" w14:textId="77777777" w:rsidR="001E042B" w:rsidRPr="005F2C90" w:rsidRDefault="001E042B" w:rsidP="00251E20">
            <w:pPr>
              <w:jc w:val="both"/>
              <w:rPr>
                <w:rFonts w:ascii="Century" w:hAnsi="Century" w:cs="Arial"/>
                <w:i/>
                <w:iCs/>
                <w:sz w:val="18"/>
                <w:szCs w:val="18"/>
              </w:rPr>
            </w:pPr>
            <w:r>
              <w:rPr>
                <w:rFonts w:ascii="Century" w:hAnsi="Century" w:cs="Arial"/>
                <w:i/>
                <w:iCs/>
                <w:sz w:val="18"/>
                <w:szCs w:val="18"/>
              </w:rPr>
              <w:t>2021</w:t>
            </w:r>
          </w:p>
        </w:tc>
        <w:tc>
          <w:tcPr>
            <w:tcW w:w="1001" w:type="dxa"/>
            <w:tcBorders>
              <w:top w:val="single" w:sz="8" w:space="0" w:color="auto"/>
              <w:left w:val="nil"/>
              <w:bottom w:val="single" w:sz="8" w:space="0" w:color="auto"/>
              <w:right w:val="single" w:sz="8" w:space="0" w:color="auto"/>
            </w:tcBorders>
            <w:shd w:val="clear" w:color="auto" w:fill="auto"/>
            <w:vAlign w:val="center"/>
          </w:tcPr>
          <w:p w14:paraId="1A92341B" w14:textId="77777777" w:rsidR="001E042B" w:rsidRPr="005F2C90" w:rsidRDefault="001E042B" w:rsidP="00251E20">
            <w:pPr>
              <w:jc w:val="right"/>
              <w:rPr>
                <w:rFonts w:ascii="Century" w:hAnsi="Century"/>
                <w:sz w:val="18"/>
                <w:szCs w:val="18"/>
              </w:rPr>
            </w:pPr>
            <w:r>
              <w:rPr>
                <w:rFonts w:ascii="Century" w:hAnsi="Century"/>
                <w:sz w:val="18"/>
                <w:szCs w:val="18"/>
              </w:rPr>
              <w:t>3.566</w:t>
            </w:r>
          </w:p>
        </w:tc>
        <w:tc>
          <w:tcPr>
            <w:tcW w:w="1326" w:type="dxa"/>
            <w:tcBorders>
              <w:top w:val="single" w:sz="8" w:space="0" w:color="auto"/>
              <w:left w:val="nil"/>
              <w:bottom w:val="single" w:sz="8" w:space="0" w:color="auto"/>
              <w:right w:val="single" w:sz="8" w:space="0" w:color="auto"/>
            </w:tcBorders>
            <w:shd w:val="clear" w:color="auto" w:fill="auto"/>
            <w:vAlign w:val="center"/>
          </w:tcPr>
          <w:p w14:paraId="75E59F03" w14:textId="77777777" w:rsidR="001E042B" w:rsidRPr="005F2C90" w:rsidRDefault="001E042B" w:rsidP="00251E20">
            <w:pPr>
              <w:jc w:val="right"/>
              <w:rPr>
                <w:rFonts w:ascii="Century" w:hAnsi="Century"/>
                <w:sz w:val="18"/>
                <w:szCs w:val="18"/>
              </w:rPr>
            </w:pPr>
            <w:r>
              <w:rPr>
                <w:rFonts w:ascii="Century" w:hAnsi="Century"/>
                <w:sz w:val="18"/>
                <w:szCs w:val="18"/>
              </w:rPr>
              <w:t>4.080</w:t>
            </w:r>
          </w:p>
        </w:tc>
        <w:tc>
          <w:tcPr>
            <w:tcW w:w="1302" w:type="dxa"/>
            <w:tcBorders>
              <w:top w:val="single" w:sz="8" w:space="0" w:color="auto"/>
              <w:left w:val="nil"/>
              <w:bottom w:val="single" w:sz="8" w:space="0" w:color="auto"/>
              <w:right w:val="single" w:sz="8" w:space="0" w:color="auto"/>
            </w:tcBorders>
            <w:shd w:val="clear" w:color="auto" w:fill="auto"/>
            <w:vAlign w:val="center"/>
          </w:tcPr>
          <w:p w14:paraId="05122091" w14:textId="77777777" w:rsidR="001E042B" w:rsidRPr="005F2C90" w:rsidRDefault="001E042B" w:rsidP="00251E20">
            <w:pPr>
              <w:jc w:val="right"/>
              <w:rPr>
                <w:rFonts w:ascii="Century" w:hAnsi="Century"/>
                <w:sz w:val="18"/>
                <w:szCs w:val="18"/>
              </w:rPr>
            </w:pPr>
            <w:r>
              <w:rPr>
                <w:rFonts w:ascii="Century" w:hAnsi="Century"/>
                <w:sz w:val="18"/>
                <w:szCs w:val="18"/>
              </w:rPr>
              <w:t>1.063</w:t>
            </w:r>
          </w:p>
        </w:tc>
        <w:tc>
          <w:tcPr>
            <w:tcW w:w="889" w:type="dxa"/>
            <w:tcBorders>
              <w:top w:val="single" w:sz="8" w:space="0" w:color="auto"/>
              <w:left w:val="nil"/>
              <w:bottom w:val="single" w:sz="8" w:space="0" w:color="auto"/>
              <w:right w:val="single" w:sz="8" w:space="0" w:color="auto"/>
            </w:tcBorders>
            <w:shd w:val="clear" w:color="auto" w:fill="auto"/>
            <w:vAlign w:val="center"/>
          </w:tcPr>
          <w:p w14:paraId="23781280" w14:textId="77777777" w:rsidR="001E042B" w:rsidRPr="005F2C90" w:rsidRDefault="001E042B" w:rsidP="00251E20">
            <w:pPr>
              <w:jc w:val="right"/>
              <w:rPr>
                <w:rFonts w:ascii="Century" w:hAnsi="Century"/>
                <w:sz w:val="18"/>
                <w:szCs w:val="18"/>
              </w:rPr>
            </w:pPr>
            <w:r>
              <w:rPr>
                <w:rFonts w:ascii="Century" w:hAnsi="Century"/>
                <w:sz w:val="18"/>
                <w:szCs w:val="18"/>
              </w:rPr>
              <w:t>2.400</w:t>
            </w:r>
          </w:p>
        </w:tc>
        <w:tc>
          <w:tcPr>
            <w:tcW w:w="911" w:type="dxa"/>
            <w:tcBorders>
              <w:top w:val="single" w:sz="8" w:space="0" w:color="auto"/>
              <w:left w:val="nil"/>
              <w:bottom w:val="single" w:sz="8" w:space="0" w:color="auto"/>
              <w:right w:val="single" w:sz="8" w:space="0" w:color="auto"/>
            </w:tcBorders>
            <w:shd w:val="clear" w:color="auto" w:fill="auto"/>
            <w:vAlign w:val="center"/>
          </w:tcPr>
          <w:p w14:paraId="506A7857" w14:textId="77777777" w:rsidR="001E042B" w:rsidRPr="005F2C90" w:rsidRDefault="001E042B" w:rsidP="00251E20">
            <w:pPr>
              <w:jc w:val="right"/>
              <w:rPr>
                <w:rFonts w:ascii="Century" w:hAnsi="Century"/>
                <w:sz w:val="18"/>
                <w:szCs w:val="18"/>
              </w:rPr>
            </w:pPr>
            <w:r>
              <w:rPr>
                <w:rFonts w:ascii="Century" w:hAnsi="Century"/>
                <w:sz w:val="18"/>
                <w:szCs w:val="18"/>
              </w:rPr>
              <w:t>1.904</w:t>
            </w:r>
          </w:p>
        </w:tc>
        <w:tc>
          <w:tcPr>
            <w:tcW w:w="893" w:type="dxa"/>
            <w:tcBorders>
              <w:top w:val="single" w:sz="8" w:space="0" w:color="auto"/>
              <w:left w:val="nil"/>
              <w:bottom w:val="single" w:sz="8" w:space="0" w:color="auto"/>
              <w:right w:val="single" w:sz="8" w:space="0" w:color="auto"/>
            </w:tcBorders>
            <w:shd w:val="clear" w:color="auto" w:fill="auto"/>
            <w:vAlign w:val="center"/>
          </w:tcPr>
          <w:p w14:paraId="1F977228" w14:textId="77777777" w:rsidR="001E042B" w:rsidRPr="005F2C90" w:rsidRDefault="001E042B" w:rsidP="00251E20">
            <w:pPr>
              <w:jc w:val="right"/>
              <w:rPr>
                <w:rFonts w:ascii="Century" w:hAnsi="Century"/>
                <w:sz w:val="18"/>
                <w:szCs w:val="18"/>
              </w:rPr>
            </w:pPr>
            <w:r>
              <w:rPr>
                <w:rFonts w:ascii="Century" w:hAnsi="Century"/>
                <w:sz w:val="18"/>
                <w:szCs w:val="18"/>
              </w:rPr>
              <w:t>457</w:t>
            </w:r>
          </w:p>
        </w:tc>
        <w:tc>
          <w:tcPr>
            <w:tcW w:w="893" w:type="dxa"/>
            <w:tcBorders>
              <w:top w:val="single" w:sz="8" w:space="0" w:color="auto"/>
              <w:left w:val="nil"/>
              <w:bottom w:val="single" w:sz="8" w:space="0" w:color="auto"/>
              <w:right w:val="double" w:sz="6" w:space="0" w:color="auto"/>
            </w:tcBorders>
            <w:shd w:val="clear" w:color="auto" w:fill="auto"/>
            <w:vAlign w:val="center"/>
          </w:tcPr>
          <w:p w14:paraId="10032620" w14:textId="77777777" w:rsidR="001E042B" w:rsidRPr="005F2C90" w:rsidRDefault="001E042B" w:rsidP="00251E20">
            <w:pPr>
              <w:jc w:val="right"/>
              <w:rPr>
                <w:rFonts w:ascii="Century" w:hAnsi="Century"/>
                <w:sz w:val="18"/>
                <w:szCs w:val="18"/>
              </w:rPr>
            </w:pPr>
            <w:r>
              <w:rPr>
                <w:rFonts w:ascii="Century" w:hAnsi="Century"/>
                <w:sz w:val="18"/>
                <w:szCs w:val="18"/>
              </w:rPr>
              <w:t>424</w:t>
            </w:r>
          </w:p>
        </w:tc>
        <w:tc>
          <w:tcPr>
            <w:tcW w:w="1581" w:type="dxa"/>
            <w:tcBorders>
              <w:top w:val="single" w:sz="8" w:space="0" w:color="auto"/>
              <w:left w:val="nil"/>
              <w:bottom w:val="single" w:sz="8" w:space="0" w:color="auto"/>
              <w:right w:val="single" w:sz="8" w:space="0" w:color="auto"/>
            </w:tcBorders>
            <w:shd w:val="clear" w:color="auto" w:fill="auto"/>
            <w:vAlign w:val="center"/>
          </w:tcPr>
          <w:p w14:paraId="63DA58F0" w14:textId="77777777" w:rsidR="001E042B" w:rsidRPr="005F2C90" w:rsidRDefault="001E042B" w:rsidP="00251E20">
            <w:pPr>
              <w:jc w:val="right"/>
              <w:rPr>
                <w:rFonts w:ascii="Century" w:hAnsi="Century"/>
                <w:sz w:val="18"/>
                <w:szCs w:val="18"/>
              </w:rPr>
            </w:pPr>
            <w:r>
              <w:rPr>
                <w:rFonts w:ascii="Century" w:hAnsi="Century"/>
                <w:sz w:val="18"/>
                <w:szCs w:val="18"/>
              </w:rPr>
              <w:t>13.884</w:t>
            </w:r>
          </w:p>
        </w:tc>
      </w:tr>
      <w:tr w:rsidR="001E042B" w:rsidRPr="005F2C90" w14:paraId="05B9D40E" w14:textId="77777777" w:rsidTr="00251E20">
        <w:trPr>
          <w:trHeight w:val="161"/>
        </w:trPr>
        <w:tc>
          <w:tcPr>
            <w:tcW w:w="2507" w:type="dxa"/>
            <w:vMerge/>
            <w:tcBorders>
              <w:left w:val="single" w:sz="8" w:space="0" w:color="auto"/>
              <w:right w:val="single" w:sz="8" w:space="0" w:color="auto"/>
            </w:tcBorders>
            <w:shd w:val="clear" w:color="auto" w:fill="auto"/>
            <w:vAlign w:val="center"/>
          </w:tcPr>
          <w:p w14:paraId="7F02A302" w14:textId="77777777" w:rsidR="001E042B" w:rsidRPr="005F2C90" w:rsidRDefault="001E042B" w:rsidP="00251E20">
            <w:pPr>
              <w:jc w:val="center"/>
              <w:rPr>
                <w:rFonts w:ascii="Century" w:hAnsi="Century" w:cs="Arial"/>
                <w:sz w:val="18"/>
                <w:szCs w:val="18"/>
                <w:lang w:eastAsia="nl-NL"/>
              </w:rPr>
            </w:pPr>
          </w:p>
        </w:tc>
        <w:tc>
          <w:tcPr>
            <w:tcW w:w="680" w:type="dxa"/>
            <w:tcBorders>
              <w:top w:val="single" w:sz="8" w:space="0" w:color="auto"/>
              <w:left w:val="nil"/>
              <w:bottom w:val="single" w:sz="4" w:space="0" w:color="auto"/>
              <w:right w:val="single" w:sz="8" w:space="0" w:color="auto"/>
            </w:tcBorders>
            <w:shd w:val="clear" w:color="auto" w:fill="auto"/>
          </w:tcPr>
          <w:p w14:paraId="23348D26" w14:textId="77777777" w:rsidR="001E042B" w:rsidRPr="005F2C90" w:rsidRDefault="001E042B" w:rsidP="00251E20">
            <w:pPr>
              <w:jc w:val="both"/>
              <w:rPr>
                <w:rFonts w:ascii="Century" w:hAnsi="Century" w:cs="Arial"/>
                <w:i/>
                <w:iCs/>
                <w:sz w:val="18"/>
                <w:szCs w:val="18"/>
              </w:rPr>
            </w:pPr>
            <w:r>
              <w:rPr>
                <w:rFonts w:ascii="Century" w:hAnsi="Century" w:cs="Arial"/>
                <w:i/>
                <w:iCs/>
                <w:sz w:val="18"/>
                <w:szCs w:val="18"/>
              </w:rPr>
              <w:t>2020</w:t>
            </w:r>
          </w:p>
        </w:tc>
        <w:tc>
          <w:tcPr>
            <w:tcW w:w="1001" w:type="dxa"/>
            <w:tcBorders>
              <w:top w:val="single" w:sz="8" w:space="0" w:color="auto"/>
              <w:left w:val="nil"/>
              <w:bottom w:val="single" w:sz="8" w:space="0" w:color="auto"/>
              <w:right w:val="single" w:sz="8" w:space="0" w:color="auto"/>
            </w:tcBorders>
            <w:shd w:val="clear" w:color="auto" w:fill="auto"/>
            <w:vAlign w:val="center"/>
          </w:tcPr>
          <w:p w14:paraId="3217A360" w14:textId="77777777" w:rsidR="001E042B" w:rsidRPr="005F2C90" w:rsidRDefault="001E042B" w:rsidP="00251E20">
            <w:pPr>
              <w:jc w:val="right"/>
              <w:rPr>
                <w:rFonts w:ascii="Century" w:hAnsi="Century"/>
                <w:sz w:val="18"/>
                <w:szCs w:val="18"/>
              </w:rPr>
            </w:pPr>
            <w:r>
              <w:rPr>
                <w:rFonts w:ascii="Century" w:hAnsi="Century"/>
                <w:sz w:val="18"/>
                <w:szCs w:val="18"/>
              </w:rPr>
              <w:t>3.325</w:t>
            </w:r>
          </w:p>
        </w:tc>
        <w:tc>
          <w:tcPr>
            <w:tcW w:w="1326" w:type="dxa"/>
            <w:tcBorders>
              <w:top w:val="single" w:sz="8" w:space="0" w:color="auto"/>
              <w:left w:val="nil"/>
              <w:bottom w:val="single" w:sz="8" w:space="0" w:color="auto"/>
              <w:right w:val="single" w:sz="8" w:space="0" w:color="auto"/>
            </w:tcBorders>
            <w:shd w:val="clear" w:color="auto" w:fill="auto"/>
            <w:vAlign w:val="center"/>
          </w:tcPr>
          <w:p w14:paraId="4FE37909" w14:textId="77777777" w:rsidR="001E042B" w:rsidRPr="005F2C90" w:rsidRDefault="001E042B" w:rsidP="00251E20">
            <w:pPr>
              <w:jc w:val="right"/>
              <w:rPr>
                <w:rFonts w:ascii="Century" w:hAnsi="Century"/>
                <w:sz w:val="18"/>
                <w:szCs w:val="18"/>
              </w:rPr>
            </w:pPr>
            <w:r>
              <w:rPr>
                <w:rFonts w:ascii="Century" w:hAnsi="Century"/>
                <w:sz w:val="18"/>
                <w:szCs w:val="18"/>
              </w:rPr>
              <w:t>2.960</w:t>
            </w:r>
          </w:p>
        </w:tc>
        <w:tc>
          <w:tcPr>
            <w:tcW w:w="1302" w:type="dxa"/>
            <w:tcBorders>
              <w:top w:val="single" w:sz="8" w:space="0" w:color="auto"/>
              <w:left w:val="nil"/>
              <w:bottom w:val="single" w:sz="8" w:space="0" w:color="auto"/>
              <w:right w:val="single" w:sz="8" w:space="0" w:color="auto"/>
            </w:tcBorders>
            <w:shd w:val="clear" w:color="auto" w:fill="auto"/>
            <w:vAlign w:val="center"/>
          </w:tcPr>
          <w:p w14:paraId="64A71BF8" w14:textId="77777777" w:rsidR="001E042B" w:rsidRPr="005F2C90" w:rsidRDefault="001E042B" w:rsidP="00251E20">
            <w:pPr>
              <w:jc w:val="right"/>
              <w:rPr>
                <w:rFonts w:ascii="Century" w:hAnsi="Century"/>
                <w:sz w:val="18"/>
                <w:szCs w:val="18"/>
              </w:rPr>
            </w:pPr>
            <w:r>
              <w:rPr>
                <w:rFonts w:ascii="Century" w:hAnsi="Century"/>
                <w:sz w:val="18"/>
                <w:szCs w:val="18"/>
              </w:rPr>
              <w:t>887</w:t>
            </w:r>
          </w:p>
        </w:tc>
        <w:tc>
          <w:tcPr>
            <w:tcW w:w="889" w:type="dxa"/>
            <w:tcBorders>
              <w:top w:val="single" w:sz="8" w:space="0" w:color="auto"/>
              <w:left w:val="nil"/>
              <w:bottom w:val="single" w:sz="8" w:space="0" w:color="auto"/>
              <w:right w:val="single" w:sz="8" w:space="0" w:color="auto"/>
            </w:tcBorders>
            <w:shd w:val="clear" w:color="auto" w:fill="auto"/>
            <w:vAlign w:val="center"/>
          </w:tcPr>
          <w:p w14:paraId="79E8E0CB" w14:textId="77777777" w:rsidR="001E042B" w:rsidRPr="005F2C90" w:rsidRDefault="001E042B" w:rsidP="00251E20">
            <w:pPr>
              <w:jc w:val="right"/>
              <w:rPr>
                <w:rFonts w:ascii="Century" w:hAnsi="Century"/>
                <w:sz w:val="18"/>
                <w:szCs w:val="18"/>
              </w:rPr>
            </w:pPr>
            <w:r>
              <w:rPr>
                <w:rFonts w:ascii="Century" w:hAnsi="Century"/>
                <w:sz w:val="18"/>
                <w:szCs w:val="18"/>
              </w:rPr>
              <w:t>2.357</w:t>
            </w:r>
          </w:p>
        </w:tc>
        <w:tc>
          <w:tcPr>
            <w:tcW w:w="911" w:type="dxa"/>
            <w:tcBorders>
              <w:top w:val="single" w:sz="8" w:space="0" w:color="auto"/>
              <w:left w:val="nil"/>
              <w:bottom w:val="single" w:sz="8" w:space="0" w:color="auto"/>
              <w:right w:val="single" w:sz="8" w:space="0" w:color="auto"/>
            </w:tcBorders>
            <w:shd w:val="clear" w:color="auto" w:fill="auto"/>
            <w:vAlign w:val="center"/>
          </w:tcPr>
          <w:p w14:paraId="7604B491" w14:textId="77777777" w:rsidR="001E042B" w:rsidRPr="005F2C90" w:rsidRDefault="001E042B" w:rsidP="00251E20">
            <w:pPr>
              <w:jc w:val="right"/>
              <w:rPr>
                <w:rFonts w:ascii="Century" w:hAnsi="Century"/>
                <w:sz w:val="18"/>
                <w:szCs w:val="18"/>
              </w:rPr>
            </w:pPr>
            <w:r>
              <w:rPr>
                <w:rFonts w:ascii="Century" w:hAnsi="Century"/>
                <w:sz w:val="18"/>
                <w:szCs w:val="18"/>
              </w:rPr>
              <w:t>1.719</w:t>
            </w:r>
          </w:p>
        </w:tc>
        <w:tc>
          <w:tcPr>
            <w:tcW w:w="893" w:type="dxa"/>
            <w:tcBorders>
              <w:top w:val="single" w:sz="8" w:space="0" w:color="auto"/>
              <w:left w:val="nil"/>
              <w:bottom w:val="single" w:sz="8" w:space="0" w:color="auto"/>
              <w:right w:val="single" w:sz="8" w:space="0" w:color="auto"/>
            </w:tcBorders>
            <w:shd w:val="clear" w:color="auto" w:fill="auto"/>
            <w:vAlign w:val="center"/>
          </w:tcPr>
          <w:p w14:paraId="2D902360" w14:textId="77777777" w:rsidR="001E042B" w:rsidRPr="005F2C90" w:rsidRDefault="001E042B" w:rsidP="00251E20">
            <w:pPr>
              <w:jc w:val="right"/>
              <w:rPr>
                <w:rFonts w:ascii="Century" w:hAnsi="Century"/>
                <w:sz w:val="18"/>
                <w:szCs w:val="18"/>
              </w:rPr>
            </w:pPr>
            <w:r>
              <w:rPr>
                <w:rFonts w:ascii="Century" w:hAnsi="Century"/>
                <w:sz w:val="18"/>
                <w:szCs w:val="18"/>
              </w:rPr>
              <w:t>452</w:t>
            </w:r>
          </w:p>
        </w:tc>
        <w:tc>
          <w:tcPr>
            <w:tcW w:w="893" w:type="dxa"/>
            <w:tcBorders>
              <w:top w:val="single" w:sz="8" w:space="0" w:color="auto"/>
              <w:left w:val="nil"/>
              <w:bottom w:val="single" w:sz="8" w:space="0" w:color="auto"/>
              <w:right w:val="double" w:sz="6" w:space="0" w:color="auto"/>
            </w:tcBorders>
            <w:shd w:val="clear" w:color="auto" w:fill="auto"/>
            <w:vAlign w:val="center"/>
          </w:tcPr>
          <w:p w14:paraId="0DA9E7BB" w14:textId="77777777" w:rsidR="001E042B" w:rsidRPr="005F2C90" w:rsidRDefault="001E042B" w:rsidP="00251E20">
            <w:pPr>
              <w:jc w:val="right"/>
              <w:rPr>
                <w:rFonts w:ascii="Century" w:hAnsi="Century"/>
                <w:sz w:val="18"/>
                <w:szCs w:val="18"/>
              </w:rPr>
            </w:pPr>
            <w:r>
              <w:rPr>
                <w:rFonts w:ascii="Century" w:hAnsi="Century"/>
                <w:sz w:val="18"/>
                <w:szCs w:val="18"/>
              </w:rPr>
              <w:t>365</w:t>
            </w:r>
          </w:p>
        </w:tc>
        <w:tc>
          <w:tcPr>
            <w:tcW w:w="1581" w:type="dxa"/>
            <w:tcBorders>
              <w:top w:val="single" w:sz="8" w:space="0" w:color="auto"/>
              <w:left w:val="nil"/>
              <w:bottom w:val="single" w:sz="8" w:space="0" w:color="auto"/>
              <w:right w:val="single" w:sz="8" w:space="0" w:color="auto"/>
            </w:tcBorders>
            <w:shd w:val="clear" w:color="auto" w:fill="auto"/>
            <w:vAlign w:val="center"/>
          </w:tcPr>
          <w:p w14:paraId="4A2B99D8" w14:textId="77777777" w:rsidR="001E042B" w:rsidRPr="005F2C90" w:rsidRDefault="001E042B" w:rsidP="00251E20">
            <w:pPr>
              <w:jc w:val="right"/>
              <w:rPr>
                <w:rFonts w:ascii="Century" w:hAnsi="Century"/>
                <w:sz w:val="18"/>
                <w:szCs w:val="18"/>
              </w:rPr>
            </w:pPr>
            <w:r>
              <w:rPr>
                <w:rFonts w:ascii="Century" w:hAnsi="Century"/>
                <w:sz w:val="18"/>
                <w:szCs w:val="18"/>
              </w:rPr>
              <w:t>12.065</w:t>
            </w:r>
          </w:p>
        </w:tc>
      </w:tr>
      <w:tr w:rsidR="001E042B" w:rsidRPr="005F2C90" w14:paraId="77AFDD2A" w14:textId="77777777" w:rsidTr="00251E20">
        <w:trPr>
          <w:trHeight w:val="208"/>
        </w:trPr>
        <w:tc>
          <w:tcPr>
            <w:tcW w:w="2507" w:type="dxa"/>
            <w:vMerge/>
            <w:tcBorders>
              <w:left w:val="single" w:sz="8" w:space="0" w:color="auto"/>
              <w:bottom w:val="single" w:sz="8" w:space="0" w:color="000000"/>
              <w:right w:val="single" w:sz="8" w:space="0" w:color="auto"/>
            </w:tcBorders>
            <w:shd w:val="clear" w:color="auto" w:fill="auto"/>
            <w:vAlign w:val="center"/>
          </w:tcPr>
          <w:p w14:paraId="4508D5BB" w14:textId="77777777" w:rsidR="001E042B" w:rsidRPr="005F2C90" w:rsidRDefault="001E042B" w:rsidP="00251E20">
            <w:pPr>
              <w:jc w:val="center"/>
              <w:rPr>
                <w:rFonts w:ascii="Century" w:hAnsi="Century" w:cs="Arial"/>
                <w:sz w:val="18"/>
                <w:szCs w:val="18"/>
                <w:lang w:eastAsia="nl-NL"/>
              </w:rPr>
            </w:pPr>
          </w:p>
        </w:tc>
        <w:tc>
          <w:tcPr>
            <w:tcW w:w="680" w:type="dxa"/>
            <w:tcBorders>
              <w:top w:val="single" w:sz="8" w:space="0" w:color="auto"/>
              <w:left w:val="nil"/>
              <w:bottom w:val="single" w:sz="4" w:space="0" w:color="auto"/>
              <w:right w:val="single" w:sz="8" w:space="0" w:color="auto"/>
            </w:tcBorders>
            <w:shd w:val="clear" w:color="auto" w:fill="auto"/>
          </w:tcPr>
          <w:p w14:paraId="7EFC4D0F" w14:textId="77777777" w:rsidR="001E042B" w:rsidRPr="005F2C90" w:rsidRDefault="001E042B" w:rsidP="00251E20">
            <w:pPr>
              <w:jc w:val="both"/>
              <w:rPr>
                <w:rFonts w:ascii="Century" w:hAnsi="Century" w:cs="Arial"/>
                <w:i/>
                <w:iCs/>
                <w:sz w:val="18"/>
                <w:szCs w:val="18"/>
              </w:rPr>
            </w:pPr>
            <w:r>
              <w:rPr>
                <w:rFonts w:ascii="Century" w:hAnsi="Century" w:cs="Arial"/>
                <w:i/>
                <w:iCs/>
                <w:sz w:val="18"/>
                <w:szCs w:val="18"/>
              </w:rPr>
              <w:t>2019</w:t>
            </w:r>
          </w:p>
        </w:tc>
        <w:tc>
          <w:tcPr>
            <w:tcW w:w="1001" w:type="dxa"/>
            <w:tcBorders>
              <w:top w:val="single" w:sz="8" w:space="0" w:color="auto"/>
              <w:left w:val="nil"/>
              <w:bottom w:val="single" w:sz="8" w:space="0" w:color="auto"/>
              <w:right w:val="single" w:sz="8" w:space="0" w:color="auto"/>
            </w:tcBorders>
            <w:shd w:val="clear" w:color="auto" w:fill="auto"/>
            <w:vAlign w:val="center"/>
          </w:tcPr>
          <w:p w14:paraId="30252865" w14:textId="77777777" w:rsidR="001E042B" w:rsidRPr="005F2C90" w:rsidRDefault="001E042B" w:rsidP="00251E20">
            <w:pPr>
              <w:jc w:val="right"/>
              <w:rPr>
                <w:rFonts w:ascii="Century" w:hAnsi="Century"/>
                <w:sz w:val="18"/>
                <w:szCs w:val="18"/>
              </w:rPr>
            </w:pPr>
            <w:r>
              <w:rPr>
                <w:rFonts w:ascii="Century" w:hAnsi="Century"/>
                <w:sz w:val="18"/>
                <w:szCs w:val="18"/>
              </w:rPr>
              <w:t>3.373</w:t>
            </w:r>
          </w:p>
        </w:tc>
        <w:tc>
          <w:tcPr>
            <w:tcW w:w="1326" w:type="dxa"/>
            <w:tcBorders>
              <w:top w:val="single" w:sz="8" w:space="0" w:color="auto"/>
              <w:left w:val="nil"/>
              <w:bottom w:val="single" w:sz="8" w:space="0" w:color="auto"/>
              <w:right w:val="single" w:sz="8" w:space="0" w:color="auto"/>
            </w:tcBorders>
            <w:shd w:val="clear" w:color="auto" w:fill="auto"/>
            <w:vAlign w:val="center"/>
          </w:tcPr>
          <w:p w14:paraId="1C8B6C8E" w14:textId="77777777" w:rsidR="001E042B" w:rsidRPr="005F2C90" w:rsidRDefault="001E042B" w:rsidP="00251E20">
            <w:pPr>
              <w:jc w:val="right"/>
              <w:rPr>
                <w:rFonts w:ascii="Century" w:hAnsi="Century"/>
                <w:sz w:val="18"/>
                <w:szCs w:val="18"/>
              </w:rPr>
            </w:pPr>
            <w:r>
              <w:rPr>
                <w:rFonts w:ascii="Century" w:hAnsi="Century"/>
                <w:sz w:val="18"/>
                <w:szCs w:val="18"/>
              </w:rPr>
              <w:t>3.201</w:t>
            </w:r>
          </w:p>
        </w:tc>
        <w:tc>
          <w:tcPr>
            <w:tcW w:w="1302" w:type="dxa"/>
            <w:tcBorders>
              <w:top w:val="single" w:sz="8" w:space="0" w:color="auto"/>
              <w:left w:val="nil"/>
              <w:bottom w:val="single" w:sz="8" w:space="0" w:color="auto"/>
              <w:right w:val="single" w:sz="8" w:space="0" w:color="auto"/>
            </w:tcBorders>
            <w:shd w:val="clear" w:color="auto" w:fill="auto"/>
            <w:vAlign w:val="center"/>
          </w:tcPr>
          <w:p w14:paraId="2BD05077" w14:textId="77777777" w:rsidR="001E042B" w:rsidRPr="005F2C90" w:rsidRDefault="001E042B" w:rsidP="00251E20">
            <w:pPr>
              <w:jc w:val="right"/>
              <w:rPr>
                <w:rFonts w:ascii="Century" w:hAnsi="Century"/>
                <w:sz w:val="18"/>
                <w:szCs w:val="18"/>
              </w:rPr>
            </w:pPr>
            <w:r>
              <w:rPr>
                <w:rFonts w:ascii="Century" w:hAnsi="Century"/>
                <w:sz w:val="18"/>
                <w:szCs w:val="18"/>
              </w:rPr>
              <w:t>977</w:t>
            </w:r>
          </w:p>
        </w:tc>
        <w:tc>
          <w:tcPr>
            <w:tcW w:w="889" w:type="dxa"/>
            <w:tcBorders>
              <w:top w:val="single" w:sz="8" w:space="0" w:color="auto"/>
              <w:left w:val="nil"/>
              <w:bottom w:val="single" w:sz="8" w:space="0" w:color="auto"/>
              <w:right w:val="single" w:sz="8" w:space="0" w:color="auto"/>
            </w:tcBorders>
            <w:shd w:val="clear" w:color="auto" w:fill="auto"/>
            <w:vAlign w:val="center"/>
          </w:tcPr>
          <w:p w14:paraId="71ABA6A4" w14:textId="77777777" w:rsidR="001E042B" w:rsidRPr="005F2C90" w:rsidRDefault="001E042B" w:rsidP="00251E20">
            <w:pPr>
              <w:jc w:val="right"/>
              <w:rPr>
                <w:rFonts w:ascii="Century" w:hAnsi="Century"/>
                <w:sz w:val="18"/>
                <w:szCs w:val="18"/>
              </w:rPr>
            </w:pPr>
            <w:r>
              <w:rPr>
                <w:rFonts w:ascii="Century" w:hAnsi="Century"/>
                <w:sz w:val="18"/>
                <w:szCs w:val="18"/>
              </w:rPr>
              <w:t>2.589</w:t>
            </w:r>
          </w:p>
        </w:tc>
        <w:tc>
          <w:tcPr>
            <w:tcW w:w="911" w:type="dxa"/>
            <w:tcBorders>
              <w:top w:val="single" w:sz="8" w:space="0" w:color="auto"/>
              <w:left w:val="nil"/>
              <w:bottom w:val="single" w:sz="8" w:space="0" w:color="auto"/>
              <w:right w:val="single" w:sz="8" w:space="0" w:color="auto"/>
            </w:tcBorders>
            <w:shd w:val="clear" w:color="auto" w:fill="auto"/>
            <w:vAlign w:val="center"/>
          </w:tcPr>
          <w:p w14:paraId="6124D15F" w14:textId="77777777" w:rsidR="001E042B" w:rsidRPr="005F2C90" w:rsidRDefault="001E042B" w:rsidP="00251E20">
            <w:pPr>
              <w:jc w:val="right"/>
              <w:rPr>
                <w:rFonts w:ascii="Century" w:hAnsi="Century"/>
                <w:sz w:val="18"/>
                <w:szCs w:val="18"/>
              </w:rPr>
            </w:pPr>
            <w:r>
              <w:rPr>
                <w:rFonts w:ascii="Century" w:hAnsi="Century"/>
                <w:sz w:val="18"/>
                <w:szCs w:val="18"/>
              </w:rPr>
              <w:t>1.564</w:t>
            </w:r>
          </w:p>
        </w:tc>
        <w:tc>
          <w:tcPr>
            <w:tcW w:w="893" w:type="dxa"/>
            <w:tcBorders>
              <w:top w:val="single" w:sz="8" w:space="0" w:color="auto"/>
              <w:left w:val="nil"/>
              <w:bottom w:val="single" w:sz="8" w:space="0" w:color="auto"/>
              <w:right w:val="single" w:sz="8" w:space="0" w:color="auto"/>
            </w:tcBorders>
            <w:shd w:val="clear" w:color="auto" w:fill="auto"/>
            <w:vAlign w:val="center"/>
          </w:tcPr>
          <w:p w14:paraId="5C8103A6" w14:textId="77777777" w:rsidR="001E042B" w:rsidRPr="005F2C90" w:rsidRDefault="001E042B" w:rsidP="00251E20">
            <w:pPr>
              <w:jc w:val="right"/>
              <w:rPr>
                <w:rFonts w:ascii="Century" w:hAnsi="Century"/>
                <w:sz w:val="18"/>
                <w:szCs w:val="18"/>
              </w:rPr>
            </w:pPr>
            <w:r>
              <w:rPr>
                <w:rFonts w:ascii="Century" w:hAnsi="Century"/>
                <w:sz w:val="18"/>
                <w:szCs w:val="18"/>
              </w:rPr>
              <w:t>515</w:t>
            </w:r>
          </w:p>
        </w:tc>
        <w:tc>
          <w:tcPr>
            <w:tcW w:w="893" w:type="dxa"/>
            <w:tcBorders>
              <w:top w:val="single" w:sz="8" w:space="0" w:color="auto"/>
              <w:left w:val="nil"/>
              <w:bottom w:val="single" w:sz="8" w:space="0" w:color="auto"/>
              <w:right w:val="double" w:sz="6" w:space="0" w:color="auto"/>
            </w:tcBorders>
            <w:shd w:val="clear" w:color="auto" w:fill="auto"/>
            <w:vAlign w:val="center"/>
          </w:tcPr>
          <w:p w14:paraId="5C75E4D9" w14:textId="77777777" w:rsidR="001E042B" w:rsidRPr="005F2C90" w:rsidRDefault="001E042B" w:rsidP="00251E20">
            <w:pPr>
              <w:jc w:val="right"/>
              <w:rPr>
                <w:rFonts w:ascii="Century" w:hAnsi="Century"/>
                <w:sz w:val="18"/>
                <w:szCs w:val="18"/>
              </w:rPr>
            </w:pPr>
            <w:r>
              <w:rPr>
                <w:rFonts w:ascii="Century" w:hAnsi="Century"/>
                <w:sz w:val="18"/>
                <w:szCs w:val="18"/>
              </w:rPr>
              <w:t>485</w:t>
            </w:r>
          </w:p>
        </w:tc>
        <w:tc>
          <w:tcPr>
            <w:tcW w:w="1581" w:type="dxa"/>
            <w:tcBorders>
              <w:top w:val="single" w:sz="8" w:space="0" w:color="auto"/>
              <w:left w:val="nil"/>
              <w:bottom w:val="single" w:sz="8" w:space="0" w:color="auto"/>
              <w:right w:val="single" w:sz="8" w:space="0" w:color="auto"/>
            </w:tcBorders>
            <w:shd w:val="clear" w:color="auto" w:fill="auto"/>
            <w:vAlign w:val="center"/>
          </w:tcPr>
          <w:p w14:paraId="31D9481A" w14:textId="77777777" w:rsidR="001E042B" w:rsidRPr="005F2C90" w:rsidRDefault="001E042B" w:rsidP="00251E20">
            <w:pPr>
              <w:jc w:val="right"/>
              <w:rPr>
                <w:rFonts w:ascii="Century" w:hAnsi="Century"/>
                <w:sz w:val="18"/>
                <w:szCs w:val="18"/>
              </w:rPr>
            </w:pPr>
            <w:r>
              <w:rPr>
                <w:rFonts w:ascii="Century" w:hAnsi="Century"/>
                <w:sz w:val="18"/>
                <w:szCs w:val="18"/>
              </w:rPr>
              <w:t>12.704</w:t>
            </w:r>
          </w:p>
        </w:tc>
      </w:tr>
    </w:tbl>
    <w:p w14:paraId="30C49EA7" w14:textId="77777777" w:rsidR="001E042B" w:rsidRDefault="001E042B" w:rsidP="001E042B">
      <w:pPr>
        <w:jc w:val="both"/>
        <w:rPr>
          <w:i/>
          <w:iCs/>
        </w:rPr>
      </w:pPr>
    </w:p>
    <w:p w14:paraId="02073308" w14:textId="77777777" w:rsidR="001E042B" w:rsidRPr="006F45DC" w:rsidRDefault="001E042B" w:rsidP="001E042B">
      <w:pPr>
        <w:jc w:val="both"/>
        <w:rPr>
          <w:i/>
          <w:iCs/>
        </w:rPr>
      </w:pPr>
      <w:r w:rsidRPr="00410404">
        <w:rPr>
          <w:i/>
          <w:iCs/>
        </w:rPr>
        <w:t xml:space="preserve">Bron: het </w:t>
      </w:r>
      <w:r w:rsidRPr="00410404">
        <w:rPr>
          <w:i/>
        </w:rPr>
        <w:t xml:space="preserve">college van de hoven en rechtbanken (Steundienst) </w:t>
      </w:r>
    </w:p>
    <w:p w14:paraId="693D5C85" w14:textId="77777777" w:rsidR="001E042B" w:rsidRPr="00DA01A2" w:rsidRDefault="001E042B" w:rsidP="001E042B">
      <w:pPr>
        <w:rPr>
          <w:b/>
          <w:sz w:val="22"/>
          <w:szCs w:val="22"/>
        </w:rPr>
      </w:pPr>
      <w:r>
        <w:br w:type="page"/>
      </w:r>
      <w:r w:rsidRPr="00C727C8">
        <w:rPr>
          <w:b/>
          <w:sz w:val="22"/>
          <w:szCs w:val="22"/>
        </w:rPr>
        <w:t>JEUGDZAKEN</w:t>
      </w:r>
      <w:r w:rsidRPr="00C727C8">
        <w:rPr>
          <w:rStyle w:val="Voetnootmarkering"/>
          <w:b/>
          <w:sz w:val="22"/>
          <w:szCs w:val="22"/>
        </w:rPr>
        <w:footnoteReference w:id="22"/>
      </w:r>
    </w:p>
    <w:p w14:paraId="7213575F" w14:textId="77777777" w:rsidR="001E042B" w:rsidRDefault="001E042B" w:rsidP="001E042B">
      <w:pPr>
        <w:jc w:val="both"/>
        <w:rPr>
          <w:b/>
          <w:sz w:val="24"/>
        </w:rPr>
      </w:pPr>
    </w:p>
    <w:tbl>
      <w:tblPr>
        <w:tblW w:w="13826" w:type="dxa"/>
        <w:tblInd w:w="56" w:type="dxa"/>
        <w:tblCellMar>
          <w:left w:w="70" w:type="dxa"/>
          <w:right w:w="70" w:type="dxa"/>
        </w:tblCellMar>
        <w:tblLook w:val="0000" w:firstRow="0" w:lastRow="0" w:firstColumn="0" w:lastColumn="0" w:noHBand="0" w:noVBand="0"/>
      </w:tblPr>
      <w:tblGrid>
        <w:gridCol w:w="4269"/>
        <w:gridCol w:w="901"/>
        <w:gridCol w:w="902"/>
        <w:gridCol w:w="1325"/>
        <w:gridCol w:w="1169"/>
        <w:gridCol w:w="928"/>
        <w:gridCol w:w="938"/>
        <w:gridCol w:w="906"/>
        <w:gridCol w:w="930"/>
        <w:gridCol w:w="1558"/>
      </w:tblGrid>
      <w:tr w:rsidR="001E042B" w14:paraId="4D0DD8CD" w14:textId="77777777" w:rsidTr="00251E20">
        <w:trPr>
          <w:trHeight w:val="305"/>
        </w:trPr>
        <w:tc>
          <w:tcPr>
            <w:tcW w:w="5170" w:type="dxa"/>
            <w:gridSpan w:val="2"/>
            <w:tcBorders>
              <w:top w:val="single" w:sz="6" w:space="0" w:color="auto"/>
              <w:left w:val="single" w:sz="8" w:space="0" w:color="auto"/>
              <w:bottom w:val="single" w:sz="8" w:space="0" w:color="000000"/>
              <w:right w:val="nil"/>
            </w:tcBorders>
            <w:shd w:val="clear" w:color="auto" w:fill="7483AE"/>
          </w:tcPr>
          <w:p w14:paraId="6B0BCE6C"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902" w:type="dxa"/>
            <w:tcBorders>
              <w:top w:val="single" w:sz="6" w:space="0" w:color="auto"/>
              <w:left w:val="single" w:sz="8" w:space="0" w:color="auto"/>
              <w:bottom w:val="single" w:sz="8" w:space="0" w:color="000000"/>
              <w:right w:val="single" w:sz="8" w:space="0" w:color="auto"/>
            </w:tcBorders>
            <w:shd w:val="clear" w:color="auto" w:fill="7483AE"/>
          </w:tcPr>
          <w:p w14:paraId="3EFAE944"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Gent</w:t>
            </w:r>
          </w:p>
        </w:tc>
        <w:tc>
          <w:tcPr>
            <w:tcW w:w="1325" w:type="dxa"/>
            <w:tcBorders>
              <w:top w:val="single" w:sz="6" w:space="0" w:color="auto"/>
              <w:left w:val="nil"/>
              <w:bottom w:val="single" w:sz="8" w:space="0" w:color="000000"/>
              <w:right w:val="nil"/>
            </w:tcBorders>
            <w:shd w:val="clear" w:color="auto" w:fill="7483AE"/>
          </w:tcPr>
          <w:p w14:paraId="3AD39C10"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Dendermonde</w:t>
            </w:r>
          </w:p>
        </w:tc>
        <w:tc>
          <w:tcPr>
            <w:tcW w:w="1169" w:type="dxa"/>
            <w:tcBorders>
              <w:top w:val="single" w:sz="6" w:space="0" w:color="auto"/>
              <w:left w:val="single" w:sz="8" w:space="0" w:color="auto"/>
              <w:bottom w:val="single" w:sz="8" w:space="0" w:color="000000"/>
              <w:right w:val="single" w:sz="8" w:space="0" w:color="auto"/>
            </w:tcBorders>
            <w:shd w:val="clear" w:color="auto" w:fill="7483AE"/>
          </w:tcPr>
          <w:p w14:paraId="6316DACA"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Oudenaarde</w:t>
            </w:r>
          </w:p>
        </w:tc>
        <w:tc>
          <w:tcPr>
            <w:tcW w:w="928" w:type="dxa"/>
            <w:tcBorders>
              <w:top w:val="single" w:sz="6" w:space="0" w:color="auto"/>
              <w:left w:val="single" w:sz="4" w:space="0" w:color="auto"/>
              <w:bottom w:val="single" w:sz="8" w:space="0" w:color="000000"/>
              <w:right w:val="nil"/>
            </w:tcBorders>
            <w:shd w:val="clear" w:color="auto" w:fill="7483AE"/>
          </w:tcPr>
          <w:p w14:paraId="7ED4746F" w14:textId="77777777" w:rsidR="001E042B" w:rsidRPr="009A1672" w:rsidRDefault="001E042B" w:rsidP="00251E20">
            <w:pPr>
              <w:jc w:val="both"/>
              <w:rPr>
                <w:rFonts w:ascii="Century" w:hAnsi="Century" w:cs="Arial"/>
                <w:color w:val="FFFFFF"/>
                <w:sz w:val="18"/>
                <w:szCs w:val="18"/>
                <w:u w:val="single"/>
                <w:lang w:eastAsia="nl-NL"/>
              </w:rPr>
            </w:pPr>
            <w:r w:rsidRPr="009A1672">
              <w:rPr>
                <w:rFonts w:ascii="Century" w:hAnsi="Century" w:cs="Arial"/>
                <w:color w:val="FFFFFF"/>
                <w:sz w:val="18"/>
                <w:szCs w:val="18"/>
                <w:u w:val="single"/>
                <w:lang w:eastAsia="nl-NL"/>
              </w:rPr>
              <w:t>Brugge</w:t>
            </w:r>
          </w:p>
        </w:tc>
        <w:tc>
          <w:tcPr>
            <w:tcW w:w="938" w:type="dxa"/>
            <w:tcBorders>
              <w:top w:val="single" w:sz="6" w:space="0" w:color="auto"/>
              <w:left w:val="single" w:sz="8" w:space="0" w:color="auto"/>
              <w:bottom w:val="single" w:sz="8" w:space="0" w:color="000000"/>
              <w:right w:val="single" w:sz="8" w:space="0" w:color="auto"/>
            </w:tcBorders>
            <w:shd w:val="clear" w:color="auto" w:fill="7483AE"/>
          </w:tcPr>
          <w:p w14:paraId="3783CC99" w14:textId="77777777" w:rsidR="001E042B" w:rsidRPr="009A1672" w:rsidRDefault="001E042B" w:rsidP="00251E20">
            <w:pPr>
              <w:jc w:val="both"/>
              <w:rPr>
                <w:rFonts w:ascii="Century" w:hAnsi="Century" w:cs="Arial"/>
                <w:color w:val="FFFFFF"/>
                <w:sz w:val="18"/>
                <w:szCs w:val="18"/>
                <w:u w:val="single"/>
                <w:lang w:eastAsia="nl-NL"/>
              </w:rPr>
            </w:pPr>
            <w:r w:rsidRPr="009A1672">
              <w:rPr>
                <w:rFonts w:ascii="Century" w:hAnsi="Century" w:cs="Arial"/>
                <w:color w:val="FFFFFF"/>
                <w:sz w:val="18"/>
                <w:szCs w:val="18"/>
                <w:u w:val="single"/>
                <w:lang w:eastAsia="nl-NL"/>
              </w:rPr>
              <w:t>Kortrijk</w:t>
            </w:r>
          </w:p>
        </w:tc>
        <w:tc>
          <w:tcPr>
            <w:tcW w:w="906" w:type="dxa"/>
            <w:tcBorders>
              <w:top w:val="single" w:sz="6" w:space="0" w:color="auto"/>
              <w:left w:val="single" w:sz="8" w:space="0" w:color="auto"/>
              <w:bottom w:val="single" w:sz="8" w:space="0" w:color="000000"/>
              <w:right w:val="single" w:sz="8" w:space="0" w:color="auto"/>
            </w:tcBorders>
            <w:shd w:val="clear" w:color="auto" w:fill="7483AE"/>
          </w:tcPr>
          <w:p w14:paraId="564CD03D" w14:textId="77777777" w:rsidR="001E042B" w:rsidRPr="009A1672" w:rsidRDefault="001E042B" w:rsidP="00251E20">
            <w:pPr>
              <w:jc w:val="both"/>
              <w:rPr>
                <w:rFonts w:ascii="Century" w:hAnsi="Century" w:cs="Arial"/>
                <w:color w:val="FFFFFF"/>
                <w:sz w:val="18"/>
                <w:szCs w:val="18"/>
                <w:u w:val="single"/>
                <w:lang w:eastAsia="nl-NL"/>
              </w:rPr>
            </w:pPr>
            <w:r w:rsidRPr="009A1672">
              <w:rPr>
                <w:rFonts w:ascii="Century" w:hAnsi="Century" w:cs="Arial"/>
                <w:color w:val="FFFFFF"/>
                <w:sz w:val="18"/>
                <w:szCs w:val="18"/>
                <w:u w:val="single"/>
                <w:lang w:eastAsia="nl-NL"/>
              </w:rPr>
              <w:t>Ieper</w:t>
            </w:r>
          </w:p>
        </w:tc>
        <w:tc>
          <w:tcPr>
            <w:tcW w:w="930" w:type="dxa"/>
            <w:tcBorders>
              <w:top w:val="single" w:sz="6" w:space="0" w:color="auto"/>
              <w:left w:val="single" w:sz="8" w:space="0" w:color="auto"/>
              <w:bottom w:val="single" w:sz="8" w:space="0" w:color="000000"/>
              <w:right w:val="double" w:sz="6" w:space="0" w:color="auto"/>
            </w:tcBorders>
            <w:shd w:val="clear" w:color="auto" w:fill="7483AE"/>
          </w:tcPr>
          <w:p w14:paraId="5BDD9903" w14:textId="77777777" w:rsidR="001E042B" w:rsidRPr="009A1672" w:rsidRDefault="001E042B" w:rsidP="00251E20">
            <w:pPr>
              <w:jc w:val="both"/>
              <w:rPr>
                <w:rFonts w:ascii="Century" w:hAnsi="Century" w:cs="Arial"/>
                <w:color w:val="FFFFFF"/>
                <w:sz w:val="18"/>
                <w:szCs w:val="18"/>
                <w:u w:val="single"/>
                <w:lang w:eastAsia="nl-NL"/>
              </w:rPr>
            </w:pPr>
            <w:r w:rsidRPr="009A1672">
              <w:rPr>
                <w:rFonts w:ascii="Century" w:hAnsi="Century" w:cs="Arial"/>
                <w:color w:val="FFFFFF"/>
                <w:sz w:val="18"/>
                <w:szCs w:val="18"/>
                <w:u w:val="single"/>
                <w:lang w:eastAsia="nl-NL"/>
              </w:rPr>
              <w:t>Veurne</w:t>
            </w:r>
          </w:p>
        </w:tc>
        <w:tc>
          <w:tcPr>
            <w:tcW w:w="1558" w:type="dxa"/>
            <w:tcBorders>
              <w:top w:val="single" w:sz="6" w:space="0" w:color="auto"/>
              <w:left w:val="nil"/>
              <w:right w:val="single" w:sz="8" w:space="0" w:color="auto"/>
            </w:tcBorders>
            <w:shd w:val="clear" w:color="auto" w:fill="7483AE"/>
          </w:tcPr>
          <w:p w14:paraId="5F43F4A9" w14:textId="77777777" w:rsidR="001E042B" w:rsidRPr="009A1672" w:rsidRDefault="001E042B" w:rsidP="00251E20">
            <w:pPr>
              <w:jc w:val="center"/>
              <w:rPr>
                <w:rFonts w:ascii="Century" w:hAnsi="Century" w:cs="Arial"/>
                <w:b/>
                <w:bCs/>
                <w:color w:val="FFFFFF"/>
                <w:sz w:val="18"/>
                <w:szCs w:val="18"/>
                <w:u w:val="single"/>
                <w:lang w:eastAsia="nl-NL"/>
              </w:rPr>
            </w:pPr>
            <w:r w:rsidRPr="009A1672">
              <w:rPr>
                <w:rFonts w:ascii="Century" w:hAnsi="Century" w:cs="Arial"/>
                <w:b/>
                <w:bCs/>
                <w:color w:val="FFFFFF"/>
                <w:sz w:val="18"/>
                <w:szCs w:val="18"/>
                <w:u w:val="single"/>
                <w:lang w:eastAsia="nl-NL"/>
              </w:rPr>
              <w:t>Totaal Ressort</w:t>
            </w:r>
          </w:p>
        </w:tc>
      </w:tr>
      <w:tr w:rsidR="001E042B" w14:paraId="565C6A58" w14:textId="77777777" w:rsidTr="00251E20">
        <w:trPr>
          <w:trHeight w:val="255"/>
        </w:trPr>
        <w:tc>
          <w:tcPr>
            <w:tcW w:w="4269" w:type="dxa"/>
            <w:vMerge w:val="restart"/>
            <w:tcBorders>
              <w:top w:val="single" w:sz="8" w:space="0" w:color="auto"/>
              <w:left w:val="single" w:sz="8" w:space="0" w:color="auto"/>
              <w:bottom w:val="single" w:sz="8" w:space="0" w:color="000000"/>
              <w:right w:val="single" w:sz="8" w:space="0" w:color="auto"/>
            </w:tcBorders>
          </w:tcPr>
          <w:p w14:paraId="27430F69" w14:textId="77777777" w:rsidR="001E042B" w:rsidRPr="00E963D6" w:rsidRDefault="001E042B" w:rsidP="00251E20">
            <w:pPr>
              <w:jc w:val="both"/>
              <w:rPr>
                <w:rFonts w:ascii="Century" w:hAnsi="Century" w:cs="Arial"/>
                <w:sz w:val="18"/>
                <w:szCs w:val="18"/>
                <w:lang w:eastAsia="nl-NL"/>
              </w:rPr>
            </w:pPr>
            <w:r>
              <w:rPr>
                <w:rFonts w:ascii="Century" w:hAnsi="Century" w:cs="Arial"/>
                <w:sz w:val="18"/>
                <w:szCs w:val="18"/>
                <w:lang w:eastAsia="nl-NL"/>
              </w:rPr>
              <w:t>Vonnissen in</w:t>
            </w:r>
            <w:r w:rsidRPr="00E963D6">
              <w:rPr>
                <w:rFonts w:ascii="Century" w:hAnsi="Century" w:cs="Arial"/>
                <w:sz w:val="18"/>
                <w:szCs w:val="18"/>
                <w:lang w:eastAsia="nl-NL"/>
              </w:rPr>
              <w:t xml:space="preserve"> </w:t>
            </w:r>
            <w:proofErr w:type="spellStart"/>
            <w:r w:rsidRPr="00E963D6">
              <w:rPr>
                <w:rFonts w:ascii="Century" w:hAnsi="Century" w:cs="Arial"/>
                <w:sz w:val="18"/>
                <w:szCs w:val="18"/>
                <w:lang w:eastAsia="nl-NL"/>
              </w:rPr>
              <w:t>protectionele</w:t>
            </w:r>
            <w:proofErr w:type="spellEnd"/>
            <w:r w:rsidRPr="00E963D6">
              <w:rPr>
                <w:rFonts w:ascii="Century" w:hAnsi="Century" w:cs="Arial"/>
                <w:sz w:val="18"/>
                <w:szCs w:val="18"/>
                <w:lang w:eastAsia="nl-NL"/>
              </w:rPr>
              <w:t xml:space="preserve"> </w:t>
            </w:r>
            <w:r>
              <w:rPr>
                <w:rFonts w:ascii="Century" w:hAnsi="Century" w:cs="Arial"/>
                <w:sz w:val="18"/>
                <w:szCs w:val="18"/>
                <w:lang w:eastAsia="nl-NL"/>
              </w:rPr>
              <w:t>MOF-</w:t>
            </w:r>
            <w:r w:rsidRPr="00E963D6">
              <w:rPr>
                <w:rFonts w:ascii="Century" w:hAnsi="Century" w:cs="Arial"/>
                <w:sz w:val="18"/>
                <w:szCs w:val="18"/>
                <w:lang w:eastAsia="nl-NL"/>
              </w:rPr>
              <w:t>zaken</w:t>
            </w:r>
          </w:p>
        </w:tc>
        <w:tc>
          <w:tcPr>
            <w:tcW w:w="901" w:type="dxa"/>
            <w:tcBorders>
              <w:top w:val="nil"/>
              <w:left w:val="nil"/>
              <w:bottom w:val="single" w:sz="4" w:space="0" w:color="auto"/>
              <w:right w:val="nil"/>
            </w:tcBorders>
            <w:shd w:val="clear" w:color="auto" w:fill="auto"/>
          </w:tcPr>
          <w:p w14:paraId="52B2E7F0"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2021</w:t>
            </w:r>
          </w:p>
        </w:tc>
        <w:tc>
          <w:tcPr>
            <w:tcW w:w="902" w:type="dxa"/>
            <w:tcBorders>
              <w:top w:val="nil"/>
              <w:left w:val="single" w:sz="8" w:space="0" w:color="auto"/>
              <w:bottom w:val="single" w:sz="4" w:space="0" w:color="auto"/>
              <w:right w:val="single" w:sz="8" w:space="0" w:color="auto"/>
            </w:tcBorders>
            <w:shd w:val="clear" w:color="auto" w:fill="auto"/>
            <w:vAlign w:val="bottom"/>
          </w:tcPr>
          <w:p w14:paraId="3478D641" w14:textId="77777777" w:rsidR="001E042B" w:rsidRPr="00B67541" w:rsidRDefault="001E042B" w:rsidP="00251E20">
            <w:pPr>
              <w:jc w:val="right"/>
              <w:rPr>
                <w:rFonts w:ascii="Century" w:hAnsi="Century" w:cs="Arial"/>
                <w:sz w:val="18"/>
                <w:szCs w:val="18"/>
              </w:rPr>
            </w:pPr>
            <w:r>
              <w:rPr>
                <w:rFonts w:ascii="Century" w:hAnsi="Century" w:cs="Arial"/>
                <w:sz w:val="18"/>
                <w:szCs w:val="18"/>
              </w:rPr>
              <w:t>114</w:t>
            </w:r>
          </w:p>
        </w:tc>
        <w:tc>
          <w:tcPr>
            <w:tcW w:w="1325" w:type="dxa"/>
            <w:tcBorders>
              <w:top w:val="nil"/>
              <w:left w:val="nil"/>
              <w:bottom w:val="single" w:sz="4" w:space="0" w:color="auto"/>
              <w:right w:val="nil"/>
            </w:tcBorders>
            <w:shd w:val="clear" w:color="auto" w:fill="auto"/>
            <w:vAlign w:val="bottom"/>
          </w:tcPr>
          <w:p w14:paraId="1AC03CF4" w14:textId="77777777" w:rsidR="001E042B" w:rsidRPr="00B67541" w:rsidRDefault="001E042B" w:rsidP="00251E20">
            <w:pPr>
              <w:jc w:val="right"/>
              <w:rPr>
                <w:rFonts w:ascii="Century" w:hAnsi="Century" w:cs="Arial"/>
                <w:sz w:val="18"/>
                <w:szCs w:val="18"/>
              </w:rPr>
            </w:pPr>
            <w:r>
              <w:rPr>
                <w:rFonts w:ascii="Century" w:hAnsi="Century" w:cs="Arial"/>
                <w:sz w:val="18"/>
                <w:szCs w:val="18"/>
              </w:rPr>
              <w:t>177</w:t>
            </w:r>
          </w:p>
        </w:tc>
        <w:tc>
          <w:tcPr>
            <w:tcW w:w="1169" w:type="dxa"/>
            <w:tcBorders>
              <w:top w:val="nil"/>
              <w:left w:val="single" w:sz="8" w:space="0" w:color="auto"/>
              <w:bottom w:val="single" w:sz="4" w:space="0" w:color="auto"/>
              <w:right w:val="single" w:sz="8" w:space="0" w:color="auto"/>
            </w:tcBorders>
            <w:shd w:val="clear" w:color="auto" w:fill="auto"/>
            <w:vAlign w:val="bottom"/>
          </w:tcPr>
          <w:p w14:paraId="5BEF1F1A" w14:textId="77777777" w:rsidR="001E042B" w:rsidRPr="00B67541" w:rsidRDefault="001E042B" w:rsidP="00251E20">
            <w:pPr>
              <w:jc w:val="right"/>
              <w:rPr>
                <w:rFonts w:ascii="Century" w:hAnsi="Century" w:cs="Arial"/>
                <w:sz w:val="18"/>
                <w:szCs w:val="18"/>
              </w:rPr>
            </w:pPr>
            <w:r>
              <w:rPr>
                <w:rFonts w:ascii="Century" w:hAnsi="Century" w:cs="Arial"/>
                <w:sz w:val="18"/>
                <w:szCs w:val="18"/>
              </w:rPr>
              <w:t>117</w:t>
            </w:r>
          </w:p>
        </w:tc>
        <w:tc>
          <w:tcPr>
            <w:tcW w:w="928" w:type="dxa"/>
            <w:tcBorders>
              <w:top w:val="nil"/>
              <w:left w:val="nil"/>
              <w:bottom w:val="single" w:sz="4" w:space="0" w:color="auto"/>
              <w:right w:val="nil"/>
            </w:tcBorders>
            <w:shd w:val="clear" w:color="auto" w:fill="auto"/>
            <w:vAlign w:val="bottom"/>
          </w:tcPr>
          <w:p w14:paraId="7F8906B4" w14:textId="77777777" w:rsidR="001E042B" w:rsidRPr="00B67541" w:rsidRDefault="001E042B" w:rsidP="00251E20">
            <w:pPr>
              <w:jc w:val="right"/>
              <w:rPr>
                <w:rFonts w:ascii="Century" w:hAnsi="Century" w:cs="Arial"/>
                <w:sz w:val="18"/>
                <w:szCs w:val="18"/>
              </w:rPr>
            </w:pPr>
            <w:r>
              <w:rPr>
                <w:rFonts w:ascii="Century" w:hAnsi="Century" w:cs="Arial"/>
                <w:sz w:val="18"/>
                <w:szCs w:val="18"/>
              </w:rPr>
              <w:t>143</w:t>
            </w:r>
          </w:p>
        </w:tc>
        <w:tc>
          <w:tcPr>
            <w:tcW w:w="938" w:type="dxa"/>
            <w:tcBorders>
              <w:top w:val="nil"/>
              <w:left w:val="single" w:sz="8" w:space="0" w:color="auto"/>
              <w:bottom w:val="single" w:sz="4" w:space="0" w:color="auto"/>
              <w:right w:val="single" w:sz="8" w:space="0" w:color="auto"/>
            </w:tcBorders>
            <w:shd w:val="clear" w:color="auto" w:fill="auto"/>
            <w:vAlign w:val="bottom"/>
          </w:tcPr>
          <w:p w14:paraId="46D31490" w14:textId="77777777" w:rsidR="001E042B" w:rsidRPr="00B67541" w:rsidRDefault="001E042B" w:rsidP="00251E20">
            <w:pPr>
              <w:jc w:val="right"/>
              <w:rPr>
                <w:rFonts w:ascii="Century" w:hAnsi="Century" w:cs="Arial"/>
                <w:sz w:val="18"/>
                <w:szCs w:val="18"/>
              </w:rPr>
            </w:pPr>
            <w:r>
              <w:rPr>
                <w:rFonts w:ascii="Century" w:hAnsi="Century" w:cs="Arial"/>
                <w:sz w:val="18"/>
                <w:szCs w:val="18"/>
              </w:rPr>
              <w:t>237</w:t>
            </w:r>
          </w:p>
        </w:tc>
        <w:tc>
          <w:tcPr>
            <w:tcW w:w="906" w:type="dxa"/>
            <w:tcBorders>
              <w:top w:val="single" w:sz="8" w:space="0" w:color="auto"/>
              <w:left w:val="nil"/>
              <w:bottom w:val="single" w:sz="4" w:space="0" w:color="auto"/>
              <w:right w:val="single" w:sz="8" w:space="0" w:color="auto"/>
            </w:tcBorders>
            <w:shd w:val="clear" w:color="auto" w:fill="auto"/>
            <w:vAlign w:val="bottom"/>
          </w:tcPr>
          <w:p w14:paraId="2AC8A4D1" w14:textId="77777777" w:rsidR="001E042B" w:rsidRPr="00B67541" w:rsidRDefault="001E042B" w:rsidP="00251E20">
            <w:pPr>
              <w:jc w:val="right"/>
              <w:rPr>
                <w:rFonts w:ascii="Century" w:hAnsi="Century" w:cs="Arial"/>
                <w:sz w:val="18"/>
                <w:szCs w:val="18"/>
              </w:rPr>
            </w:pPr>
            <w:r>
              <w:rPr>
                <w:rFonts w:ascii="Century" w:hAnsi="Century" w:cs="Arial"/>
                <w:sz w:val="18"/>
                <w:szCs w:val="18"/>
              </w:rPr>
              <w:t>50</w:t>
            </w:r>
          </w:p>
        </w:tc>
        <w:tc>
          <w:tcPr>
            <w:tcW w:w="930" w:type="dxa"/>
            <w:tcBorders>
              <w:top w:val="nil"/>
              <w:left w:val="nil"/>
              <w:bottom w:val="single" w:sz="4" w:space="0" w:color="auto"/>
              <w:right w:val="double" w:sz="6" w:space="0" w:color="auto"/>
            </w:tcBorders>
            <w:shd w:val="clear" w:color="auto" w:fill="auto"/>
            <w:vAlign w:val="bottom"/>
          </w:tcPr>
          <w:p w14:paraId="6E67AADB" w14:textId="77777777" w:rsidR="001E042B" w:rsidRPr="00B67541" w:rsidRDefault="001E042B" w:rsidP="00251E20">
            <w:pPr>
              <w:jc w:val="right"/>
              <w:rPr>
                <w:rFonts w:ascii="Century" w:hAnsi="Century" w:cs="Arial"/>
                <w:sz w:val="18"/>
                <w:szCs w:val="18"/>
              </w:rPr>
            </w:pPr>
            <w:r>
              <w:rPr>
                <w:rFonts w:ascii="Century" w:hAnsi="Century" w:cs="Arial"/>
                <w:sz w:val="18"/>
                <w:szCs w:val="18"/>
              </w:rPr>
              <w:t>26</w:t>
            </w:r>
          </w:p>
        </w:tc>
        <w:tc>
          <w:tcPr>
            <w:tcW w:w="1558" w:type="dxa"/>
            <w:tcBorders>
              <w:top w:val="nil"/>
              <w:left w:val="nil"/>
              <w:bottom w:val="single" w:sz="4" w:space="0" w:color="auto"/>
              <w:right w:val="single" w:sz="8" w:space="0" w:color="auto"/>
            </w:tcBorders>
            <w:shd w:val="clear" w:color="auto" w:fill="auto"/>
            <w:vAlign w:val="bottom"/>
          </w:tcPr>
          <w:p w14:paraId="1A1297F6" w14:textId="77777777" w:rsidR="001E042B" w:rsidRPr="00AB2CFA" w:rsidRDefault="001E042B" w:rsidP="00251E20">
            <w:pPr>
              <w:jc w:val="right"/>
              <w:rPr>
                <w:rFonts w:ascii="Century" w:hAnsi="Century" w:cs="Arial"/>
                <w:sz w:val="18"/>
                <w:szCs w:val="18"/>
              </w:rPr>
            </w:pPr>
            <w:r>
              <w:rPr>
                <w:rFonts w:ascii="Century" w:hAnsi="Century" w:cs="Arial"/>
                <w:sz w:val="18"/>
                <w:szCs w:val="18"/>
              </w:rPr>
              <w:t>864</w:t>
            </w:r>
          </w:p>
        </w:tc>
      </w:tr>
      <w:tr w:rsidR="001E042B" w14:paraId="1E759A4A" w14:textId="77777777" w:rsidTr="00251E20">
        <w:trPr>
          <w:trHeight w:val="255"/>
        </w:trPr>
        <w:tc>
          <w:tcPr>
            <w:tcW w:w="4269" w:type="dxa"/>
            <w:vMerge/>
            <w:tcBorders>
              <w:left w:val="single" w:sz="8" w:space="0" w:color="auto"/>
              <w:bottom w:val="single" w:sz="8" w:space="0" w:color="000000"/>
              <w:right w:val="single" w:sz="8" w:space="0" w:color="auto"/>
            </w:tcBorders>
            <w:vAlign w:val="center"/>
          </w:tcPr>
          <w:p w14:paraId="326891BA" w14:textId="77777777" w:rsidR="001E042B" w:rsidRDefault="001E042B" w:rsidP="00251E20">
            <w:pPr>
              <w:jc w:val="both"/>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70AB6BA7"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2020</w:t>
            </w:r>
          </w:p>
        </w:tc>
        <w:tc>
          <w:tcPr>
            <w:tcW w:w="902" w:type="dxa"/>
            <w:tcBorders>
              <w:top w:val="nil"/>
              <w:left w:val="single" w:sz="8" w:space="0" w:color="auto"/>
              <w:bottom w:val="single" w:sz="4" w:space="0" w:color="auto"/>
              <w:right w:val="single" w:sz="8" w:space="0" w:color="auto"/>
            </w:tcBorders>
            <w:shd w:val="clear" w:color="auto" w:fill="auto"/>
            <w:vAlign w:val="bottom"/>
          </w:tcPr>
          <w:p w14:paraId="7B4DD2C3" w14:textId="77777777" w:rsidR="001E042B" w:rsidRPr="00B67541" w:rsidRDefault="001E042B" w:rsidP="00251E20">
            <w:pPr>
              <w:jc w:val="right"/>
              <w:rPr>
                <w:rFonts w:ascii="Century" w:hAnsi="Century" w:cs="Arial"/>
                <w:sz w:val="18"/>
                <w:szCs w:val="18"/>
              </w:rPr>
            </w:pPr>
            <w:r>
              <w:rPr>
                <w:rFonts w:ascii="Century" w:hAnsi="Century" w:cs="Arial"/>
                <w:sz w:val="18"/>
                <w:szCs w:val="18"/>
              </w:rPr>
              <w:t>84</w:t>
            </w:r>
          </w:p>
        </w:tc>
        <w:tc>
          <w:tcPr>
            <w:tcW w:w="1325" w:type="dxa"/>
            <w:tcBorders>
              <w:top w:val="nil"/>
              <w:left w:val="nil"/>
              <w:bottom w:val="single" w:sz="4" w:space="0" w:color="auto"/>
              <w:right w:val="nil"/>
            </w:tcBorders>
            <w:shd w:val="clear" w:color="auto" w:fill="auto"/>
            <w:vAlign w:val="bottom"/>
          </w:tcPr>
          <w:p w14:paraId="739B6EA9" w14:textId="77777777" w:rsidR="001E042B" w:rsidRPr="00B67541" w:rsidRDefault="001E042B" w:rsidP="00251E20">
            <w:pPr>
              <w:jc w:val="right"/>
              <w:rPr>
                <w:rFonts w:ascii="Century" w:hAnsi="Century" w:cs="Arial"/>
                <w:sz w:val="18"/>
                <w:szCs w:val="18"/>
              </w:rPr>
            </w:pPr>
            <w:r>
              <w:rPr>
                <w:rFonts w:ascii="Century" w:hAnsi="Century" w:cs="Arial"/>
                <w:sz w:val="18"/>
                <w:szCs w:val="18"/>
              </w:rPr>
              <w:t>218</w:t>
            </w:r>
          </w:p>
        </w:tc>
        <w:tc>
          <w:tcPr>
            <w:tcW w:w="1169" w:type="dxa"/>
            <w:tcBorders>
              <w:top w:val="nil"/>
              <w:left w:val="single" w:sz="8" w:space="0" w:color="auto"/>
              <w:bottom w:val="single" w:sz="4" w:space="0" w:color="auto"/>
              <w:right w:val="single" w:sz="8" w:space="0" w:color="auto"/>
            </w:tcBorders>
            <w:shd w:val="clear" w:color="auto" w:fill="auto"/>
            <w:vAlign w:val="bottom"/>
          </w:tcPr>
          <w:p w14:paraId="2CF131EC" w14:textId="77777777" w:rsidR="001E042B" w:rsidRPr="00B67541" w:rsidRDefault="001E042B" w:rsidP="00251E20">
            <w:pPr>
              <w:jc w:val="right"/>
              <w:rPr>
                <w:rFonts w:ascii="Century" w:hAnsi="Century" w:cs="Arial"/>
                <w:sz w:val="18"/>
                <w:szCs w:val="18"/>
              </w:rPr>
            </w:pPr>
            <w:r>
              <w:rPr>
                <w:rFonts w:ascii="Century" w:hAnsi="Century" w:cs="Arial"/>
                <w:sz w:val="18"/>
                <w:szCs w:val="18"/>
              </w:rPr>
              <w:t>95</w:t>
            </w:r>
          </w:p>
        </w:tc>
        <w:tc>
          <w:tcPr>
            <w:tcW w:w="928" w:type="dxa"/>
            <w:tcBorders>
              <w:top w:val="nil"/>
              <w:left w:val="nil"/>
              <w:bottom w:val="single" w:sz="4" w:space="0" w:color="auto"/>
              <w:right w:val="nil"/>
            </w:tcBorders>
            <w:shd w:val="clear" w:color="auto" w:fill="auto"/>
            <w:vAlign w:val="bottom"/>
          </w:tcPr>
          <w:p w14:paraId="3C14ED32" w14:textId="77777777" w:rsidR="001E042B" w:rsidRPr="00B67541" w:rsidRDefault="001E042B" w:rsidP="00251E20">
            <w:pPr>
              <w:jc w:val="right"/>
              <w:rPr>
                <w:rFonts w:ascii="Century" w:hAnsi="Century" w:cs="Arial"/>
                <w:sz w:val="18"/>
                <w:szCs w:val="18"/>
              </w:rPr>
            </w:pPr>
            <w:r>
              <w:rPr>
                <w:rFonts w:ascii="Century" w:hAnsi="Century" w:cs="Arial"/>
                <w:sz w:val="18"/>
                <w:szCs w:val="18"/>
              </w:rPr>
              <w:t>149</w:t>
            </w:r>
          </w:p>
        </w:tc>
        <w:tc>
          <w:tcPr>
            <w:tcW w:w="938" w:type="dxa"/>
            <w:tcBorders>
              <w:top w:val="nil"/>
              <w:left w:val="single" w:sz="8" w:space="0" w:color="auto"/>
              <w:bottom w:val="single" w:sz="4" w:space="0" w:color="auto"/>
              <w:right w:val="single" w:sz="8" w:space="0" w:color="auto"/>
            </w:tcBorders>
            <w:shd w:val="clear" w:color="auto" w:fill="auto"/>
            <w:vAlign w:val="bottom"/>
          </w:tcPr>
          <w:p w14:paraId="09DC756D" w14:textId="77777777" w:rsidR="001E042B" w:rsidRPr="00B67541" w:rsidRDefault="001E042B" w:rsidP="00251E20">
            <w:pPr>
              <w:jc w:val="right"/>
              <w:rPr>
                <w:rFonts w:ascii="Century" w:hAnsi="Century" w:cs="Arial"/>
                <w:sz w:val="18"/>
                <w:szCs w:val="18"/>
              </w:rPr>
            </w:pPr>
            <w:r>
              <w:rPr>
                <w:rFonts w:ascii="Century" w:hAnsi="Century" w:cs="Arial"/>
                <w:sz w:val="18"/>
                <w:szCs w:val="18"/>
              </w:rPr>
              <w:t>225</w:t>
            </w:r>
          </w:p>
        </w:tc>
        <w:tc>
          <w:tcPr>
            <w:tcW w:w="906" w:type="dxa"/>
            <w:tcBorders>
              <w:top w:val="single" w:sz="8" w:space="0" w:color="auto"/>
              <w:left w:val="nil"/>
              <w:bottom w:val="single" w:sz="4" w:space="0" w:color="auto"/>
              <w:right w:val="single" w:sz="8" w:space="0" w:color="auto"/>
            </w:tcBorders>
            <w:shd w:val="clear" w:color="auto" w:fill="auto"/>
            <w:vAlign w:val="bottom"/>
          </w:tcPr>
          <w:p w14:paraId="69919D67" w14:textId="77777777" w:rsidR="001E042B" w:rsidRPr="00B67541" w:rsidRDefault="001E042B" w:rsidP="00251E20">
            <w:pPr>
              <w:jc w:val="right"/>
              <w:rPr>
                <w:rFonts w:ascii="Century" w:hAnsi="Century" w:cs="Arial"/>
                <w:sz w:val="18"/>
                <w:szCs w:val="18"/>
              </w:rPr>
            </w:pPr>
            <w:r>
              <w:rPr>
                <w:rFonts w:ascii="Century" w:hAnsi="Century" w:cs="Arial"/>
                <w:sz w:val="18"/>
                <w:szCs w:val="18"/>
              </w:rPr>
              <w:t>106</w:t>
            </w:r>
          </w:p>
        </w:tc>
        <w:tc>
          <w:tcPr>
            <w:tcW w:w="930" w:type="dxa"/>
            <w:tcBorders>
              <w:top w:val="nil"/>
              <w:left w:val="nil"/>
              <w:bottom w:val="single" w:sz="4" w:space="0" w:color="auto"/>
              <w:right w:val="double" w:sz="6" w:space="0" w:color="auto"/>
            </w:tcBorders>
            <w:shd w:val="clear" w:color="auto" w:fill="auto"/>
            <w:vAlign w:val="bottom"/>
          </w:tcPr>
          <w:p w14:paraId="12506B36" w14:textId="77777777" w:rsidR="001E042B" w:rsidRPr="00B67541" w:rsidRDefault="001E042B" w:rsidP="00251E20">
            <w:pPr>
              <w:jc w:val="right"/>
              <w:rPr>
                <w:rFonts w:ascii="Century" w:hAnsi="Century" w:cs="Arial"/>
                <w:sz w:val="18"/>
                <w:szCs w:val="18"/>
              </w:rPr>
            </w:pPr>
            <w:r>
              <w:rPr>
                <w:rFonts w:ascii="Century" w:hAnsi="Century" w:cs="Arial"/>
                <w:sz w:val="18"/>
                <w:szCs w:val="18"/>
              </w:rPr>
              <w:t>14</w:t>
            </w:r>
          </w:p>
        </w:tc>
        <w:tc>
          <w:tcPr>
            <w:tcW w:w="1558" w:type="dxa"/>
            <w:tcBorders>
              <w:top w:val="nil"/>
              <w:left w:val="nil"/>
              <w:bottom w:val="single" w:sz="4" w:space="0" w:color="auto"/>
              <w:right w:val="single" w:sz="8" w:space="0" w:color="auto"/>
            </w:tcBorders>
            <w:shd w:val="clear" w:color="auto" w:fill="auto"/>
            <w:vAlign w:val="bottom"/>
          </w:tcPr>
          <w:p w14:paraId="322DB496" w14:textId="77777777" w:rsidR="001E042B" w:rsidRPr="00AB2CFA" w:rsidRDefault="001E042B" w:rsidP="00251E20">
            <w:pPr>
              <w:jc w:val="right"/>
              <w:rPr>
                <w:rFonts w:ascii="Century" w:hAnsi="Century" w:cs="Arial"/>
                <w:sz w:val="18"/>
                <w:szCs w:val="18"/>
              </w:rPr>
            </w:pPr>
            <w:r>
              <w:rPr>
                <w:rFonts w:ascii="Century" w:hAnsi="Century" w:cs="Arial"/>
                <w:sz w:val="18"/>
                <w:szCs w:val="18"/>
              </w:rPr>
              <w:t>891</w:t>
            </w:r>
          </w:p>
        </w:tc>
      </w:tr>
      <w:tr w:rsidR="001E042B" w14:paraId="5CFD269D" w14:textId="77777777" w:rsidTr="00251E20">
        <w:trPr>
          <w:trHeight w:val="255"/>
        </w:trPr>
        <w:tc>
          <w:tcPr>
            <w:tcW w:w="4269" w:type="dxa"/>
            <w:vMerge/>
            <w:tcBorders>
              <w:left w:val="single" w:sz="8" w:space="0" w:color="auto"/>
              <w:bottom w:val="single" w:sz="8" w:space="0" w:color="000000"/>
              <w:right w:val="single" w:sz="8" w:space="0" w:color="auto"/>
            </w:tcBorders>
            <w:vAlign w:val="center"/>
          </w:tcPr>
          <w:p w14:paraId="20ACBA6A" w14:textId="77777777" w:rsidR="001E042B" w:rsidRDefault="001E042B" w:rsidP="00251E20">
            <w:pPr>
              <w:jc w:val="both"/>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1D782A75"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2019</w:t>
            </w:r>
          </w:p>
        </w:tc>
        <w:tc>
          <w:tcPr>
            <w:tcW w:w="902" w:type="dxa"/>
            <w:tcBorders>
              <w:top w:val="nil"/>
              <w:left w:val="single" w:sz="8" w:space="0" w:color="auto"/>
              <w:bottom w:val="single" w:sz="4" w:space="0" w:color="auto"/>
              <w:right w:val="single" w:sz="8" w:space="0" w:color="auto"/>
            </w:tcBorders>
            <w:shd w:val="diagStripe" w:color="auto" w:fill="auto"/>
            <w:vAlign w:val="bottom"/>
          </w:tcPr>
          <w:p w14:paraId="26019BF4" w14:textId="77777777" w:rsidR="001E042B" w:rsidRPr="00B67541" w:rsidRDefault="001E042B" w:rsidP="00251E20">
            <w:pPr>
              <w:jc w:val="right"/>
              <w:rPr>
                <w:rFonts w:ascii="Century" w:hAnsi="Century" w:cs="Arial"/>
                <w:sz w:val="18"/>
                <w:szCs w:val="18"/>
              </w:rPr>
            </w:pPr>
          </w:p>
        </w:tc>
        <w:tc>
          <w:tcPr>
            <w:tcW w:w="1325" w:type="dxa"/>
            <w:tcBorders>
              <w:top w:val="nil"/>
              <w:left w:val="nil"/>
              <w:bottom w:val="single" w:sz="4" w:space="0" w:color="auto"/>
              <w:right w:val="nil"/>
            </w:tcBorders>
            <w:shd w:val="diagStripe" w:color="auto" w:fill="auto"/>
            <w:vAlign w:val="bottom"/>
          </w:tcPr>
          <w:p w14:paraId="26C8A420" w14:textId="77777777" w:rsidR="001E042B" w:rsidRPr="00B67541" w:rsidRDefault="001E042B" w:rsidP="00251E20">
            <w:pPr>
              <w:jc w:val="right"/>
              <w:rPr>
                <w:rFonts w:ascii="Century" w:hAnsi="Century" w:cs="Arial"/>
                <w:sz w:val="18"/>
                <w:szCs w:val="18"/>
              </w:rPr>
            </w:pPr>
          </w:p>
        </w:tc>
        <w:tc>
          <w:tcPr>
            <w:tcW w:w="1169" w:type="dxa"/>
            <w:tcBorders>
              <w:top w:val="nil"/>
              <w:left w:val="single" w:sz="8" w:space="0" w:color="auto"/>
              <w:bottom w:val="single" w:sz="4" w:space="0" w:color="auto"/>
              <w:right w:val="single" w:sz="8" w:space="0" w:color="auto"/>
            </w:tcBorders>
            <w:shd w:val="diagStripe" w:color="auto" w:fill="auto"/>
            <w:vAlign w:val="bottom"/>
          </w:tcPr>
          <w:p w14:paraId="7A4D3A36" w14:textId="77777777" w:rsidR="001E042B" w:rsidRPr="00B67541" w:rsidRDefault="001E042B" w:rsidP="00251E20">
            <w:pPr>
              <w:jc w:val="right"/>
              <w:rPr>
                <w:rFonts w:ascii="Century" w:hAnsi="Century" w:cs="Arial"/>
                <w:sz w:val="18"/>
                <w:szCs w:val="18"/>
              </w:rPr>
            </w:pPr>
          </w:p>
        </w:tc>
        <w:tc>
          <w:tcPr>
            <w:tcW w:w="928" w:type="dxa"/>
            <w:tcBorders>
              <w:top w:val="nil"/>
              <w:left w:val="nil"/>
              <w:bottom w:val="single" w:sz="4" w:space="0" w:color="auto"/>
              <w:right w:val="nil"/>
            </w:tcBorders>
            <w:shd w:val="diagStripe" w:color="auto" w:fill="auto"/>
            <w:vAlign w:val="bottom"/>
          </w:tcPr>
          <w:p w14:paraId="7FBF1A9B" w14:textId="77777777" w:rsidR="001E042B" w:rsidRPr="00B67541" w:rsidRDefault="001E042B" w:rsidP="00251E20">
            <w:pPr>
              <w:jc w:val="right"/>
              <w:rPr>
                <w:rFonts w:ascii="Century" w:hAnsi="Century" w:cs="Arial"/>
                <w:sz w:val="18"/>
                <w:szCs w:val="18"/>
              </w:rPr>
            </w:pPr>
          </w:p>
        </w:tc>
        <w:tc>
          <w:tcPr>
            <w:tcW w:w="938" w:type="dxa"/>
            <w:tcBorders>
              <w:top w:val="nil"/>
              <w:left w:val="single" w:sz="8" w:space="0" w:color="auto"/>
              <w:bottom w:val="single" w:sz="4" w:space="0" w:color="auto"/>
              <w:right w:val="single" w:sz="8" w:space="0" w:color="auto"/>
            </w:tcBorders>
            <w:shd w:val="diagStripe" w:color="auto" w:fill="auto"/>
            <w:vAlign w:val="bottom"/>
          </w:tcPr>
          <w:p w14:paraId="616CA936" w14:textId="77777777" w:rsidR="001E042B" w:rsidRPr="00B67541" w:rsidRDefault="001E042B" w:rsidP="00251E20">
            <w:pPr>
              <w:jc w:val="right"/>
              <w:rPr>
                <w:rFonts w:ascii="Century" w:hAnsi="Century" w:cs="Arial"/>
                <w:sz w:val="18"/>
                <w:szCs w:val="18"/>
              </w:rPr>
            </w:pPr>
          </w:p>
        </w:tc>
        <w:tc>
          <w:tcPr>
            <w:tcW w:w="906" w:type="dxa"/>
            <w:tcBorders>
              <w:top w:val="single" w:sz="8" w:space="0" w:color="auto"/>
              <w:left w:val="nil"/>
              <w:bottom w:val="single" w:sz="4" w:space="0" w:color="auto"/>
              <w:right w:val="single" w:sz="8" w:space="0" w:color="auto"/>
            </w:tcBorders>
            <w:shd w:val="diagStripe" w:color="auto" w:fill="auto"/>
            <w:vAlign w:val="bottom"/>
          </w:tcPr>
          <w:p w14:paraId="20A47507" w14:textId="77777777" w:rsidR="001E042B" w:rsidRPr="00B67541" w:rsidRDefault="001E042B" w:rsidP="00251E20">
            <w:pPr>
              <w:jc w:val="right"/>
              <w:rPr>
                <w:rFonts w:ascii="Century" w:hAnsi="Century" w:cs="Arial"/>
                <w:sz w:val="18"/>
                <w:szCs w:val="18"/>
              </w:rPr>
            </w:pPr>
          </w:p>
        </w:tc>
        <w:tc>
          <w:tcPr>
            <w:tcW w:w="930" w:type="dxa"/>
            <w:tcBorders>
              <w:top w:val="nil"/>
              <w:left w:val="nil"/>
              <w:bottom w:val="single" w:sz="4" w:space="0" w:color="auto"/>
              <w:right w:val="double" w:sz="6" w:space="0" w:color="auto"/>
            </w:tcBorders>
            <w:shd w:val="diagStripe" w:color="auto" w:fill="auto"/>
            <w:vAlign w:val="bottom"/>
          </w:tcPr>
          <w:p w14:paraId="602A6369" w14:textId="77777777" w:rsidR="001E042B" w:rsidRPr="00B67541" w:rsidRDefault="001E042B" w:rsidP="00251E20">
            <w:pPr>
              <w:jc w:val="right"/>
              <w:rPr>
                <w:rFonts w:ascii="Century" w:hAnsi="Century" w:cs="Arial"/>
                <w:sz w:val="18"/>
                <w:szCs w:val="18"/>
              </w:rPr>
            </w:pPr>
          </w:p>
        </w:tc>
        <w:tc>
          <w:tcPr>
            <w:tcW w:w="1558" w:type="dxa"/>
            <w:tcBorders>
              <w:top w:val="nil"/>
              <w:left w:val="nil"/>
              <w:bottom w:val="single" w:sz="4" w:space="0" w:color="auto"/>
              <w:right w:val="single" w:sz="8" w:space="0" w:color="auto"/>
            </w:tcBorders>
            <w:shd w:val="diagStripe" w:color="auto" w:fill="auto"/>
            <w:vAlign w:val="bottom"/>
          </w:tcPr>
          <w:p w14:paraId="55349320" w14:textId="77777777" w:rsidR="001E042B" w:rsidRPr="00AB2CFA" w:rsidRDefault="001E042B" w:rsidP="00251E20">
            <w:pPr>
              <w:jc w:val="right"/>
              <w:rPr>
                <w:rFonts w:ascii="Century" w:hAnsi="Century" w:cs="Arial"/>
                <w:sz w:val="18"/>
                <w:szCs w:val="18"/>
              </w:rPr>
            </w:pPr>
          </w:p>
        </w:tc>
      </w:tr>
      <w:tr w:rsidR="001E042B" w14:paraId="4A0BFCD1" w14:textId="77777777" w:rsidTr="00251E20">
        <w:trPr>
          <w:trHeight w:val="255"/>
        </w:trPr>
        <w:tc>
          <w:tcPr>
            <w:tcW w:w="4269" w:type="dxa"/>
            <w:tcBorders>
              <w:top w:val="nil"/>
              <w:left w:val="single" w:sz="8" w:space="0" w:color="auto"/>
              <w:right w:val="single" w:sz="8" w:space="0" w:color="auto"/>
            </w:tcBorders>
          </w:tcPr>
          <w:p w14:paraId="76BF35C4" w14:textId="77777777" w:rsidR="001E042B" w:rsidRPr="00E963D6" w:rsidRDefault="001E042B" w:rsidP="00251E20">
            <w:pPr>
              <w:jc w:val="both"/>
              <w:rPr>
                <w:rFonts w:ascii="Century" w:hAnsi="Century" w:cs="Arial"/>
                <w:sz w:val="18"/>
                <w:szCs w:val="18"/>
                <w:lang w:eastAsia="nl-NL"/>
              </w:rPr>
            </w:pPr>
            <w:r>
              <w:rPr>
                <w:rFonts w:ascii="Century" w:hAnsi="Century" w:cs="Arial"/>
                <w:sz w:val="18"/>
                <w:szCs w:val="18"/>
                <w:lang w:eastAsia="nl-NL"/>
              </w:rPr>
              <w:t>Beschikkingen</w:t>
            </w:r>
            <w:r w:rsidRPr="00E963D6">
              <w:rPr>
                <w:rFonts w:ascii="Century" w:hAnsi="Century" w:cs="Arial"/>
                <w:sz w:val="18"/>
                <w:szCs w:val="18"/>
                <w:lang w:eastAsia="nl-NL"/>
              </w:rPr>
              <w:t xml:space="preserve"> in </w:t>
            </w:r>
            <w:proofErr w:type="spellStart"/>
            <w:r w:rsidRPr="00E963D6">
              <w:rPr>
                <w:rFonts w:ascii="Century" w:hAnsi="Century" w:cs="Arial"/>
                <w:sz w:val="18"/>
                <w:szCs w:val="18"/>
                <w:lang w:eastAsia="nl-NL"/>
              </w:rPr>
              <w:t>protectionele</w:t>
            </w:r>
            <w:proofErr w:type="spellEnd"/>
            <w:r w:rsidRPr="00E963D6">
              <w:rPr>
                <w:rFonts w:ascii="Century" w:hAnsi="Century" w:cs="Arial"/>
                <w:sz w:val="18"/>
                <w:szCs w:val="18"/>
                <w:lang w:eastAsia="nl-NL"/>
              </w:rPr>
              <w:t xml:space="preserve"> </w:t>
            </w:r>
            <w:r>
              <w:rPr>
                <w:rFonts w:ascii="Century" w:hAnsi="Century" w:cs="Arial"/>
                <w:sz w:val="18"/>
                <w:szCs w:val="18"/>
                <w:lang w:eastAsia="nl-NL"/>
              </w:rPr>
              <w:t>MOF-</w:t>
            </w:r>
            <w:r w:rsidRPr="00E963D6">
              <w:rPr>
                <w:rFonts w:ascii="Century" w:hAnsi="Century" w:cs="Arial"/>
                <w:sz w:val="18"/>
                <w:szCs w:val="18"/>
                <w:lang w:eastAsia="nl-NL"/>
              </w:rPr>
              <w:t>zaken</w:t>
            </w:r>
          </w:p>
        </w:tc>
        <w:tc>
          <w:tcPr>
            <w:tcW w:w="901" w:type="dxa"/>
            <w:tcBorders>
              <w:top w:val="nil"/>
              <w:left w:val="nil"/>
              <w:bottom w:val="single" w:sz="4" w:space="0" w:color="auto"/>
              <w:right w:val="nil"/>
            </w:tcBorders>
            <w:shd w:val="clear" w:color="auto" w:fill="auto"/>
          </w:tcPr>
          <w:p w14:paraId="207E8D27"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2021</w:t>
            </w:r>
          </w:p>
        </w:tc>
        <w:tc>
          <w:tcPr>
            <w:tcW w:w="902" w:type="dxa"/>
            <w:tcBorders>
              <w:top w:val="nil"/>
              <w:left w:val="single" w:sz="8" w:space="0" w:color="auto"/>
              <w:bottom w:val="single" w:sz="4" w:space="0" w:color="auto"/>
              <w:right w:val="single" w:sz="8" w:space="0" w:color="auto"/>
            </w:tcBorders>
            <w:shd w:val="clear" w:color="auto" w:fill="auto"/>
            <w:vAlign w:val="bottom"/>
          </w:tcPr>
          <w:p w14:paraId="31F9C8D7" w14:textId="77777777" w:rsidR="001E042B" w:rsidRPr="00B67541" w:rsidRDefault="001E042B" w:rsidP="00251E20">
            <w:pPr>
              <w:jc w:val="right"/>
              <w:rPr>
                <w:rFonts w:ascii="Century" w:hAnsi="Century" w:cs="Arial"/>
                <w:sz w:val="18"/>
                <w:szCs w:val="18"/>
              </w:rPr>
            </w:pPr>
            <w:r>
              <w:rPr>
                <w:rFonts w:ascii="Century" w:hAnsi="Century" w:cs="Arial"/>
                <w:sz w:val="18"/>
                <w:szCs w:val="18"/>
              </w:rPr>
              <w:t>423</w:t>
            </w:r>
          </w:p>
        </w:tc>
        <w:tc>
          <w:tcPr>
            <w:tcW w:w="1325" w:type="dxa"/>
            <w:tcBorders>
              <w:top w:val="nil"/>
              <w:left w:val="nil"/>
              <w:bottom w:val="single" w:sz="4" w:space="0" w:color="auto"/>
              <w:right w:val="nil"/>
            </w:tcBorders>
            <w:shd w:val="clear" w:color="auto" w:fill="auto"/>
            <w:vAlign w:val="bottom"/>
          </w:tcPr>
          <w:p w14:paraId="569AB85F" w14:textId="77777777" w:rsidR="001E042B" w:rsidRPr="00B67541" w:rsidRDefault="001E042B" w:rsidP="00251E20">
            <w:pPr>
              <w:jc w:val="right"/>
              <w:rPr>
                <w:rFonts w:ascii="Century" w:hAnsi="Century" w:cs="Arial"/>
                <w:sz w:val="18"/>
                <w:szCs w:val="18"/>
              </w:rPr>
            </w:pPr>
            <w:r>
              <w:rPr>
                <w:rFonts w:ascii="Century" w:hAnsi="Century" w:cs="Arial"/>
                <w:sz w:val="18"/>
                <w:szCs w:val="18"/>
              </w:rPr>
              <w:t>491</w:t>
            </w:r>
          </w:p>
        </w:tc>
        <w:tc>
          <w:tcPr>
            <w:tcW w:w="1169" w:type="dxa"/>
            <w:tcBorders>
              <w:top w:val="nil"/>
              <w:left w:val="single" w:sz="8" w:space="0" w:color="auto"/>
              <w:bottom w:val="single" w:sz="4" w:space="0" w:color="auto"/>
              <w:right w:val="single" w:sz="8" w:space="0" w:color="auto"/>
            </w:tcBorders>
            <w:shd w:val="clear" w:color="auto" w:fill="auto"/>
            <w:vAlign w:val="bottom"/>
          </w:tcPr>
          <w:p w14:paraId="089FED4E" w14:textId="77777777" w:rsidR="001E042B" w:rsidRPr="00B67541" w:rsidRDefault="001E042B" w:rsidP="00251E20">
            <w:pPr>
              <w:jc w:val="right"/>
              <w:rPr>
                <w:rFonts w:ascii="Century" w:hAnsi="Century" w:cs="Arial"/>
                <w:sz w:val="18"/>
                <w:szCs w:val="18"/>
              </w:rPr>
            </w:pPr>
            <w:r>
              <w:rPr>
                <w:rFonts w:ascii="Century" w:hAnsi="Century" w:cs="Arial"/>
                <w:sz w:val="18"/>
                <w:szCs w:val="18"/>
              </w:rPr>
              <w:t>119</w:t>
            </w:r>
          </w:p>
        </w:tc>
        <w:tc>
          <w:tcPr>
            <w:tcW w:w="928" w:type="dxa"/>
            <w:tcBorders>
              <w:top w:val="nil"/>
              <w:left w:val="nil"/>
              <w:bottom w:val="single" w:sz="4" w:space="0" w:color="auto"/>
              <w:right w:val="nil"/>
            </w:tcBorders>
            <w:shd w:val="clear" w:color="auto" w:fill="auto"/>
            <w:vAlign w:val="bottom"/>
          </w:tcPr>
          <w:p w14:paraId="7A5F862D" w14:textId="77777777" w:rsidR="001E042B" w:rsidRPr="00B67541" w:rsidRDefault="001E042B" w:rsidP="00251E20">
            <w:pPr>
              <w:jc w:val="right"/>
              <w:rPr>
                <w:rFonts w:ascii="Century" w:hAnsi="Century" w:cs="Arial"/>
                <w:sz w:val="18"/>
                <w:szCs w:val="18"/>
              </w:rPr>
            </w:pPr>
            <w:r>
              <w:rPr>
                <w:rFonts w:ascii="Century" w:hAnsi="Century" w:cs="Arial"/>
                <w:sz w:val="18"/>
                <w:szCs w:val="18"/>
              </w:rPr>
              <w:t>278</w:t>
            </w:r>
          </w:p>
        </w:tc>
        <w:tc>
          <w:tcPr>
            <w:tcW w:w="938" w:type="dxa"/>
            <w:tcBorders>
              <w:top w:val="nil"/>
              <w:left w:val="single" w:sz="8" w:space="0" w:color="auto"/>
              <w:bottom w:val="single" w:sz="4" w:space="0" w:color="auto"/>
              <w:right w:val="single" w:sz="8" w:space="0" w:color="auto"/>
            </w:tcBorders>
            <w:shd w:val="clear" w:color="auto" w:fill="auto"/>
            <w:vAlign w:val="bottom"/>
          </w:tcPr>
          <w:p w14:paraId="3DAB5912" w14:textId="77777777" w:rsidR="001E042B" w:rsidRPr="00B67541" w:rsidRDefault="001E042B" w:rsidP="00251E20">
            <w:pPr>
              <w:jc w:val="right"/>
              <w:rPr>
                <w:rFonts w:ascii="Century" w:hAnsi="Century" w:cs="Arial"/>
                <w:sz w:val="18"/>
                <w:szCs w:val="18"/>
              </w:rPr>
            </w:pPr>
            <w:r>
              <w:rPr>
                <w:rFonts w:ascii="Century" w:hAnsi="Century" w:cs="Arial"/>
                <w:sz w:val="18"/>
                <w:szCs w:val="18"/>
              </w:rPr>
              <w:t>235</w:t>
            </w:r>
          </w:p>
        </w:tc>
        <w:tc>
          <w:tcPr>
            <w:tcW w:w="906" w:type="dxa"/>
            <w:tcBorders>
              <w:top w:val="single" w:sz="8" w:space="0" w:color="auto"/>
              <w:left w:val="nil"/>
              <w:bottom w:val="single" w:sz="4" w:space="0" w:color="auto"/>
              <w:right w:val="single" w:sz="8" w:space="0" w:color="auto"/>
            </w:tcBorders>
            <w:shd w:val="clear" w:color="auto" w:fill="auto"/>
            <w:vAlign w:val="bottom"/>
          </w:tcPr>
          <w:p w14:paraId="7184D097" w14:textId="77777777" w:rsidR="001E042B" w:rsidRPr="00B67541" w:rsidRDefault="001E042B" w:rsidP="00251E20">
            <w:pPr>
              <w:jc w:val="right"/>
              <w:rPr>
                <w:rFonts w:ascii="Century" w:hAnsi="Century" w:cs="Arial"/>
                <w:sz w:val="18"/>
                <w:szCs w:val="18"/>
              </w:rPr>
            </w:pPr>
            <w:r>
              <w:rPr>
                <w:rFonts w:ascii="Century" w:hAnsi="Century" w:cs="Arial"/>
                <w:sz w:val="18"/>
                <w:szCs w:val="18"/>
              </w:rPr>
              <w:t>19</w:t>
            </w:r>
          </w:p>
        </w:tc>
        <w:tc>
          <w:tcPr>
            <w:tcW w:w="930" w:type="dxa"/>
            <w:tcBorders>
              <w:top w:val="nil"/>
              <w:left w:val="nil"/>
              <w:bottom w:val="single" w:sz="4" w:space="0" w:color="auto"/>
              <w:right w:val="double" w:sz="6" w:space="0" w:color="auto"/>
            </w:tcBorders>
            <w:shd w:val="clear" w:color="auto" w:fill="auto"/>
            <w:vAlign w:val="bottom"/>
          </w:tcPr>
          <w:p w14:paraId="0F4334E2" w14:textId="77777777" w:rsidR="001E042B" w:rsidRPr="00B67541" w:rsidRDefault="001E042B" w:rsidP="00251E20">
            <w:pPr>
              <w:jc w:val="right"/>
              <w:rPr>
                <w:rFonts w:ascii="Century" w:hAnsi="Century" w:cs="Arial"/>
                <w:sz w:val="18"/>
                <w:szCs w:val="18"/>
              </w:rPr>
            </w:pPr>
            <w:r>
              <w:rPr>
                <w:rFonts w:ascii="Century" w:hAnsi="Century" w:cs="Arial"/>
                <w:sz w:val="18"/>
                <w:szCs w:val="18"/>
              </w:rPr>
              <w:t>32</w:t>
            </w:r>
          </w:p>
        </w:tc>
        <w:tc>
          <w:tcPr>
            <w:tcW w:w="1558" w:type="dxa"/>
            <w:tcBorders>
              <w:top w:val="nil"/>
              <w:left w:val="nil"/>
              <w:bottom w:val="single" w:sz="4" w:space="0" w:color="auto"/>
              <w:right w:val="single" w:sz="8" w:space="0" w:color="auto"/>
            </w:tcBorders>
            <w:shd w:val="clear" w:color="auto" w:fill="auto"/>
            <w:vAlign w:val="bottom"/>
          </w:tcPr>
          <w:p w14:paraId="205077AD" w14:textId="77777777" w:rsidR="001E042B" w:rsidRPr="00AB2CFA" w:rsidRDefault="001E042B" w:rsidP="00251E20">
            <w:pPr>
              <w:jc w:val="right"/>
              <w:rPr>
                <w:rFonts w:ascii="Century" w:hAnsi="Century" w:cs="Arial"/>
                <w:sz w:val="18"/>
                <w:szCs w:val="18"/>
              </w:rPr>
            </w:pPr>
            <w:r>
              <w:rPr>
                <w:rFonts w:ascii="Century" w:hAnsi="Century" w:cs="Arial"/>
                <w:sz w:val="18"/>
                <w:szCs w:val="18"/>
              </w:rPr>
              <w:t>1.597</w:t>
            </w:r>
          </w:p>
        </w:tc>
      </w:tr>
      <w:tr w:rsidR="001E042B" w14:paraId="0583BCA1" w14:textId="77777777" w:rsidTr="00251E20">
        <w:trPr>
          <w:trHeight w:val="255"/>
        </w:trPr>
        <w:tc>
          <w:tcPr>
            <w:tcW w:w="4269" w:type="dxa"/>
            <w:tcBorders>
              <w:left w:val="single" w:sz="8" w:space="0" w:color="auto"/>
              <w:right w:val="single" w:sz="8" w:space="0" w:color="auto"/>
            </w:tcBorders>
            <w:vAlign w:val="center"/>
          </w:tcPr>
          <w:p w14:paraId="48EEB704" w14:textId="77777777" w:rsidR="001E042B" w:rsidRPr="00E963D6" w:rsidRDefault="001E042B" w:rsidP="00251E20">
            <w:pPr>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08EFED2C"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2020</w:t>
            </w:r>
          </w:p>
        </w:tc>
        <w:tc>
          <w:tcPr>
            <w:tcW w:w="902" w:type="dxa"/>
            <w:tcBorders>
              <w:top w:val="nil"/>
              <w:left w:val="single" w:sz="8" w:space="0" w:color="auto"/>
              <w:bottom w:val="single" w:sz="4" w:space="0" w:color="auto"/>
              <w:right w:val="single" w:sz="8" w:space="0" w:color="auto"/>
            </w:tcBorders>
            <w:shd w:val="clear" w:color="auto" w:fill="auto"/>
            <w:vAlign w:val="bottom"/>
          </w:tcPr>
          <w:p w14:paraId="776A66DB" w14:textId="77777777" w:rsidR="001E042B" w:rsidRPr="00B67541" w:rsidRDefault="001E042B" w:rsidP="00251E20">
            <w:pPr>
              <w:jc w:val="right"/>
              <w:rPr>
                <w:rFonts w:ascii="Century" w:hAnsi="Century" w:cs="Arial"/>
                <w:sz w:val="18"/>
                <w:szCs w:val="18"/>
              </w:rPr>
            </w:pPr>
            <w:r>
              <w:rPr>
                <w:rFonts w:ascii="Century" w:hAnsi="Century" w:cs="Arial"/>
                <w:sz w:val="18"/>
                <w:szCs w:val="18"/>
              </w:rPr>
              <w:t>370</w:t>
            </w:r>
          </w:p>
        </w:tc>
        <w:tc>
          <w:tcPr>
            <w:tcW w:w="1325" w:type="dxa"/>
            <w:tcBorders>
              <w:top w:val="nil"/>
              <w:left w:val="nil"/>
              <w:bottom w:val="single" w:sz="4" w:space="0" w:color="auto"/>
              <w:right w:val="nil"/>
            </w:tcBorders>
            <w:shd w:val="clear" w:color="auto" w:fill="auto"/>
            <w:vAlign w:val="bottom"/>
          </w:tcPr>
          <w:p w14:paraId="47F8D067" w14:textId="77777777" w:rsidR="001E042B" w:rsidRPr="00B67541" w:rsidRDefault="001E042B" w:rsidP="00251E20">
            <w:pPr>
              <w:jc w:val="right"/>
              <w:rPr>
                <w:rFonts w:ascii="Century" w:hAnsi="Century" w:cs="Arial"/>
                <w:sz w:val="18"/>
                <w:szCs w:val="18"/>
              </w:rPr>
            </w:pPr>
            <w:r>
              <w:rPr>
                <w:rFonts w:ascii="Century" w:hAnsi="Century" w:cs="Arial"/>
                <w:sz w:val="18"/>
                <w:szCs w:val="18"/>
              </w:rPr>
              <w:t>479</w:t>
            </w:r>
          </w:p>
        </w:tc>
        <w:tc>
          <w:tcPr>
            <w:tcW w:w="1169" w:type="dxa"/>
            <w:tcBorders>
              <w:top w:val="nil"/>
              <w:left w:val="single" w:sz="8" w:space="0" w:color="auto"/>
              <w:bottom w:val="single" w:sz="4" w:space="0" w:color="auto"/>
              <w:right w:val="single" w:sz="8" w:space="0" w:color="auto"/>
            </w:tcBorders>
            <w:shd w:val="clear" w:color="auto" w:fill="auto"/>
            <w:vAlign w:val="bottom"/>
          </w:tcPr>
          <w:p w14:paraId="2F5FC82D" w14:textId="77777777" w:rsidR="001E042B" w:rsidRPr="00B67541" w:rsidRDefault="001E042B" w:rsidP="00251E20">
            <w:pPr>
              <w:jc w:val="right"/>
              <w:rPr>
                <w:rFonts w:ascii="Century" w:hAnsi="Century" w:cs="Arial"/>
                <w:sz w:val="18"/>
                <w:szCs w:val="18"/>
              </w:rPr>
            </w:pPr>
            <w:r>
              <w:rPr>
                <w:rFonts w:ascii="Century" w:hAnsi="Century" w:cs="Arial"/>
                <w:sz w:val="18"/>
                <w:szCs w:val="18"/>
              </w:rPr>
              <w:t>133</w:t>
            </w:r>
          </w:p>
        </w:tc>
        <w:tc>
          <w:tcPr>
            <w:tcW w:w="928" w:type="dxa"/>
            <w:tcBorders>
              <w:top w:val="nil"/>
              <w:left w:val="nil"/>
              <w:bottom w:val="single" w:sz="4" w:space="0" w:color="auto"/>
              <w:right w:val="nil"/>
            </w:tcBorders>
            <w:shd w:val="clear" w:color="auto" w:fill="auto"/>
            <w:vAlign w:val="bottom"/>
          </w:tcPr>
          <w:p w14:paraId="088F2823" w14:textId="77777777" w:rsidR="001E042B" w:rsidRPr="00B67541" w:rsidRDefault="001E042B" w:rsidP="00251E20">
            <w:pPr>
              <w:jc w:val="right"/>
              <w:rPr>
                <w:rFonts w:ascii="Century" w:hAnsi="Century" w:cs="Arial"/>
                <w:sz w:val="18"/>
                <w:szCs w:val="18"/>
              </w:rPr>
            </w:pPr>
            <w:r>
              <w:rPr>
                <w:rFonts w:ascii="Century" w:hAnsi="Century" w:cs="Arial"/>
                <w:sz w:val="18"/>
                <w:szCs w:val="18"/>
              </w:rPr>
              <w:t>285</w:t>
            </w:r>
          </w:p>
        </w:tc>
        <w:tc>
          <w:tcPr>
            <w:tcW w:w="938" w:type="dxa"/>
            <w:tcBorders>
              <w:top w:val="nil"/>
              <w:left w:val="single" w:sz="8" w:space="0" w:color="auto"/>
              <w:bottom w:val="single" w:sz="4" w:space="0" w:color="auto"/>
              <w:right w:val="single" w:sz="8" w:space="0" w:color="auto"/>
            </w:tcBorders>
            <w:shd w:val="clear" w:color="auto" w:fill="auto"/>
            <w:vAlign w:val="bottom"/>
          </w:tcPr>
          <w:p w14:paraId="77038C9F" w14:textId="77777777" w:rsidR="001E042B" w:rsidRPr="00B67541" w:rsidRDefault="001E042B" w:rsidP="00251E20">
            <w:pPr>
              <w:jc w:val="right"/>
              <w:rPr>
                <w:rFonts w:ascii="Century" w:hAnsi="Century" w:cs="Arial"/>
                <w:sz w:val="18"/>
                <w:szCs w:val="18"/>
              </w:rPr>
            </w:pPr>
            <w:r>
              <w:rPr>
                <w:rFonts w:ascii="Century" w:hAnsi="Century" w:cs="Arial"/>
                <w:sz w:val="18"/>
                <w:szCs w:val="18"/>
              </w:rPr>
              <w:t>237</w:t>
            </w:r>
          </w:p>
        </w:tc>
        <w:tc>
          <w:tcPr>
            <w:tcW w:w="906" w:type="dxa"/>
            <w:tcBorders>
              <w:top w:val="single" w:sz="8" w:space="0" w:color="auto"/>
              <w:left w:val="nil"/>
              <w:bottom w:val="single" w:sz="4" w:space="0" w:color="auto"/>
              <w:right w:val="single" w:sz="8" w:space="0" w:color="auto"/>
            </w:tcBorders>
            <w:shd w:val="clear" w:color="auto" w:fill="auto"/>
            <w:vAlign w:val="bottom"/>
          </w:tcPr>
          <w:p w14:paraId="5E369BA8" w14:textId="77777777" w:rsidR="001E042B" w:rsidRPr="00B67541" w:rsidRDefault="001E042B" w:rsidP="00251E20">
            <w:pPr>
              <w:jc w:val="right"/>
              <w:rPr>
                <w:rFonts w:ascii="Century" w:hAnsi="Century" w:cs="Arial"/>
                <w:sz w:val="18"/>
                <w:szCs w:val="18"/>
              </w:rPr>
            </w:pPr>
            <w:r>
              <w:rPr>
                <w:rFonts w:ascii="Century" w:hAnsi="Century" w:cs="Arial"/>
                <w:sz w:val="18"/>
                <w:szCs w:val="18"/>
              </w:rPr>
              <w:t>8</w:t>
            </w:r>
          </w:p>
        </w:tc>
        <w:tc>
          <w:tcPr>
            <w:tcW w:w="930" w:type="dxa"/>
            <w:tcBorders>
              <w:top w:val="nil"/>
              <w:left w:val="nil"/>
              <w:bottom w:val="single" w:sz="4" w:space="0" w:color="auto"/>
              <w:right w:val="double" w:sz="6" w:space="0" w:color="auto"/>
            </w:tcBorders>
            <w:shd w:val="clear" w:color="auto" w:fill="auto"/>
            <w:vAlign w:val="bottom"/>
          </w:tcPr>
          <w:p w14:paraId="6FFE6B72" w14:textId="77777777" w:rsidR="001E042B" w:rsidRPr="00B67541" w:rsidRDefault="001E042B" w:rsidP="00251E20">
            <w:pPr>
              <w:jc w:val="right"/>
              <w:rPr>
                <w:rFonts w:ascii="Century" w:hAnsi="Century" w:cs="Arial"/>
                <w:sz w:val="18"/>
                <w:szCs w:val="18"/>
              </w:rPr>
            </w:pPr>
            <w:r>
              <w:rPr>
                <w:rFonts w:ascii="Century" w:hAnsi="Century" w:cs="Arial"/>
                <w:sz w:val="18"/>
                <w:szCs w:val="18"/>
              </w:rPr>
              <w:t>17</w:t>
            </w:r>
          </w:p>
        </w:tc>
        <w:tc>
          <w:tcPr>
            <w:tcW w:w="1558" w:type="dxa"/>
            <w:tcBorders>
              <w:top w:val="nil"/>
              <w:left w:val="nil"/>
              <w:bottom w:val="single" w:sz="4" w:space="0" w:color="auto"/>
              <w:right w:val="single" w:sz="8" w:space="0" w:color="auto"/>
            </w:tcBorders>
            <w:shd w:val="clear" w:color="auto" w:fill="auto"/>
            <w:vAlign w:val="bottom"/>
          </w:tcPr>
          <w:p w14:paraId="0E6CF871" w14:textId="77777777" w:rsidR="001E042B" w:rsidRPr="00AB2CFA" w:rsidRDefault="001E042B" w:rsidP="00251E20">
            <w:pPr>
              <w:jc w:val="right"/>
              <w:rPr>
                <w:rFonts w:ascii="Century" w:hAnsi="Century" w:cs="Arial"/>
                <w:sz w:val="18"/>
                <w:szCs w:val="18"/>
              </w:rPr>
            </w:pPr>
            <w:r>
              <w:rPr>
                <w:rFonts w:ascii="Century" w:hAnsi="Century" w:cs="Arial"/>
                <w:sz w:val="18"/>
                <w:szCs w:val="18"/>
              </w:rPr>
              <w:t>1.529</w:t>
            </w:r>
          </w:p>
        </w:tc>
      </w:tr>
      <w:tr w:rsidR="001E042B" w14:paraId="7ACE42D1" w14:textId="77777777" w:rsidTr="00251E20">
        <w:trPr>
          <w:trHeight w:val="255"/>
        </w:trPr>
        <w:tc>
          <w:tcPr>
            <w:tcW w:w="4269" w:type="dxa"/>
            <w:tcBorders>
              <w:left w:val="single" w:sz="8" w:space="0" w:color="auto"/>
              <w:bottom w:val="single" w:sz="8" w:space="0" w:color="000000"/>
              <w:right w:val="single" w:sz="8" w:space="0" w:color="auto"/>
            </w:tcBorders>
            <w:vAlign w:val="center"/>
          </w:tcPr>
          <w:p w14:paraId="29E81B18" w14:textId="77777777" w:rsidR="001E042B" w:rsidRPr="00E963D6" w:rsidRDefault="001E042B" w:rsidP="00251E20">
            <w:pPr>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486440CF"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2019</w:t>
            </w:r>
          </w:p>
        </w:tc>
        <w:tc>
          <w:tcPr>
            <w:tcW w:w="902" w:type="dxa"/>
            <w:tcBorders>
              <w:top w:val="single" w:sz="8" w:space="0" w:color="auto"/>
              <w:left w:val="single" w:sz="8" w:space="0" w:color="auto"/>
              <w:bottom w:val="single" w:sz="4" w:space="0" w:color="auto"/>
              <w:right w:val="single" w:sz="8" w:space="0" w:color="auto"/>
            </w:tcBorders>
            <w:shd w:val="diagStripe" w:color="auto" w:fill="auto"/>
            <w:vAlign w:val="bottom"/>
          </w:tcPr>
          <w:p w14:paraId="49171DEA" w14:textId="77777777" w:rsidR="001E042B" w:rsidRPr="00B67541" w:rsidRDefault="001E042B" w:rsidP="00251E20">
            <w:pPr>
              <w:jc w:val="right"/>
              <w:rPr>
                <w:rFonts w:ascii="Century" w:hAnsi="Century" w:cs="Arial"/>
                <w:sz w:val="18"/>
                <w:szCs w:val="18"/>
              </w:rPr>
            </w:pPr>
          </w:p>
        </w:tc>
        <w:tc>
          <w:tcPr>
            <w:tcW w:w="1325" w:type="dxa"/>
            <w:tcBorders>
              <w:top w:val="single" w:sz="8" w:space="0" w:color="auto"/>
              <w:left w:val="nil"/>
              <w:bottom w:val="single" w:sz="4" w:space="0" w:color="auto"/>
              <w:right w:val="nil"/>
            </w:tcBorders>
            <w:shd w:val="diagStripe" w:color="auto" w:fill="auto"/>
            <w:vAlign w:val="bottom"/>
          </w:tcPr>
          <w:p w14:paraId="16E3763F" w14:textId="77777777" w:rsidR="001E042B" w:rsidRPr="00B67541" w:rsidRDefault="001E042B" w:rsidP="00251E20">
            <w:pPr>
              <w:jc w:val="right"/>
              <w:rPr>
                <w:rFonts w:ascii="Century" w:hAnsi="Century" w:cs="Arial"/>
                <w:sz w:val="18"/>
                <w:szCs w:val="18"/>
              </w:rPr>
            </w:pPr>
          </w:p>
        </w:tc>
        <w:tc>
          <w:tcPr>
            <w:tcW w:w="1169" w:type="dxa"/>
            <w:tcBorders>
              <w:top w:val="single" w:sz="8" w:space="0" w:color="auto"/>
              <w:left w:val="single" w:sz="8" w:space="0" w:color="auto"/>
              <w:bottom w:val="single" w:sz="4" w:space="0" w:color="auto"/>
              <w:right w:val="single" w:sz="8" w:space="0" w:color="auto"/>
            </w:tcBorders>
            <w:shd w:val="diagStripe" w:color="auto" w:fill="auto"/>
            <w:vAlign w:val="bottom"/>
          </w:tcPr>
          <w:p w14:paraId="2F3C195E" w14:textId="77777777" w:rsidR="001E042B" w:rsidRPr="00B67541" w:rsidRDefault="001E042B" w:rsidP="00251E20">
            <w:pPr>
              <w:jc w:val="right"/>
              <w:rPr>
                <w:rFonts w:ascii="Century" w:hAnsi="Century" w:cs="Arial"/>
                <w:sz w:val="18"/>
                <w:szCs w:val="18"/>
              </w:rPr>
            </w:pPr>
          </w:p>
        </w:tc>
        <w:tc>
          <w:tcPr>
            <w:tcW w:w="928" w:type="dxa"/>
            <w:tcBorders>
              <w:top w:val="single" w:sz="8" w:space="0" w:color="auto"/>
              <w:left w:val="nil"/>
              <w:bottom w:val="single" w:sz="4" w:space="0" w:color="auto"/>
              <w:right w:val="nil"/>
            </w:tcBorders>
            <w:shd w:val="diagStripe" w:color="auto" w:fill="auto"/>
            <w:vAlign w:val="bottom"/>
          </w:tcPr>
          <w:p w14:paraId="2FA5F3C1" w14:textId="77777777" w:rsidR="001E042B" w:rsidRPr="00B67541" w:rsidRDefault="001E042B" w:rsidP="00251E20">
            <w:pPr>
              <w:jc w:val="right"/>
              <w:rPr>
                <w:rFonts w:ascii="Century" w:hAnsi="Century" w:cs="Arial"/>
                <w:sz w:val="18"/>
                <w:szCs w:val="18"/>
              </w:rPr>
            </w:pPr>
          </w:p>
        </w:tc>
        <w:tc>
          <w:tcPr>
            <w:tcW w:w="938" w:type="dxa"/>
            <w:tcBorders>
              <w:top w:val="nil"/>
              <w:left w:val="single" w:sz="8" w:space="0" w:color="auto"/>
              <w:bottom w:val="single" w:sz="4" w:space="0" w:color="auto"/>
              <w:right w:val="single" w:sz="8" w:space="0" w:color="auto"/>
            </w:tcBorders>
            <w:shd w:val="diagStripe" w:color="auto" w:fill="auto"/>
            <w:vAlign w:val="bottom"/>
          </w:tcPr>
          <w:p w14:paraId="0C850D55" w14:textId="77777777" w:rsidR="001E042B" w:rsidRPr="00B67541" w:rsidRDefault="001E042B" w:rsidP="00251E20">
            <w:pPr>
              <w:jc w:val="right"/>
              <w:rPr>
                <w:rFonts w:ascii="Century" w:hAnsi="Century" w:cs="Arial"/>
                <w:sz w:val="18"/>
                <w:szCs w:val="18"/>
              </w:rPr>
            </w:pPr>
          </w:p>
        </w:tc>
        <w:tc>
          <w:tcPr>
            <w:tcW w:w="906" w:type="dxa"/>
            <w:tcBorders>
              <w:top w:val="nil"/>
              <w:left w:val="nil"/>
              <w:bottom w:val="single" w:sz="4" w:space="0" w:color="auto"/>
              <w:right w:val="single" w:sz="8" w:space="0" w:color="auto"/>
            </w:tcBorders>
            <w:shd w:val="diagStripe" w:color="auto" w:fill="auto"/>
            <w:vAlign w:val="bottom"/>
          </w:tcPr>
          <w:p w14:paraId="675D1DAA" w14:textId="77777777" w:rsidR="001E042B" w:rsidRPr="00B67541" w:rsidRDefault="001E042B" w:rsidP="00251E20">
            <w:pPr>
              <w:jc w:val="right"/>
              <w:rPr>
                <w:rFonts w:ascii="Century" w:hAnsi="Century" w:cs="Arial"/>
                <w:sz w:val="18"/>
                <w:szCs w:val="18"/>
              </w:rPr>
            </w:pPr>
          </w:p>
        </w:tc>
        <w:tc>
          <w:tcPr>
            <w:tcW w:w="930" w:type="dxa"/>
            <w:tcBorders>
              <w:top w:val="nil"/>
              <w:left w:val="nil"/>
              <w:bottom w:val="single" w:sz="4" w:space="0" w:color="auto"/>
              <w:right w:val="double" w:sz="6" w:space="0" w:color="auto"/>
            </w:tcBorders>
            <w:shd w:val="diagStripe" w:color="auto" w:fill="auto"/>
            <w:vAlign w:val="bottom"/>
          </w:tcPr>
          <w:p w14:paraId="7A47EDE7" w14:textId="77777777" w:rsidR="001E042B" w:rsidRPr="00B67541" w:rsidRDefault="001E042B" w:rsidP="00251E20">
            <w:pPr>
              <w:jc w:val="right"/>
              <w:rPr>
                <w:rFonts w:ascii="Century" w:hAnsi="Century" w:cs="Arial"/>
                <w:sz w:val="18"/>
                <w:szCs w:val="18"/>
              </w:rPr>
            </w:pPr>
          </w:p>
        </w:tc>
        <w:tc>
          <w:tcPr>
            <w:tcW w:w="1558" w:type="dxa"/>
            <w:tcBorders>
              <w:top w:val="nil"/>
              <w:left w:val="nil"/>
              <w:bottom w:val="single" w:sz="4" w:space="0" w:color="auto"/>
              <w:right w:val="single" w:sz="8" w:space="0" w:color="auto"/>
            </w:tcBorders>
            <w:shd w:val="diagStripe" w:color="auto" w:fill="auto"/>
            <w:vAlign w:val="bottom"/>
          </w:tcPr>
          <w:p w14:paraId="347EAD61" w14:textId="77777777" w:rsidR="001E042B" w:rsidRPr="00AB2CFA" w:rsidRDefault="001E042B" w:rsidP="00251E20">
            <w:pPr>
              <w:jc w:val="right"/>
              <w:rPr>
                <w:rFonts w:ascii="Century" w:hAnsi="Century" w:cs="Arial"/>
                <w:sz w:val="18"/>
                <w:szCs w:val="18"/>
              </w:rPr>
            </w:pPr>
          </w:p>
        </w:tc>
      </w:tr>
      <w:tr w:rsidR="001E042B" w14:paraId="5D6FEB3A" w14:textId="77777777" w:rsidTr="00251E20">
        <w:trPr>
          <w:trHeight w:val="255"/>
        </w:trPr>
        <w:tc>
          <w:tcPr>
            <w:tcW w:w="4269" w:type="dxa"/>
            <w:vMerge w:val="restart"/>
            <w:tcBorders>
              <w:top w:val="single" w:sz="8" w:space="0" w:color="auto"/>
              <w:left w:val="single" w:sz="8" w:space="0" w:color="auto"/>
              <w:bottom w:val="single" w:sz="8" w:space="0" w:color="000000"/>
              <w:right w:val="single" w:sz="8" w:space="0" w:color="auto"/>
            </w:tcBorders>
          </w:tcPr>
          <w:p w14:paraId="55E6514C" w14:textId="77777777" w:rsidR="001E042B" w:rsidRPr="00E963D6" w:rsidRDefault="001E042B" w:rsidP="00251E20">
            <w:pPr>
              <w:jc w:val="both"/>
              <w:rPr>
                <w:rFonts w:ascii="Century" w:hAnsi="Century" w:cs="Arial"/>
                <w:sz w:val="18"/>
                <w:szCs w:val="18"/>
                <w:lang w:eastAsia="nl-NL"/>
              </w:rPr>
            </w:pPr>
            <w:r>
              <w:rPr>
                <w:rFonts w:ascii="Century" w:hAnsi="Century" w:cs="Arial"/>
                <w:sz w:val="18"/>
                <w:szCs w:val="18"/>
                <w:lang w:eastAsia="nl-NL"/>
              </w:rPr>
              <w:t>Vonnissen in</w:t>
            </w:r>
            <w:r w:rsidRPr="00E963D6">
              <w:rPr>
                <w:rFonts w:ascii="Century" w:hAnsi="Century" w:cs="Arial"/>
                <w:sz w:val="18"/>
                <w:szCs w:val="18"/>
                <w:lang w:eastAsia="nl-NL"/>
              </w:rPr>
              <w:t xml:space="preserve"> </w:t>
            </w:r>
            <w:proofErr w:type="spellStart"/>
            <w:r w:rsidRPr="00E963D6">
              <w:rPr>
                <w:rFonts w:ascii="Century" w:hAnsi="Century" w:cs="Arial"/>
                <w:sz w:val="18"/>
                <w:szCs w:val="18"/>
                <w:lang w:eastAsia="nl-NL"/>
              </w:rPr>
              <w:t>protectionele</w:t>
            </w:r>
            <w:proofErr w:type="spellEnd"/>
            <w:r w:rsidRPr="00E963D6">
              <w:rPr>
                <w:rFonts w:ascii="Century" w:hAnsi="Century" w:cs="Arial"/>
                <w:sz w:val="18"/>
                <w:szCs w:val="18"/>
                <w:lang w:eastAsia="nl-NL"/>
              </w:rPr>
              <w:t xml:space="preserve"> </w:t>
            </w:r>
            <w:r>
              <w:rPr>
                <w:rFonts w:ascii="Century" w:hAnsi="Century" w:cs="Arial"/>
                <w:sz w:val="18"/>
                <w:szCs w:val="18"/>
                <w:lang w:eastAsia="nl-NL"/>
              </w:rPr>
              <w:t>VOS-</w:t>
            </w:r>
            <w:r w:rsidRPr="00E963D6">
              <w:rPr>
                <w:rFonts w:ascii="Century" w:hAnsi="Century" w:cs="Arial"/>
                <w:sz w:val="18"/>
                <w:szCs w:val="18"/>
                <w:lang w:eastAsia="nl-NL"/>
              </w:rPr>
              <w:t>zaken</w:t>
            </w:r>
          </w:p>
        </w:tc>
        <w:tc>
          <w:tcPr>
            <w:tcW w:w="901" w:type="dxa"/>
            <w:tcBorders>
              <w:top w:val="nil"/>
              <w:left w:val="nil"/>
              <w:bottom w:val="single" w:sz="4" w:space="0" w:color="auto"/>
              <w:right w:val="nil"/>
            </w:tcBorders>
            <w:shd w:val="clear" w:color="auto" w:fill="auto"/>
          </w:tcPr>
          <w:p w14:paraId="7FC9B6BC"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2021</w:t>
            </w:r>
          </w:p>
        </w:tc>
        <w:tc>
          <w:tcPr>
            <w:tcW w:w="902" w:type="dxa"/>
            <w:tcBorders>
              <w:top w:val="nil"/>
              <w:left w:val="single" w:sz="8" w:space="0" w:color="auto"/>
              <w:bottom w:val="single" w:sz="4" w:space="0" w:color="auto"/>
              <w:right w:val="single" w:sz="8" w:space="0" w:color="auto"/>
            </w:tcBorders>
            <w:shd w:val="clear" w:color="auto" w:fill="auto"/>
            <w:vAlign w:val="bottom"/>
          </w:tcPr>
          <w:p w14:paraId="78743A3D" w14:textId="77777777" w:rsidR="001E042B" w:rsidRPr="00B67541" w:rsidRDefault="001E042B" w:rsidP="00251E20">
            <w:pPr>
              <w:jc w:val="right"/>
              <w:rPr>
                <w:rFonts w:ascii="Century" w:hAnsi="Century" w:cs="Arial"/>
                <w:sz w:val="18"/>
                <w:szCs w:val="18"/>
              </w:rPr>
            </w:pPr>
            <w:r>
              <w:rPr>
                <w:rFonts w:ascii="Century" w:hAnsi="Century" w:cs="Arial"/>
                <w:sz w:val="18"/>
                <w:szCs w:val="18"/>
              </w:rPr>
              <w:t>1.096</w:t>
            </w:r>
          </w:p>
        </w:tc>
        <w:tc>
          <w:tcPr>
            <w:tcW w:w="1325" w:type="dxa"/>
            <w:tcBorders>
              <w:top w:val="nil"/>
              <w:left w:val="nil"/>
              <w:bottom w:val="single" w:sz="4" w:space="0" w:color="auto"/>
              <w:right w:val="nil"/>
            </w:tcBorders>
            <w:shd w:val="clear" w:color="auto" w:fill="auto"/>
            <w:vAlign w:val="bottom"/>
          </w:tcPr>
          <w:p w14:paraId="1DEB1E63" w14:textId="77777777" w:rsidR="001E042B" w:rsidRPr="00B67541" w:rsidRDefault="001E042B" w:rsidP="00251E20">
            <w:pPr>
              <w:jc w:val="right"/>
              <w:rPr>
                <w:rFonts w:ascii="Century" w:hAnsi="Century" w:cs="Arial"/>
                <w:sz w:val="18"/>
                <w:szCs w:val="18"/>
              </w:rPr>
            </w:pPr>
            <w:r>
              <w:rPr>
                <w:rFonts w:ascii="Century" w:hAnsi="Century" w:cs="Arial"/>
                <w:sz w:val="18"/>
                <w:szCs w:val="18"/>
              </w:rPr>
              <w:t>1.534</w:t>
            </w:r>
          </w:p>
        </w:tc>
        <w:tc>
          <w:tcPr>
            <w:tcW w:w="1169" w:type="dxa"/>
            <w:tcBorders>
              <w:top w:val="nil"/>
              <w:left w:val="single" w:sz="8" w:space="0" w:color="auto"/>
              <w:bottom w:val="single" w:sz="4" w:space="0" w:color="auto"/>
              <w:right w:val="single" w:sz="8" w:space="0" w:color="auto"/>
            </w:tcBorders>
            <w:shd w:val="clear" w:color="auto" w:fill="auto"/>
            <w:vAlign w:val="bottom"/>
          </w:tcPr>
          <w:p w14:paraId="5FF988EA" w14:textId="77777777" w:rsidR="001E042B" w:rsidRPr="00B67541" w:rsidRDefault="001E042B" w:rsidP="00251E20">
            <w:pPr>
              <w:jc w:val="right"/>
              <w:rPr>
                <w:rFonts w:ascii="Century" w:hAnsi="Century" w:cs="Arial"/>
                <w:sz w:val="18"/>
                <w:szCs w:val="18"/>
              </w:rPr>
            </w:pPr>
            <w:r>
              <w:rPr>
                <w:rFonts w:ascii="Century" w:hAnsi="Century" w:cs="Arial"/>
                <w:sz w:val="18"/>
                <w:szCs w:val="18"/>
              </w:rPr>
              <w:t>551</w:t>
            </w:r>
          </w:p>
        </w:tc>
        <w:tc>
          <w:tcPr>
            <w:tcW w:w="928" w:type="dxa"/>
            <w:tcBorders>
              <w:top w:val="nil"/>
              <w:left w:val="nil"/>
              <w:bottom w:val="single" w:sz="4" w:space="0" w:color="auto"/>
              <w:right w:val="nil"/>
            </w:tcBorders>
            <w:shd w:val="clear" w:color="auto" w:fill="auto"/>
            <w:vAlign w:val="bottom"/>
          </w:tcPr>
          <w:p w14:paraId="030667C2" w14:textId="77777777" w:rsidR="001E042B" w:rsidRPr="00B67541" w:rsidRDefault="001E042B" w:rsidP="00251E20">
            <w:pPr>
              <w:jc w:val="right"/>
              <w:rPr>
                <w:rFonts w:ascii="Century" w:hAnsi="Century" w:cs="Arial"/>
                <w:sz w:val="18"/>
                <w:szCs w:val="18"/>
              </w:rPr>
            </w:pPr>
            <w:r>
              <w:rPr>
                <w:rFonts w:ascii="Century" w:hAnsi="Century" w:cs="Arial"/>
                <w:sz w:val="18"/>
                <w:szCs w:val="18"/>
              </w:rPr>
              <w:t>1.148</w:t>
            </w:r>
          </w:p>
        </w:tc>
        <w:tc>
          <w:tcPr>
            <w:tcW w:w="938" w:type="dxa"/>
            <w:tcBorders>
              <w:top w:val="nil"/>
              <w:left w:val="single" w:sz="8" w:space="0" w:color="auto"/>
              <w:bottom w:val="single" w:sz="4" w:space="0" w:color="auto"/>
              <w:right w:val="single" w:sz="8" w:space="0" w:color="auto"/>
            </w:tcBorders>
            <w:shd w:val="clear" w:color="auto" w:fill="auto"/>
            <w:vAlign w:val="bottom"/>
          </w:tcPr>
          <w:p w14:paraId="27C71C6C" w14:textId="77777777" w:rsidR="001E042B" w:rsidRPr="00B67541" w:rsidRDefault="001E042B" w:rsidP="00251E20">
            <w:pPr>
              <w:jc w:val="right"/>
              <w:rPr>
                <w:rFonts w:ascii="Century" w:hAnsi="Century" w:cs="Arial"/>
                <w:sz w:val="18"/>
                <w:szCs w:val="18"/>
              </w:rPr>
            </w:pPr>
            <w:r>
              <w:rPr>
                <w:rFonts w:ascii="Century" w:hAnsi="Century" w:cs="Arial"/>
                <w:sz w:val="18"/>
                <w:szCs w:val="18"/>
              </w:rPr>
              <w:t>835</w:t>
            </w:r>
          </w:p>
        </w:tc>
        <w:tc>
          <w:tcPr>
            <w:tcW w:w="906" w:type="dxa"/>
            <w:tcBorders>
              <w:top w:val="single" w:sz="8" w:space="0" w:color="auto"/>
              <w:left w:val="nil"/>
              <w:bottom w:val="single" w:sz="4" w:space="0" w:color="auto"/>
              <w:right w:val="single" w:sz="8" w:space="0" w:color="auto"/>
            </w:tcBorders>
            <w:shd w:val="clear" w:color="auto" w:fill="auto"/>
            <w:vAlign w:val="bottom"/>
          </w:tcPr>
          <w:p w14:paraId="1C9A35C1" w14:textId="77777777" w:rsidR="001E042B" w:rsidRPr="00B67541" w:rsidRDefault="001E042B" w:rsidP="00251E20">
            <w:pPr>
              <w:jc w:val="right"/>
              <w:rPr>
                <w:rFonts w:ascii="Century" w:hAnsi="Century" w:cs="Arial"/>
                <w:sz w:val="18"/>
                <w:szCs w:val="18"/>
              </w:rPr>
            </w:pPr>
            <w:r>
              <w:rPr>
                <w:rFonts w:ascii="Century" w:hAnsi="Century" w:cs="Arial"/>
                <w:sz w:val="18"/>
                <w:szCs w:val="18"/>
              </w:rPr>
              <w:t>282</w:t>
            </w:r>
          </w:p>
        </w:tc>
        <w:tc>
          <w:tcPr>
            <w:tcW w:w="930" w:type="dxa"/>
            <w:tcBorders>
              <w:top w:val="nil"/>
              <w:left w:val="nil"/>
              <w:bottom w:val="single" w:sz="4" w:space="0" w:color="auto"/>
              <w:right w:val="double" w:sz="6" w:space="0" w:color="auto"/>
            </w:tcBorders>
            <w:shd w:val="clear" w:color="auto" w:fill="auto"/>
            <w:vAlign w:val="bottom"/>
          </w:tcPr>
          <w:p w14:paraId="630CE169" w14:textId="77777777" w:rsidR="001E042B" w:rsidRPr="00B67541" w:rsidRDefault="001E042B" w:rsidP="00251E20">
            <w:pPr>
              <w:jc w:val="right"/>
              <w:rPr>
                <w:rFonts w:ascii="Century" w:hAnsi="Century" w:cs="Arial"/>
                <w:sz w:val="18"/>
                <w:szCs w:val="18"/>
              </w:rPr>
            </w:pPr>
            <w:r>
              <w:rPr>
                <w:rFonts w:ascii="Century" w:hAnsi="Century" w:cs="Arial"/>
                <w:sz w:val="18"/>
                <w:szCs w:val="18"/>
              </w:rPr>
              <w:t>310</w:t>
            </w:r>
          </w:p>
        </w:tc>
        <w:tc>
          <w:tcPr>
            <w:tcW w:w="1558" w:type="dxa"/>
            <w:tcBorders>
              <w:top w:val="nil"/>
              <w:left w:val="nil"/>
              <w:bottom w:val="single" w:sz="4" w:space="0" w:color="auto"/>
              <w:right w:val="single" w:sz="8" w:space="0" w:color="auto"/>
            </w:tcBorders>
            <w:shd w:val="clear" w:color="auto" w:fill="auto"/>
            <w:vAlign w:val="bottom"/>
          </w:tcPr>
          <w:p w14:paraId="0030711C" w14:textId="77777777" w:rsidR="001E042B" w:rsidRPr="00AB2CFA" w:rsidRDefault="001E042B" w:rsidP="00251E20">
            <w:pPr>
              <w:jc w:val="right"/>
              <w:rPr>
                <w:rFonts w:ascii="Century" w:hAnsi="Century" w:cs="Arial"/>
                <w:sz w:val="18"/>
                <w:szCs w:val="18"/>
              </w:rPr>
            </w:pPr>
            <w:r>
              <w:rPr>
                <w:rFonts w:ascii="Century" w:hAnsi="Century" w:cs="Arial"/>
                <w:sz w:val="18"/>
                <w:szCs w:val="18"/>
              </w:rPr>
              <w:t>5.756</w:t>
            </w:r>
          </w:p>
        </w:tc>
      </w:tr>
      <w:tr w:rsidR="001E042B" w14:paraId="7226AD22" w14:textId="77777777" w:rsidTr="00251E20">
        <w:trPr>
          <w:trHeight w:val="255"/>
        </w:trPr>
        <w:tc>
          <w:tcPr>
            <w:tcW w:w="4269" w:type="dxa"/>
            <w:vMerge/>
            <w:tcBorders>
              <w:left w:val="single" w:sz="8" w:space="0" w:color="auto"/>
              <w:bottom w:val="single" w:sz="8" w:space="0" w:color="000000"/>
              <w:right w:val="single" w:sz="8" w:space="0" w:color="auto"/>
            </w:tcBorders>
            <w:vAlign w:val="center"/>
          </w:tcPr>
          <w:p w14:paraId="29A008C8" w14:textId="77777777" w:rsidR="001E042B" w:rsidRPr="00E963D6" w:rsidRDefault="001E042B" w:rsidP="00251E20">
            <w:pPr>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7B7DBA6B"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2020</w:t>
            </w:r>
          </w:p>
        </w:tc>
        <w:tc>
          <w:tcPr>
            <w:tcW w:w="902" w:type="dxa"/>
            <w:tcBorders>
              <w:top w:val="nil"/>
              <w:left w:val="single" w:sz="8" w:space="0" w:color="auto"/>
              <w:bottom w:val="single" w:sz="4" w:space="0" w:color="auto"/>
              <w:right w:val="single" w:sz="8" w:space="0" w:color="auto"/>
            </w:tcBorders>
            <w:shd w:val="clear" w:color="auto" w:fill="auto"/>
            <w:vAlign w:val="bottom"/>
          </w:tcPr>
          <w:p w14:paraId="21658BF1" w14:textId="77777777" w:rsidR="001E042B" w:rsidRPr="00B67541" w:rsidRDefault="001E042B" w:rsidP="00251E20">
            <w:pPr>
              <w:jc w:val="right"/>
              <w:rPr>
                <w:rFonts w:ascii="Century" w:hAnsi="Century" w:cs="Arial"/>
                <w:sz w:val="18"/>
                <w:szCs w:val="18"/>
              </w:rPr>
            </w:pPr>
            <w:r>
              <w:rPr>
                <w:rFonts w:ascii="Century" w:hAnsi="Century" w:cs="Arial"/>
                <w:sz w:val="18"/>
                <w:szCs w:val="18"/>
              </w:rPr>
              <w:t>2.010</w:t>
            </w:r>
          </w:p>
        </w:tc>
        <w:tc>
          <w:tcPr>
            <w:tcW w:w="1325" w:type="dxa"/>
            <w:tcBorders>
              <w:top w:val="nil"/>
              <w:left w:val="nil"/>
              <w:bottom w:val="single" w:sz="4" w:space="0" w:color="auto"/>
              <w:right w:val="nil"/>
            </w:tcBorders>
            <w:shd w:val="clear" w:color="auto" w:fill="auto"/>
            <w:vAlign w:val="bottom"/>
          </w:tcPr>
          <w:p w14:paraId="4FB653C6" w14:textId="77777777" w:rsidR="001E042B" w:rsidRPr="00B67541" w:rsidRDefault="001E042B" w:rsidP="00251E20">
            <w:pPr>
              <w:jc w:val="right"/>
              <w:rPr>
                <w:rFonts w:ascii="Century" w:hAnsi="Century" w:cs="Arial"/>
                <w:sz w:val="18"/>
                <w:szCs w:val="18"/>
              </w:rPr>
            </w:pPr>
            <w:r>
              <w:rPr>
                <w:rFonts w:ascii="Century" w:hAnsi="Century" w:cs="Arial"/>
                <w:sz w:val="18"/>
                <w:szCs w:val="18"/>
              </w:rPr>
              <w:t>2.696</w:t>
            </w:r>
          </w:p>
        </w:tc>
        <w:tc>
          <w:tcPr>
            <w:tcW w:w="1169" w:type="dxa"/>
            <w:tcBorders>
              <w:top w:val="nil"/>
              <w:left w:val="single" w:sz="8" w:space="0" w:color="auto"/>
              <w:bottom w:val="single" w:sz="4" w:space="0" w:color="auto"/>
              <w:right w:val="single" w:sz="8" w:space="0" w:color="auto"/>
            </w:tcBorders>
            <w:shd w:val="clear" w:color="auto" w:fill="auto"/>
            <w:vAlign w:val="bottom"/>
          </w:tcPr>
          <w:p w14:paraId="20B8A7C0" w14:textId="77777777" w:rsidR="001E042B" w:rsidRPr="00B67541" w:rsidRDefault="001E042B" w:rsidP="00251E20">
            <w:pPr>
              <w:jc w:val="right"/>
              <w:rPr>
                <w:rFonts w:ascii="Century" w:hAnsi="Century" w:cs="Arial"/>
                <w:sz w:val="18"/>
                <w:szCs w:val="18"/>
              </w:rPr>
            </w:pPr>
            <w:r>
              <w:rPr>
                <w:rFonts w:ascii="Century" w:hAnsi="Century" w:cs="Arial"/>
                <w:sz w:val="18"/>
                <w:szCs w:val="18"/>
              </w:rPr>
              <w:t>777</w:t>
            </w:r>
          </w:p>
        </w:tc>
        <w:tc>
          <w:tcPr>
            <w:tcW w:w="928" w:type="dxa"/>
            <w:tcBorders>
              <w:top w:val="nil"/>
              <w:left w:val="nil"/>
              <w:bottom w:val="single" w:sz="4" w:space="0" w:color="auto"/>
              <w:right w:val="nil"/>
            </w:tcBorders>
            <w:shd w:val="clear" w:color="auto" w:fill="auto"/>
            <w:vAlign w:val="bottom"/>
          </w:tcPr>
          <w:p w14:paraId="67083BE7" w14:textId="77777777" w:rsidR="001E042B" w:rsidRPr="00B67541" w:rsidRDefault="001E042B" w:rsidP="00251E20">
            <w:pPr>
              <w:jc w:val="right"/>
              <w:rPr>
                <w:rFonts w:ascii="Century" w:hAnsi="Century" w:cs="Arial"/>
                <w:sz w:val="18"/>
                <w:szCs w:val="18"/>
              </w:rPr>
            </w:pPr>
            <w:r>
              <w:rPr>
                <w:rFonts w:ascii="Century" w:hAnsi="Century" w:cs="Arial"/>
                <w:sz w:val="18"/>
                <w:szCs w:val="18"/>
              </w:rPr>
              <w:t>2.068</w:t>
            </w:r>
          </w:p>
        </w:tc>
        <w:tc>
          <w:tcPr>
            <w:tcW w:w="938" w:type="dxa"/>
            <w:tcBorders>
              <w:top w:val="nil"/>
              <w:left w:val="single" w:sz="8" w:space="0" w:color="auto"/>
              <w:bottom w:val="single" w:sz="4" w:space="0" w:color="auto"/>
              <w:right w:val="single" w:sz="8" w:space="0" w:color="auto"/>
            </w:tcBorders>
            <w:shd w:val="clear" w:color="auto" w:fill="auto"/>
            <w:vAlign w:val="bottom"/>
          </w:tcPr>
          <w:p w14:paraId="41EEEDE0" w14:textId="77777777" w:rsidR="001E042B" w:rsidRPr="00B67541" w:rsidRDefault="001E042B" w:rsidP="00251E20">
            <w:pPr>
              <w:jc w:val="right"/>
              <w:rPr>
                <w:rFonts w:ascii="Century" w:hAnsi="Century" w:cs="Arial"/>
                <w:sz w:val="18"/>
                <w:szCs w:val="18"/>
              </w:rPr>
            </w:pPr>
            <w:r>
              <w:rPr>
                <w:rFonts w:ascii="Century" w:hAnsi="Century" w:cs="Arial"/>
                <w:sz w:val="18"/>
                <w:szCs w:val="18"/>
              </w:rPr>
              <w:t>1.607</w:t>
            </w:r>
          </w:p>
        </w:tc>
        <w:tc>
          <w:tcPr>
            <w:tcW w:w="906" w:type="dxa"/>
            <w:tcBorders>
              <w:top w:val="single" w:sz="8" w:space="0" w:color="auto"/>
              <w:left w:val="nil"/>
              <w:bottom w:val="single" w:sz="4" w:space="0" w:color="auto"/>
              <w:right w:val="single" w:sz="8" w:space="0" w:color="auto"/>
            </w:tcBorders>
            <w:shd w:val="clear" w:color="auto" w:fill="auto"/>
            <w:vAlign w:val="bottom"/>
          </w:tcPr>
          <w:p w14:paraId="062885DE" w14:textId="77777777" w:rsidR="001E042B" w:rsidRPr="00B67541" w:rsidRDefault="001E042B" w:rsidP="00251E20">
            <w:pPr>
              <w:jc w:val="right"/>
              <w:rPr>
                <w:rFonts w:ascii="Century" w:hAnsi="Century" w:cs="Arial"/>
                <w:sz w:val="18"/>
                <w:szCs w:val="18"/>
              </w:rPr>
            </w:pPr>
            <w:r>
              <w:rPr>
                <w:rFonts w:ascii="Century" w:hAnsi="Century" w:cs="Arial"/>
                <w:sz w:val="18"/>
                <w:szCs w:val="18"/>
              </w:rPr>
              <w:t>532</w:t>
            </w:r>
          </w:p>
        </w:tc>
        <w:tc>
          <w:tcPr>
            <w:tcW w:w="930" w:type="dxa"/>
            <w:tcBorders>
              <w:top w:val="nil"/>
              <w:left w:val="nil"/>
              <w:bottom w:val="single" w:sz="4" w:space="0" w:color="auto"/>
              <w:right w:val="double" w:sz="6" w:space="0" w:color="auto"/>
            </w:tcBorders>
            <w:shd w:val="clear" w:color="auto" w:fill="auto"/>
            <w:vAlign w:val="bottom"/>
          </w:tcPr>
          <w:p w14:paraId="5BA440CE" w14:textId="77777777" w:rsidR="001E042B" w:rsidRPr="00B67541" w:rsidRDefault="001E042B" w:rsidP="00251E20">
            <w:pPr>
              <w:jc w:val="right"/>
              <w:rPr>
                <w:rFonts w:ascii="Century" w:hAnsi="Century" w:cs="Arial"/>
                <w:sz w:val="18"/>
                <w:szCs w:val="18"/>
              </w:rPr>
            </w:pPr>
            <w:r>
              <w:rPr>
                <w:rFonts w:ascii="Century" w:hAnsi="Century" w:cs="Arial"/>
                <w:sz w:val="18"/>
                <w:szCs w:val="18"/>
              </w:rPr>
              <w:t>513</w:t>
            </w:r>
          </w:p>
        </w:tc>
        <w:tc>
          <w:tcPr>
            <w:tcW w:w="1558" w:type="dxa"/>
            <w:tcBorders>
              <w:top w:val="nil"/>
              <w:left w:val="nil"/>
              <w:bottom w:val="single" w:sz="4" w:space="0" w:color="auto"/>
              <w:right w:val="single" w:sz="8" w:space="0" w:color="auto"/>
            </w:tcBorders>
            <w:shd w:val="clear" w:color="auto" w:fill="auto"/>
            <w:vAlign w:val="bottom"/>
          </w:tcPr>
          <w:p w14:paraId="475710A7" w14:textId="77777777" w:rsidR="001E042B" w:rsidRPr="00AB2CFA" w:rsidRDefault="001E042B" w:rsidP="00251E20">
            <w:pPr>
              <w:jc w:val="right"/>
              <w:rPr>
                <w:rFonts w:ascii="Century" w:hAnsi="Century" w:cs="Arial"/>
                <w:sz w:val="18"/>
                <w:szCs w:val="18"/>
              </w:rPr>
            </w:pPr>
            <w:r>
              <w:rPr>
                <w:rFonts w:ascii="Century" w:hAnsi="Century" w:cs="Arial"/>
                <w:sz w:val="18"/>
                <w:szCs w:val="18"/>
              </w:rPr>
              <w:t>10.203</w:t>
            </w:r>
          </w:p>
        </w:tc>
      </w:tr>
      <w:tr w:rsidR="001E042B" w14:paraId="4A711D56" w14:textId="77777777" w:rsidTr="00251E20">
        <w:trPr>
          <w:trHeight w:val="270"/>
        </w:trPr>
        <w:tc>
          <w:tcPr>
            <w:tcW w:w="4269" w:type="dxa"/>
            <w:vMerge/>
            <w:tcBorders>
              <w:left w:val="single" w:sz="8" w:space="0" w:color="auto"/>
              <w:bottom w:val="single" w:sz="8" w:space="0" w:color="000000"/>
              <w:right w:val="single" w:sz="8" w:space="0" w:color="auto"/>
            </w:tcBorders>
            <w:vAlign w:val="center"/>
          </w:tcPr>
          <w:p w14:paraId="50CCE2B8" w14:textId="77777777" w:rsidR="001E042B" w:rsidRPr="00E963D6" w:rsidRDefault="001E042B" w:rsidP="00251E20">
            <w:pPr>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5F227FF0"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2019</w:t>
            </w:r>
          </w:p>
        </w:tc>
        <w:tc>
          <w:tcPr>
            <w:tcW w:w="902" w:type="dxa"/>
            <w:tcBorders>
              <w:top w:val="nil"/>
              <w:left w:val="single" w:sz="8" w:space="0" w:color="auto"/>
              <w:bottom w:val="single" w:sz="4" w:space="0" w:color="auto"/>
              <w:right w:val="single" w:sz="8" w:space="0" w:color="auto"/>
            </w:tcBorders>
            <w:shd w:val="diagStripe" w:color="auto" w:fill="auto"/>
            <w:vAlign w:val="bottom"/>
          </w:tcPr>
          <w:p w14:paraId="499304E3" w14:textId="77777777" w:rsidR="001E042B" w:rsidRPr="00B67541" w:rsidRDefault="001E042B" w:rsidP="00251E20">
            <w:pPr>
              <w:jc w:val="right"/>
              <w:rPr>
                <w:rFonts w:ascii="Century" w:hAnsi="Century" w:cs="Arial"/>
                <w:sz w:val="18"/>
                <w:szCs w:val="18"/>
              </w:rPr>
            </w:pPr>
          </w:p>
        </w:tc>
        <w:tc>
          <w:tcPr>
            <w:tcW w:w="1325" w:type="dxa"/>
            <w:tcBorders>
              <w:top w:val="nil"/>
              <w:left w:val="nil"/>
              <w:bottom w:val="single" w:sz="4" w:space="0" w:color="auto"/>
              <w:right w:val="nil"/>
            </w:tcBorders>
            <w:shd w:val="diagStripe" w:color="auto" w:fill="auto"/>
            <w:vAlign w:val="bottom"/>
          </w:tcPr>
          <w:p w14:paraId="282F451E" w14:textId="77777777" w:rsidR="001E042B" w:rsidRPr="00B67541" w:rsidRDefault="001E042B" w:rsidP="00251E20">
            <w:pPr>
              <w:jc w:val="right"/>
              <w:rPr>
                <w:rFonts w:ascii="Century" w:hAnsi="Century" w:cs="Arial"/>
                <w:sz w:val="18"/>
                <w:szCs w:val="18"/>
              </w:rPr>
            </w:pPr>
          </w:p>
        </w:tc>
        <w:tc>
          <w:tcPr>
            <w:tcW w:w="1169" w:type="dxa"/>
            <w:tcBorders>
              <w:top w:val="nil"/>
              <w:left w:val="single" w:sz="8" w:space="0" w:color="auto"/>
              <w:bottom w:val="single" w:sz="4" w:space="0" w:color="auto"/>
              <w:right w:val="single" w:sz="8" w:space="0" w:color="auto"/>
            </w:tcBorders>
            <w:shd w:val="diagStripe" w:color="auto" w:fill="auto"/>
            <w:vAlign w:val="bottom"/>
          </w:tcPr>
          <w:p w14:paraId="387B62C5" w14:textId="77777777" w:rsidR="001E042B" w:rsidRPr="00B67541" w:rsidRDefault="001E042B" w:rsidP="00251E20">
            <w:pPr>
              <w:jc w:val="right"/>
              <w:rPr>
                <w:rFonts w:ascii="Century" w:hAnsi="Century" w:cs="Arial"/>
                <w:sz w:val="18"/>
                <w:szCs w:val="18"/>
              </w:rPr>
            </w:pPr>
          </w:p>
        </w:tc>
        <w:tc>
          <w:tcPr>
            <w:tcW w:w="928" w:type="dxa"/>
            <w:tcBorders>
              <w:top w:val="nil"/>
              <w:left w:val="nil"/>
              <w:bottom w:val="single" w:sz="4" w:space="0" w:color="auto"/>
              <w:right w:val="nil"/>
            </w:tcBorders>
            <w:shd w:val="diagStripe" w:color="auto" w:fill="auto"/>
            <w:vAlign w:val="bottom"/>
          </w:tcPr>
          <w:p w14:paraId="7088F55B" w14:textId="77777777" w:rsidR="001E042B" w:rsidRPr="00B67541" w:rsidRDefault="001E042B" w:rsidP="00251E20">
            <w:pPr>
              <w:jc w:val="right"/>
              <w:rPr>
                <w:rFonts w:ascii="Century" w:hAnsi="Century" w:cs="Arial"/>
                <w:sz w:val="18"/>
                <w:szCs w:val="18"/>
              </w:rPr>
            </w:pPr>
          </w:p>
        </w:tc>
        <w:tc>
          <w:tcPr>
            <w:tcW w:w="938" w:type="dxa"/>
            <w:tcBorders>
              <w:top w:val="nil"/>
              <w:left w:val="single" w:sz="8" w:space="0" w:color="auto"/>
              <w:bottom w:val="single" w:sz="4" w:space="0" w:color="auto"/>
              <w:right w:val="single" w:sz="8" w:space="0" w:color="auto"/>
            </w:tcBorders>
            <w:shd w:val="diagStripe" w:color="auto" w:fill="auto"/>
            <w:vAlign w:val="bottom"/>
          </w:tcPr>
          <w:p w14:paraId="5139A370" w14:textId="77777777" w:rsidR="001E042B" w:rsidRPr="00B67541" w:rsidRDefault="001E042B" w:rsidP="00251E20">
            <w:pPr>
              <w:jc w:val="right"/>
              <w:rPr>
                <w:rFonts w:ascii="Century" w:hAnsi="Century" w:cs="Arial"/>
                <w:sz w:val="18"/>
                <w:szCs w:val="18"/>
              </w:rPr>
            </w:pPr>
          </w:p>
        </w:tc>
        <w:tc>
          <w:tcPr>
            <w:tcW w:w="906" w:type="dxa"/>
            <w:tcBorders>
              <w:top w:val="single" w:sz="8" w:space="0" w:color="auto"/>
              <w:left w:val="nil"/>
              <w:bottom w:val="single" w:sz="4" w:space="0" w:color="auto"/>
              <w:right w:val="single" w:sz="8" w:space="0" w:color="auto"/>
            </w:tcBorders>
            <w:shd w:val="diagStripe" w:color="auto" w:fill="auto"/>
            <w:vAlign w:val="bottom"/>
          </w:tcPr>
          <w:p w14:paraId="2B3FD170" w14:textId="77777777" w:rsidR="001E042B" w:rsidRPr="00B67541" w:rsidRDefault="001E042B" w:rsidP="00251E20">
            <w:pPr>
              <w:jc w:val="right"/>
              <w:rPr>
                <w:rFonts w:ascii="Century" w:hAnsi="Century" w:cs="Arial"/>
                <w:sz w:val="18"/>
                <w:szCs w:val="18"/>
              </w:rPr>
            </w:pPr>
          </w:p>
        </w:tc>
        <w:tc>
          <w:tcPr>
            <w:tcW w:w="930" w:type="dxa"/>
            <w:tcBorders>
              <w:top w:val="nil"/>
              <w:left w:val="nil"/>
              <w:bottom w:val="single" w:sz="4" w:space="0" w:color="auto"/>
              <w:right w:val="double" w:sz="6" w:space="0" w:color="auto"/>
            </w:tcBorders>
            <w:shd w:val="diagStripe" w:color="auto" w:fill="auto"/>
            <w:vAlign w:val="bottom"/>
          </w:tcPr>
          <w:p w14:paraId="4A526FAF" w14:textId="77777777" w:rsidR="001E042B" w:rsidRPr="00B67541" w:rsidRDefault="001E042B" w:rsidP="00251E20">
            <w:pPr>
              <w:jc w:val="right"/>
              <w:rPr>
                <w:rFonts w:ascii="Century" w:hAnsi="Century" w:cs="Arial"/>
                <w:sz w:val="18"/>
                <w:szCs w:val="18"/>
              </w:rPr>
            </w:pPr>
          </w:p>
        </w:tc>
        <w:tc>
          <w:tcPr>
            <w:tcW w:w="1558" w:type="dxa"/>
            <w:tcBorders>
              <w:top w:val="nil"/>
              <w:left w:val="nil"/>
              <w:bottom w:val="single" w:sz="4" w:space="0" w:color="auto"/>
              <w:right w:val="single" w:sz="8" w:space="0" w:color="auto"/>
            </w:tcBorders>
            <w:shd w:val="diagStripe" w:color="auto" w:fill="auto"/>
            <w:vAlign w:val="bottom"/>
          </w:tcPr>
          <w:p w14:paraId="579356AD" w14:textId="77777777" w:rsidR="001E042B" w:rsidRPr="00AB2CFA" w:rsidRDefault="001E042B" w:rsidP="00251E20">
            <w:pPr>
              <w:jc w:val="right"/>
              <w:rPr>
                <w:rFonts w:ascii="Century" w:hAnsi="Century" w:cs="Arial"/>
                <w:sz w:val="18"/>
                <w:szCs w:val="18"/>
              </w:rPr>
            </w:pPr>
          </w:p>
        </w:tc>
      </w:tr>
      <w:tr w:rsidR="001E042B" w14:paraId="76E47DF1" w14:textId="77777777" w:rsidTr="00251E20">
        <w:trPr>
          <w:trHeight w:val="255"/>
        </w:trPr>
        <w:tc>
          <w:tcPr>
            <w:tcW w:w="4269" w:type="dxa"/>
            <w:vMerge w:val="restart"/>
            <w:tcBorders>
              <w:top w:val="nil"/>
              <w:left w:val="single" w:sz="8" w:space="0" w:color="auto"/>
              <w:right w:val="single" w:sz="8" w:space="0" w:color="auto"/>
            </w:tcBorders>
          </w:tcPr>
          <w:p w14:paraId="707F5B0F" w14:textId="77777777" w:rsidR="001E042B" w:rsidRPr="00E963D6" w:rsidRDefault="001E042B" w:rsidP="00251E20">
            <w:pPr>
              <w:jc w:val="both"/>
              <w:rPr>
                <w:rFonts w:ascii="Century" w:hAnsi="Century" w:cs="Arial"/>
                <w:sz w:val="18"/>
                <w:szCs w:val="18"/>
                <w:lang w:eastAsia="nl-NL"/>
              </w:rPr>
            </w:pPr>
            <w:r>
              <w:rPr>
                <w:rFonts w:ascii="Century" w:hAnsi="Century" w:cs="Arial"/>
                <w:sz w:val="18"/>
                <w:szCs w:val="18"/>
                <w:lang w:eastAsia="nl-NL"/>
              </w:rPr>
              <w:t>Beschikkingen</w:t>
            </w:r>
            <w:r w:rsidRPr="00E963D6">
              <w:rPr>
                <w:rFonts w:ascii="Century" w:hAnsi="Century" w:cs="Arial"/>
                <w:sz w:val="18"/>
                <w:szCs w:val="18"/>
                <w:lang w:eastAsia="nl-NL"/>
              </w:rPr>
              <w:t xml:space="preserve"> in </w:t>
            </w:r>
            <w:proofErr w:type="spellStart"/>
            <w:r w:rsidRPr="00E963D6">
              <w:rPr>
                <w:rFonts w:ascii="Century" w:hAnsi="Century" w:cs="Arial"/>
                <w:sz w:val="18"/>
                <w:szCs w:val="18"/>
                <w:lang w:eastAsia="nl-NL"/>
              </w:rPr>
              <w:t>protectionele</w:t>
            </w:r>
            <w:proofErr w:type="spellEnd"/>
            <w:r w:rsidRPr="00E963D6">
              <w:rPr>
                <w:rFonts w:ascii="Century" w:hAnsi="Century" w:cs="Arial"/>
                <w:sz w:val="18"/>
                <w:szCs w:val="18"/>
                <w:lang w:eastAsia="nl-NL"/>
              </w:rPr>
              <w:t xml:space="preserve"> </w:t>
            </w:r>
            <w:r>
              <w:rPr>
                <w:rFonts w:ascii="Century" w:hAnsi="Century" w:cs="Arial"/>
                <w:sz w:val="18"/>
                <w:szCs w:val="18"/>
                <w:lang w:eastAsia="nl-NL"/>
              </w:rPr>
              <w:t>VOS-</w:t>
            </w:r>
            <w:r w:rsidRPr="00E963D6">
              <w:rPr>
                <w:rFonts w:ascii="Century" w:hAnsi="Century" w:cs="Arial"/>
                <w:sz w:val="18"/>
                <w:szCs w:val="18"/>
                <w:lang w:eastAsia="nl-NL"/>
              </w:rPr>
              <w:t>zaken</w:t>
            </w:r>
          </w:p>
        </w:tc>
        <w:tc>
          <w:tcPr>
            <w:tcW w:w="901" w:type="dxa"/>
            <w:tcBorders>
              <w:top w:val="nil"/>
              <w:left w:val="nil"/>
              <w:bottom w:val="single" w:sz="4" w:space="0" w:color="auto"/>
              <w:right w:val="nil"/>
            </w:tcBorders>
            <w:shd w:val="clear" w:color="auto" w:fill="auto"/>
          </w:tcPr>
          <w:p w14:paraId="60D54116"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2021</w:t>
            </w:r>
          </w:p>
        </w:tc>
        <w:tc>
          <w:tcPr>
            <w:tcW w:w="902" w:type="dxa"/>
            <w:tcBorders>
              <w:top w:val="single" w:sz="8" w:space="0" w:color="auto"/>
              <w:left w:val="single" w:sz="8" w:space="0" w:color="auto"/>
              <w:bottom w:val="single" w:sz="4" w:space="0" w:color="auto"/>
              <w:right w:val="single" w:sz="8" w:space="0" w:color="auto"/>
            </w:tcBorders>
            <w:shd w:val="clear" w:color="auto" w:fill="auto"/>
            <w:vAlign w:val="bottom"/>
          </w:tcPr>
          <w:p w14:paraId="702EE5E5" w14:textId="77777777" w:rsidR="001E042B" w:rsidRPr="00B67541" w:rsidRDefault="001E042B" w:rsidP="00251E20">
            <w:pPr>
              <w:jc w:val="right"/>
              <w:rPr>
                <w:rFonts w:ascii="Century" w:hAnsi="Century" w:cs="Arial"/>
                <w:sz w:val="18"/>
                <w:szCs w:val="18"/>
              </w:rPr>
            </w:pPr>
            <w:r>
              <w:rPr>
                <w:rFonts w:ascii="Century" w:hAnsi="Century" w:cs="Arial"/>
                <w:sz w:val="18"/>
                <w:szCs w:val="18"/>
              </w:rPr>
              <w:t>1.192</w:t>
            </w:r>
          </w:p>
        </w:tc>
        <w:tc>
          <w:tcPr>
            <w:tcW w:w="1325" w:type="dxa"/>
            <w:tcBorders>
              <w:top w:val="single" w:sz="8" w:space="0" w:color="auto"/>
              <w:left w:val="nil"/>
              <w:bottom w:val="single" w:sz="4" w:space="0" w:color="auto"/>
              <w:right w:val="nil"/>
            </w:tcBorders>
            <w:shd w:val="clear" w:color="auto" w:fill="auto"/>
            <w:vAlign w:val="bottom"/>
          </w:tcPr>
          <w:p w14:paraId="52367A87" w14:textId="77777777" w:rsidR="001E042B" w:rsidRPr="00B67541" w:rsidRDefault="001E042B" w:rsidP="00251E20">
            <w:pPr>
              <w:jc w:val="right"/>
              <w:rPr>
                <w:rFonts w:ascii="Century" w:hAnsi="Century" w:cs="Arial"/>
                <w:sz w:val="18"/>
                <w:szCs w:val="18"/>
              </w:rPr>
            </w:pPr>
            <w:r>
              <w:rPr>
                <w:rFonts w:ascii="Century" w:hAnsi="Century" w:cs="Arial"/>
                <w:sz w:val="18"/>
                <w:szCs w:val="18"/>
              </w:rPr>
              <w:t>1.205</w:t>
            </w:r>
          </w:p>
        </w:tc>
        <w:tc>
          <w:tcPr>
            <w:tcW w:w="1169" w:type="dxa"/>
            <w:tcBorders>
              <w:top w:val="single" w:sz="8" w:space="0" w:color="auto"/>
              <w:left w:val="single" w:sz="8" w:space="0" w:color="auto"/>
              <w:bottom w:val="single" w:sz="4" w:space="0" w:color="auto"/>
              <w:right w:val="single" w:sz="8" w:space="0" w:color="auto"/>
            </w:tcBorders>
            <w:shd w:val="clear" w:color="auto" w:fill="auto"/>
            <w:vAlign w:val="bottom"/>
          </w:tcPr>
          <w:p w14:paraId="0F075C18" w14:textId="77777777" w:rsidR="001E042B" w:rsidRPr="00B67541" w:rsidRDefault="001E042B" w:rsidP="00251E20">
            <w:pPr>
              <w:jc w:val="right"/>
              <w:rPr>
                <w:rFonts w:ascii="Century" w:hAnsi="Century" w:cs="Arial"/>
                <w:sz w:val="18"/>
                <w:szCs w:val="18"/>
              </w:rPr>
            </w:pPr>
            <w:r>
              <w:rPr>
                <w:rFonts w:ascii="Century" w:hAnsi="Century" w:cs="Arial"/>
                <w:sz w:val="18"/>
                <w:szCs w:val="18"/>
              </w:rPr>
              <w:t>446</w:t>
            </w:r>
          </w:p>
        </w:tc>
        <w:tc>
          <w:tcPr>
            <w:tcW w:w="928" w:type="dxa"/>
            <w:tcBorders>
              <w:top w:val="single" w:sz="8" w:space="0" w:color="auto"/>
              <w:left w:val="nil"/>
              <w:bottom w:val="single" w:sz="4" w:space="0" w:color="auto"/>
              <w:right w:val="nil"/>
            </w:tcBorders>
            <w:shd w:val="clear" w:color="auto" w:fill="auto"/>
            <w:vAlign w:val="bottom"/>
          </w:tcPr>
          <w:p w14:paraId="2864D066" w14:textId="77777777" w:rsidR="001E042B" w:rsidRPr="00B67541" w:rsidRDefault="001E042B" w:rsidP="00251E20">
            <w:pPr>
              <w:jc w:val="right"/>
              <w:rPr>
                <w:rFonts w:ascii="Century" w:hAnsi="Century" w:cs="Arial"/>
                <w:sz w:val="18"/>
                <w:szCs w:val="18"/>
              </w:rPr>
            </w:pPr>
            <w:r>
              <w:rPr>
                <w:rFonts w:ascii="Century" w:hAnsi="Century" w:cs="Arial"/>
                <w:sz w:val="18"/>
                <w:szCs w:val="18"/>
              </w:rPr>
              <w:t>1.095</w:t>
            </w:r>
          </w:p>
        </w:tc>
        <w:tc>
          <w:tcPr>
            <w:tcW w:w="938" w:type="dxa"/>
            <w:tcBorders>
              <w:top w:val="nil"/>
              <w:left w:val="single" w:sz="8" w:space="0" w:color="auto"/>
              <w:bottom w:val="single" w:sz="4" w:space="0" w:color="auto"/>
              <w:right w:val="single" w:sz="8" w:space="0" w:color="auto"/>
            </w:tcBorders>
            <w:shd w:val="clear" w:color="auto" w:fill="auto"/>
            <w:vAlign w:val="bottom"/>
          </w:tcPr>
          <w:p w14:paraId="3E9B9E10" w14:textId="77777777" w:rsidR="001E042B" w:rsidRPr="00B67541" w:rsidRDefault="001E042B" w:rsidP="00251E20">
            <w:pPr>
              <w:jc w:val="right"/>
              <w:rPr>
                <w:rFonts w:ascii="Century" w:hAnsi="Century" w:cs="Arial"/>
                <w:sz w:val="18"/>
                <w:szCs w:val="18"/>
              </w:rPr>
            </w:pPr>
            <w:r>
              <w:rPr>
                <w:rFonts w:ascii="Century" w:hAnsi="Century" w:cs="Arial"/>
                <w:sz w:val="18"/>
                <w:szCs w:val="18"/>
              </w:rPr>
              <w:t>696</w:t>
            </w:r>
          </w:p>
        </w:tc>
        <w:tc>
          <w:tcPr>
            <w:tcW w:w="906" w:type="dxa"/>
            <w:tcBorders>
              <w:top w:val="nil"/>
              <w:left w:val="nil"/>
              <w:bottom w:val="single" w:sz="4" w:space="0" w:color="auto"/>
              <w:right w:val="single" w:sz="8" w:space="0" w:color="auto"/>
            </w:tcBorders>
            <w:shd w:val="clear" w:color="auto" w:fill="auto"/>
            <w:vAlign w:val="bottom"/>
          </w:tcPr>
          <w:p w14:paraId="730BB0D0" w14:textId="77777777" w:rsidR="001E042B" w:rsidRPr="00B67541" w:rsidRDefault="001E042B" w:rsidP="00251E20">
            <w:pPr>
              <w:jc w:val="right"/>
              <w:rPr>
                <w:rFonts w:ascii="Century" w:hAnsi="Century" w:cs="Arial"/>
                <w:sz w:val="18"/>
                <w:szCs w:val="18"/>
              </w:rPr>
            </w:pPr>
            <w:r>
              <w:rPr>
                <w:rFonts w:ascii="Century" w:hAnsi="Century" w:cs="Arial"/>
                <w:sz w:val="18"/>
                <w:szCs w:val="18"/>
              </w:rPr>
              <w:t>212</w:t>
            </w:r>
          </w:p>
        </w:tc>
        <w:tc>
          <w:tcPr>
            <w:tcW w:w="930" w:type="dxa"/>
            <w:tcBorders>
              <w:top w:val="nil"/>
              <w:left w:val="nil"/>
              <w:bottom w:val="single" w:sz="4" w:space="0" w:color="auto"/>
              <w:right w:val="double" w:sz="6" w:space="0" w:color="auto"/>
            </w:tcBorders>
            <w:shd w:val="clear" w:color="auto" w:fill="auto"/>
            <w:vAlign w:val="bottom"/>
          </w:tcPr>
          <w:p w14:paraId="228B1613" w14:textId="77777777" w:rsidR="001E042B" w:rsidRPr="00B67541" w:rsidRDefault="001E042B" w:rsidP="00251E20">
            <w:pPr>
              <w:jc w:val="right"/>
              <w:rPr>
                <w:rFonts w:ascii="Century" w:hAnsi="Century" w:cs="Arial"/>
                <w:sz w:val="18"/>
                <w:szCs w:val="18"/>
              </w:rPr>
            </w:pPr>
            <w:r>
              <w:rPr>
                <w:rFonts w:ascii="Century" w:hAnsi="Century" w:cs="Arial"/>
                <w:sz w:val="18"/>
                <w:szCs w:val="18"/>
              </w:rPr>
              <w:t>306</w:t>
            </w:r>
          </w:p>
        </w:tc>
        <w:tc>
          <w:tcPr>
            <w:tcW w:w="1558" w:type="dxa"/>
            <w:tcBorders>
              <w:top w:val="nil"/>
              <w:left w:val="nil"/>
              <w:bottom w:val="single" w:sz="4" w:space="0" w:color="auto"/>
              <w:right w:val="single" w:sz="8" w:space="0" w:color="auto"/>
            </w:tcBorders>
            <w:shd w:val="clear" w:color="auto" w:fill="auto"/>
            <w:vAlign w:val="bottom"/>
          </w:tcPr>
          <w:p w14:paraId="4CDA89C7" w14:textId="77777777" w:rsidR="001E042B" w:rsidRPr="00AB2CFA" w:rsidRDefault="001E042B" w:rsidP="00251E20">
            <w:pPr>
              <w:jc w:val="right"/>
              <w:rPr>
                <w:rFonts w:ascii="Century" w:hAnsi="Century" w:cs="Arial"/>
                <w:sz w:val="18"/>
                <w:szCs w:val="18"/>
              </w:rPr>
            </w:pPr>
            <w:r>
              <w:rPr>
                <w:rFonts w:ascii="Century" w:hAnsi="Century" w:cs="Arial"/>
                <w:sz w:val="18"/>
                <w:szCs w:val="18"/>
              </w:rPr>
              <w:t>5.152</w:t>
            </w:r>
          </w:p>
        </w:tc>
      </w:tr>
      <w:tr w:rsidR="001E042B" w14:paraId="64596AB5" w14:textId="77777777" w:rsidTr="00251E20">
        <w:trPr>
          <w:trHeight w:val="255"/>
        </w:trPr>
        <w:tc>
          <w:tcPr>
            <w:tcW w:w="4269" w:type="dxa"/>
            <w:vMerge/>
            <w:tcBorders>
              <w:left w:val="single" w:sz="8" w:space="0" w:color="auto"/>
              <w:right w:val="single" w:sz="8" w:space="0" w:color="auto"/>
            </w:tcBorders>
            <w:vAlign w:val="center"/>
          </w:tcPr>
          <w:p w14:paraId="36C080E9" w14:textId="77777777" w:rsidR="001E042B" w:rsidRPr="00E963D6" w:rsidRDefault="001E042B" w:rsidP="00251E20">
            <w:pPr>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121E35F3"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2020</w:t>
            </w:r>
          </w:p>
        </w:tc>
        <w:tc>
          <w:tcPr>
            <w:tcW w:w="902" w:type="dxa"/>
            <w:tcBorders>
              <w:top w:val="single" w:sz="8" w:space="0" w:color="auto"/>
              <w:left w:val="single" w:sz="8" w:space="0" w:color="auto"/>
              <w:bottom w:val="single" w:sz="4" w:space="0" w:color="auto"/>
              <w:right w:val="single" w:sz="8" w:space="0" w:color="auto"/>
            </w:tcBorders>
            <w:shd w:val="clear" w:color="auto" w:fill="auto"/>
            <w:vAlign w:val="bottom"/>
          </w:tcPr>
          <w:p w14:paraId="2C0873CF" w14:textId="77777777" w:rsidR="001E042B" w:rsidRPr="00B67541" w:rsidRDefault="001E042B" w:rsidP="00251E20">
            <w:pPr>
              <w:jc w:val="right"/>
              <w:rPr>
                <w:rFonts w:ascii="Century" w:hAnsi="Century" w:cs="Arial"/>
                <w:sz w:val="18"/>
                <w:szCs w:val="18"/>
              </w:rPr>
            </w:pPr>
            <w:r>
              <w:rPr>
                <w:rFonts w:ascii="Century" w:hAnsi="Century" w:cs="Arial"/>
                <w:sz w:val="18"/>
                <w:szCs w:val="18"/>
              </w:rPr>
              <w:t>2.261</w:t>
            </w:r>
          </w:p>
        </w:tc>
        <w:tc>
          <w:tcPr>
            <w:tcW w:w="1325" w:type="dxa"/>
            <w:tcBorders>
              <w:top w:val="single" w:sz="8" w:space="0" w:color="auto"/>
              <w:left w:val="nil"/>
              <w:bottom w:val="single" w:sz="4" w:space="0" w:color="auto"/>
              <w:right w:val="nil"/>
            </w:tcBorders>
            <w:shd w:val="clear" w:color="auto" w:fill="auto"/>
            <w:vAlign w:val="bottom"/>
          </w:tcPr>
          <w:p w14:paraId="5B4F9F71" w14:textId="77777777" w:rsidR="001E042B" w:rsidRPr="00B67541" w:rsidRDefault="001E042B" w:rsidP="00251E20">
            <w:pPr>
              <w:jc w:val="right"/>
              <w:rPr>
                <w:rFonts w:ascii="Century" w:hAnsi="Century" w:cs="Arial"/>
                <w:sz w:val="18"/>
                <w:szCs w:val="18"/>
              </w:rPr>
            </w:pPr>
            <w:r>
              <w:rPr>
                <w:rFonts w:ascii="Century" w:hAnsi="Century" w:cs="Arial"/>
                <w:sz w:val="18"/>
                <w:szCs w:val="18"/>
              </w:rPr>
              <w:t>2.369</w:t>
            </w:r>
          </w:p>
        </w:tc>
        <w:tc>
          <w:tcPr>
            <w:tcW w:w="1169" w:type="dxa"/>
            <w:tcBorders>
              <w:top w:val="single" w:sz="8" w:space="0" w:color="auto"/>
              <w:left w:val="single" w:sz="8" w:space="0" w:color="auto"/>
              <w:bottom w:val="single" w:sz="4" w:space="0" w:color="auto"/>
              <w:right w:val="single" w:sz="8" w:space="0" w:color="auto"/>
            </w:tcBorders>
            <w:shd w:val="clear" w:color="auto" w:fill="auto"/>
            <w:vAlign w:val="bottom"/>
          </w:tcPr>
          <w:p w14:paraId="18A4AAB0" w14:textId="77777777" w:rsidR="001E042B" w:rsidRPr="00B67541" w:rsidRDefault="001E042B" w:rsidP="00251E20">
            <w:pPr>
              <w:jc w:val="right"/>
              <w:rPr>
                <w:rFonts w:ascii="Century" w:hAnsi="Century" w:cs="Arial"/>
                <w:sz w:val="18"/>
                <w:szCs w:val="18"/>
              </w:rPr>
            </w:pPr>
            <w:r>
              <w:rPr>
                <w:rFonts w:ascii="Century" w:hAnsi="Century" w:cs="Arial"/>
                <w:sz w:val="18"/>
                <w:szCs w:val="18"/>
              </w:rPr>
              <w:t>825</w:t>
            </w:r>
          </w:p>
        </w:tc>
        <w:tc>
          <w:tcPr>
            <w:tcW w:w="928" w:type="dxa"/>
            <w:tcBorders>
              <w:top w:val="single" w:sz="8" w:space="0" w:color="auto"/>
              <w:left w:val="nil"/>
              <w:bottom w:val="single" w:sz="4" w:space="0" w:color="auto"/>
              <w:right w:val="nil"/>
            </w:tcBorders>
            <w:shd w:val="clear" w:color="auto" w:fill="auto"/>
            <w:vAlign w:val="bottom"/>
          </w:tcPr>
          <w:p w14:paraId="0034E65A" w14:textId="77777777" w:rsidR="001E042B" w:rsidRPr="00B67541" w:rsidRDefault="001E042B" w:rsidP="00251E20">
            <w:pPr>
              <w:jc w:val="right"/>
              <w:rPr>
                <w:rFonts w:ascii="Century" w:hAnsi="Century" w:cs="Arial"/>
                <w:sz w:val="18"/>
                <w:szCs w:val="18"/>
              </w:rPr>
            </w:pPr>
            <w:r>
              <w:rPr>
                <w:rFonts w:ascii="Century" w:hAnsi="Century" w:cs="Arial"/>
                <w:sz w:val="18"/>
                <w:szCs w:val="18"/>
              </w:rPr>
              <w:t>2.236</w:t>
            </w:r>
          </w:p>
        </w:tc>
        <w:tc>
          <w:tcPr>
            <w:tcW w:w="938" w:type="dxa"/>
            <w:tcBorders>
              <w:top w:val="nil"/>
              <w:left w:val="single" w:sz="8" w:space="0" w:color="auto"/>
              <w:bottom w:val="single" w:sz="4" w:space="0" w:color="auto"/>
              <w:right w:val="single" w:sz="8" w:space="0" w:color="auto"/>
            </w:tcBorders>
            <w:shd w:val="clear" w:color="auto" w:fill="auto"/>
            <w:vAlign w:val="bottom"/>
          </w:tcPr>
          <w:p w14:paraId="0875B7F5" w14:textId="77777777" w:rsidR="001E042B" w:rsidRPr="00B67541" w:rsidRDefault="001E042B" w:rsidP="00251E20">
            <w:pPr>
              <w:jc w:val="right"/>
              <w:rPr>
                <w:rFonts w:ascii="Century" w:hAnsi="Century" w:cs="Arial"/>
                <w:sz w:val="18"/>
                <w:szCs w:val="18"/>
              </w:rPr>
            </w:pPr>
            <w:r>
              <w:rPr>
                <w:rFonts w:ascii="Century" w:hAnsi="Century" w:cs="Arial"/>
                <w:sz w:val="18"/>
                <w:szCs w:val="18"/>
              </w:rPr>
              <w:t>1.388</w:t>
            </w:r>
          </w:p>
        </w:tc>
        <w:tc>
          <w:tcPr>
            <w:tcW w:w="906" w:type="dxa"/>
            <w:tcBorders>
              <w:top w:val="nil"/>
              <w:left w:val="nil"/>
              <w:bottom w:val="single" w:sz="4" w:space="0" w:color="auto"/>
              <w:right w:val="single" w:sz="8" w:space="0" w:color="auto"/>
            </w:tcBorders>
            <w:shd w:val="clear" w:color="auto" w:fill="auto"/>
            <w:vAlign w:val="bottom"/>
          </w:tcPr>
          <w:p w14:paraId="271EDA65" w14:textId="77777777" w:rsidR="001E042B" w:rsidRPr="00B67541" w:rsidRDefault="001E042B" w:rsidP="00251E20">
            <w:pPr>
              <w:jc w:val="right"/>
              <w:rPr>
                <w:rFonts w:ascii="Century" w:hAnsi="Century" w:cs="Arial"/>
                <w:sz w:val="18"/>
                <w:szCs w:val="18"/>
              </w:rPr>
            </w:pPr>
            <w:r>
              <w:rPr>
                <w:rFonts w:ascii="Century" w:hAnsi="Century" w:cs="Arial"/>
                <w:sz w:val="18"/>
                <w:szCs w:val="18"/>
              </w:rPr>
              <w:t>637</w:t>
            </w:r>
          </w:p>
        </w:tc>
        <w:tc>
          <w:tcPr>
            <w:tcW w:w="930" w:type="dxa"/>
            <w:tcBorders>
              <w:top w:val="nil"/>
              <w:left w:val="nil"/>
              <w:bottom w:val="single" w:sz="4" w:space="0" w:color="auto"/>
              <w:right w:val="double" w:sz="6" w:space="0" w:color="auto"/>
            </w:tcBorders>
            <w:shd w:val="clear" w:color="auto" w:fill="auto"/>
            <w:vAlign w:val="bottom"/>
          </w:tcPr>
          <w:p w14:paraId="65AD12DF" w14:textId="77777777" w:rsidR="001E042B" w:rsidRPr="00B67541" w:rsidRDefault="001E042B" w:rsidP="00251E20">
            <w:pPr>
              <w:jc w:val="right"/>
              <w:rPr>
                <w:rFonts w:ascii="Century" w:hAnsi="Century" w:cs="Arial"/>
                <w:sz w:val="18"/>
                <w:szCs w:val="18"/>
              </w:rPr>
            </w:pPr>
            <w:r>
              <w:rPr>
                <w:rFonts w:ascii="Century" w:hAnsi="Century" w:cs="Arial"/>
                <w:sz w:val="18"/>
                <w:szCs w:val="18"/>
              </w:rPr>
              <w:t>604</w:t>
            </w:r>
          </w:p>
        </w:tc>
        <w:tc>
          <w:tcPr>
            <w:tcW w:w="1558" w:type="dxa"/>
            <w:tcBorders>
              <w:top w:val="nil"/>
              <w:left w:val="nil"/>
              <w:bottom w:val="single" w:sz="4" w:space="0" w:color="auto"/>
              <w:right w:val="single" w:sz="8" w:space="0" w:color="auto"/>
            </w:tcBorders>
            <w:shd w:val="clear" w:color="auto" w:fill="auto"/>
            <w:vAlign w:val="bottom"/>
          </w:tcPr>
          <w:p w14:paraId="3BB9DCD3" w14:textId="77777777" w:rsidR="001E042B" w:rsidRPr="00AB2CFA" w:rsidRDefault="001E042B" w:rsidP="00251E20">
            <w:pPr>
              <w:jc w:val="right"/>
              <w:rPr>
                <w:rFonts w:ascii="Century" w:hAnsi="Century" w:cs="Arial"/>
                <w:sz w:val="18"/>
                <w:szCs w:val="18"/>
              </w:rPr>
            </w:pPr>
            <w:r>
              <w:rPr>
                <w:rFonts w:ascii="Century" w:hAnsi="Century" w:cs="Arial"/>
                <w:sz w:val="18"/>
                <w:szCs w:val="18"/>
              </w:rPr>
              <w:t>10.320</w:t>
            </w:r>
          </w:p>
        </w:tc>
      </w:tr>
      <w:tr w:rsidR="001E042B" w14:paraId="322F7134" w14:textId="77777777" w:rsidTr="00251E20">
        <w:trPr>
          <w:trHeight w:val="270"/>
        </w:trPr>
        <w:tc>
          <w:tcPr>
            <w:tcW w:w="4269" w:type="dxa"/>
            <w:vMerge/>
            <w:tcBorders>
              <w:left w:val="single" w:sz="8" w:space="0" w:color="auto"/>
              <w:bottom w:val="single" w:sz="8" w:space="0" w:color="000000"/>
              <w:right w:val="single" w:sz="8" w:space="0" w:color="auto"/>
            </w:tcBorders>
            <w:vAlign w:val="center"/>
          </w:tcPr>
          <w:p w14:paraId="555F9CB6" w14:textId="77777777" w:rsidR="001E042B" w:rsidRPr="00E963D6" w:rsidRDefault="001E042B" w:rsidP="00251E20">
            <w:pPr>
              <w:rPr>
                <w:rFonts w:ascii="Century" w:hAnsi="Century" w:cs="Arial"/>
                <w:sz w:val="18"/>
                <w:szCs w:val="18"/>
                <w:lang w:eastAsia="nl-NL"/>
              </w:rPr>
            </w:pPr>
          </w:p>
        </w:tc>
        <w:tc>
          <w:tcPr>
            <w:tcW w:w="901" w:type="dxa"/>
            <w:tcBorders>
              <w:top w:val="nil"/>
              <w:left w:val="nil"/>
              <w:bottom w:val="single" w:sz="4" w:space="0" w:color="auto"/>
              <w:right w:val="nil"/>
            </w:tcBorders>
            <w:shd w:val="clear" w:color="auto" w:fill="auto"/>
          </w:tcPr>
          <w:p w14:paraId="500BCEBA" w14:textId="77777777" w:rsidR="001E042B" w:rsidRPr="00B67541" w:rsidRDefault="001E042B" w:rsidP="00251E20">
            <w:pPr>
              <w:jc w:val="both"/>
              <w:rPr>
                <w:rFonts w:ascii="Century" w:hAnsi="Century" w:cs="Arial"/>
                <w:i/>
                <w:iCs/>
                <w:sz w:val="18"/>
                <w:szCs w:val="18"/>
              </w:rPr>
            </w:pPr>
            <w:r>
              <w:rPr>
                <w:rFonts w:ascii="Century" w:hAnsi="Century" w:cs="Arial"/>
                <w:i/>
                <w:iCs/>
                <w:sz w:val="18"/>
                <w:szCs w:val="18"/>
              </w:rPr>
              <w:t>2019</w:t>
            </w:r>
          </w:p>
        </w:tc>
        <w:tc>
          <w:tcPr>
            <w:tcW w:w="902" w:type="dxa"/>
            <w:tcBorders>
              <w:top w:val="single" w:sz="8" w:space="0" w:color="auto"/>
              <w:left w:val="single" w:sz="8" w:space="0" w:color="auto"/>
              <w:bottom w:val="single" w:sz="4" w:space="0" w:color="auto"/>
              <w:right w:val="single" w:sz="8" w:space="0" w:color="auto"/>
            </w:tcBorders>
            <w:shd w:val="diagStripe" w:color="auto" w:fill="auto"/>
            <w:vAlign w:val="bottom"/>
          </w:tcPr>
          <w:p w14:paraId="7006A2E3" w14:textId="77777777" w:rsidR="001E042B" w:rsidRPr="00B67541" w:rsidRDefault="001E042B" w:rsidP="00251E20">
            <w:pPr>
              <w:jc w:val="right"/>
              <w:rPr>
                <w:rFonts w:ascii="Century" w:hAnsi="Century" w:cs="Arial"/>
                <w:sz w:val="18"/>
                <w:szCs w:val="18"/>
              </w:rPr>
            </w:pPr>
          </w:p>
        </w:tc>
        <w:tc>
          <w:tcPr>
            <w:tcW w:w="1325" w:type="dxa"/>
            <w:tcBorders>
              <w:top w:val="single" w:sz="8" w:space="0" w:color="auto"/>
              <w:left w:val="nil"/>
              <w:bottom w:val="single" w:sz="4" w:space="0" w:color="auto"/>
              <w:right w:val="nil"/>
            </w:tcBorders>
            <w:shd w:val="diagStripe" w:color="auto" w:fill="auto"/>
            <w:vAlign w:val="bottom"/>
          </w:tcPr>
          <w:p w14:paraId="49A3DF31" w14:textId="77777777" w:rsidR="001E042B" w:rsidRPr="00B67541" w:rsidRDefault="001E042B" w:rsidP="00251E20">
            <w:pPr>
              <w:jc w:val="right"/>
              <w:rPr>
                <w:rFonts w:ascii="Century" w:hAnsi="Century" w:cs="Arial"/>
                <w:sz w:val="18"/>
                <w:szCs w:val="18"/>
              </w:rPr>
            </w:pPr>
          </w:p>
        </w:tc>
        <w:tc>
          <w:tcPr>
            <w:tcW w:w="1169" w:type="dxa"/>
            <w:tcBorders>
              <w:top w:val="single" w:sz="8" w:space="0" w:color="auto"/>
              <w:left w:val="single" w:sz="8" w:space="0" w:color="auto"/>
              <w:bottom w:val="single" w:sz="4" w:space="0" w:color="auto"/>
              <w:right w:val="single" w:sz="8" w:space="0" w:color="auto"/>
            </w:tcBorders>
            <w:shd w:val="diagStripe" w:color="auto" w:fill="auto"/>
            <w:vAlign w:val="bottom"/>
          </w:tcPr>
          <w:p w14:paraId="2EB6370A" w14:textId="77777777" w:rsidR="001E042B" w:rsidRPr="00B67541" w:rsidRDefault="001E042B" w:rsidP="00251E20">
            <w:pPr>
              <w:jc w:val="right"/>
              <w:rPr>
                <w:rFonts w:ascii="Century" w:hAnsi="Century" w:cs="Arial"/>
                <w:sz w:val="18"/>
                <w:szCs w:val="18"/>
              </w:rPr>
            </w:pPr>
          </w:p>
        </w:tc>
        <w:tc>
          <w:tcPr>
            <w:tcW w:w="928" w:type="dxa"/>
            <w:tcBorders>
              <w:top w:val="single" w:sz="8" w:space="0" w:color="auto"/>
              <w:left w:val="nil"/>
              <w:bottom w:val="single" w:sz="4" w:space="0" w:color="auto"/>
              <w:right w:val="nil"/>
            </w:tcBorders>
            <w:shd w:val="diagStripe" w:color="auto" w:fill="auto"/>
            <w:vAlign w:val="bottom"/>
          </w:tcPr>
          <w:p w14:paraId="1F6A451D" w14:textId="77777777" w:rsidR="001E042B" w:rsidRPr="00B67541" w:rsidRDefault="001E042B" w:rsidP="00251E20">
            <w:pPr>
              <w:jc w:val="right"/>
              <w:rPr>
                <w:rFonts w:ascii="Century" w:hAnsi="Century" w:cs="Arial"/>
                <w:sz w:val="18"/>
                <w:szCs w:val="18"/>
              </w:rPr>
            </w:pPr>
          </w:p>
        </w:tc>
        <w:tc>
          <w:tcPr>
            <w:tcW w:w="938" w:type="dxa"/>
            <w:tcBorders>
              <w:top w:val="nil"/>
              <w:left w:val="single" w:sz="8" w:space="0" w:color="auto"/>
              <w:bottom w:val="single" w:sz="4" w:space="0" w:color="auto"/>
              <w:right w:val="single" w:sz="8" w:space="0" w:color="auto"/>
            </w:tcBorders>
            <w:shd w:val="diagStripe" w:color="auto" w:fill="auto"/>
            <w:vAlign w:val="bottom"/>
          </w:tcPr>
          <w:p w14:paraId="4AEA3224" w14:textId="77777777" w:rsidR="001E042B" w:rsidRPr="00B67541" w:rsidRDefault="001E042B" w:rsidP="00251E20">
            <w:pPr>
              <w:jc w:val="right"/>
              <w:rPr>
                <w:rFonts w:ascii="Century" w:hAnsi="Century" w:cs="Arial"/>
                <w:sz w:val="18"/>
                <w:szCs w:val="18"/>
              </w:rPr>
            </w:pPr>
          </w:p>
        </w:tc>
        <w:tc>
          <w:tcPr>
            <w:tcW w:w="906" w:type="dxa"/>
            <w:tcBorders>
              <w:top w:val="nil"/>
              <w:left w:val="nil"/>
              <w:bottom w:val="single" w:sz="4" w:space="0" w:color="auto"/>
              <w:right w:val="single" w:sz="8" w:space="0" w:color="auto"/>
            </w:tcBorders>
            <w:shd w:val="diagStripe" w:color="auto" w:fill="auto"/>
            <w:vAlign w:val="bottom"/>
          </w:tcPr>
          <w:p w14:paraId="1592694B" w14:textId="77777777" w:rsidR="001E042B" w:rsidRPr="00B67541" w:rsidRDefault="001E042B" w:rsidP="00251E20">
            <w:pPr>
              <w:jc w:val="right"/>
              <w:rPr>
                <w:rFonts w:ascii="Century" w:hAnsi="Century" w:cs="Arial"/>
                <w:sz w:val="18"/>
                <w:szCs w:val="18"/>
              </w:rPr>
            </w:pPr>
          </w:p>
        </w:tc>
        <w:tc>
          <w:tcPr>
            <w:tcW w:w="930" w:type="dxa"/>
            <w:tcBorders>
              <w:top w:val="nil"/>
              <w:left w:val="nil"/>
              <w:bottom w:val="single" w:sz="4" w:space="0" w:color="auto"/>
              <w:right w:val="double" w:sz="6" w:space="0" w:color="auto"/>
            </w:tcBorders>
            <w:shd w:val="diagStripe" w:color="auto" w:fill="auto"/>
            <w:vAlign w:val="bottom"/>
          </w:tcPr>
          <w:p w14:paraId="2CDE3066" w14:textId="77777777" w:rsidR="001E042B" w:rsidRPr="00B67541" w:rsidRDefault="001E042B" w:rsidP="00251E20">
            <w:pPr>
              <w:jc w:val="right"/>
              <w:rPr>
                <w:rFonts w:ascii="Century" w:hAnsi="Century" w:cs="Arial"/>
                <w:sz w:val="18"/>
                <w:szCs w:val="18"/>
              </w:rPr>
            </w:pPr>
          </w:p>
        </w:tc>
        <w:tc>
          <w:tcPr>
            <w:tcW w:w="1558" w:type="dxa"/>
            <w:tcBorders>
              <w:top w:val="nil"/>
              <w:left w:val="nil"/>
              <w:bottom w:val="single" w:sz="4" w:space="0" w:color="auto"/>
              <w:right w:val="single" w:sz="8" w:space="0" w:color="auto"/>
            </w:tcBorders>
            <w:shd w:val="diagStripe" w:color="auto" w:fill="auto"/>
            <w:vAlign w:val="bottom"/>
          </w:tcPr>
          <w:p w14:paraId="62F37DD6" w14:textId="77777777" w:rsidR="001E042B" w:rsidRPr="00AB2CFA" w:rsidRDefault="001E042B" w:rsidP="00251E20">
            <w:pPr>
              <w:jc w:val="right"/>
              <w:rPr>
                <w:rFonts w:ascii="Century" w:hAnsi="Century" w:cs="Arial"/>
                <w:sz w:val="18"/>
                <w:szCs w:val="18"/>
              </w:rPr>
            </w:pPr>
          </w:p>
        </w:tc>
      </w:tr>
    </w:tbl>
    <w:p w14:paraId="6116B866" w14:textId="77777777" w:rsidR="001E042B" w:rsidRDefault="001E042B" w:rsidP="001E042B">
      <w:pPr>
        <w:jc w:val="both"/>
        <w:rPr>
          <w:i/>
          <w:iCs/>
        </w:rPr>
      </w:pPr>
    </w:p>
    <w:p w14:paraId="3FACF919" w14:textId="77777777" w:rsidR="001E042B" w:rsidRPr="0027728D" w:rsidRDefault="001E042B" w:rsidP="001E042B">
      <w:pPr>
        <w:jc w:val="both"/>
        <w:rPr>
          <w:i/>
          <w:iCs/>
        </w:rPr>
      </w:pPr>
      <w:r>
        <w:rPr>
          <w:i/>
          <w:iCs/>
        </w:rPr>
        <w:t xml:space="preserve">Bron: </w:t>
      </w:r>
      <w:r w:rsidRPr="00410404">
        <w:rPr>
          <w:i/>
          <w:iCs/>
        </w:rPr>
        <w:t xml:space="preserve">het </w:t>
      </w:r>
      <w:r w:rsidRPr="00410404">
        <w:rPr>
          <w:i/>
        </w:rPr>
        <w:t>college van de hoven en rechtbanken (Steu</w:t>
      </w:r>
      <w:r>
        <w:rPr>
          <w:i/>
        </w:rPr>
        <w:t xml:space="preserve">ndienst) </w:t>
      </w:r>
    </w:p>
    <w:p w14:paraId="69DCF7F7" w14:textId="77777777" w:rsidR="001E042B" w:rsidRDefault="001E042B" w:rsidP="001E042B">
      <w:pPr>
        <w:jc w:val="both"/>
        <w:rPr>
          <w:bCs/>
          <w:i/>
          <w:iCs/>
        </w:rPr>
      </w:pPr>
    </w:p>
    <w:p w14:paraId="5D21AE4C" w14:textId="77777777" w:rsidR="001E042B" w:rsidRPr="0043162B" w:rsidRDefault="001E042B" w:rsidP="001E042B">
      <w:pPr>
        <w:tabs>
          <w:tab w:val="decimal" w:pos="1418"/>
          <w:tab w:val="left" w:pos="2127"/>
          <w:tab w:val="decimal" w:pos="3402"/>
          <w:tab w:val="left" w:pos="4678"/>
          <w:tab w:val="decimal" w:pos="5812"/>
        </w:tabs>
        <w:rPr>
          <w:b/>
          <w:sz w:val="24"/>
          <w:szCs w:val="24"/>
        </w:rPr>
      </w:pPr>
      <w:r w:rsidRPr="00457D9C">
        <w:rPr>
          <w:b/>
          <w:sz w:val="24"/>
          <w:szCs w:val="24"/>
        </w:rPr>
        <w:t>FAMILIERECHTBANKEN</w:t>
      </w:r>
    </w:p>
    <w:p w14:paraId="70288534" w14:textId="77777777" w:rsidR="001E042B" w:rsidRDefault="001E042B" w:rsidP="001E042B"/>
    <w:tbl>
      <w:tblPr>
        <w:tblW w:w="13523" w:type="dxa"/>
        <w:tblLayout w:type="fixed"/>
        <w:tblCellMar>
          <w:left w:w="70" w:type="dxa"/>
          <w:right w:w="70" w:type="dxa"/>
        </w:tblCellMar>
        <w:tblLook w:val="0000" w:firstRow="0" w:lastRow="0" w:firstColumn="0" w:lastColumn="0" w:noHBand="0" w:noVBand="0"/>
      </w:tblPr>
      <w:tblGrid>
        <w:gridCol w:w="992"/>
        <w:gridCol w:w="3038"/>
        <w:gridCol w:w="9"/>
        <w:gridCol w:w="711"/>
        <w:gridCol w:w="920"/>
        <w:gridCol w:w="1520"/>
        <w:gridCol w:w="1340"/>
        <w:gridCol w:w="840"/>
        <w:gridCol w:w="960"/>
        <w:gridCol w:w="641"/>
        <w:gridCol w:w="840"/>
        <w:gridCol w:w="1712"/>
      </w:tblGrid>
      <w:tr w:rsidR="001E042B" w:rsidRPr="00017046" w14:paraId="6701FA20" w14:textId="77777777" w:rsidTr="00251E20">
        <w:trPr>
          <w:trHeight w:val="332"/>
        </w:trPr>
        <w:tc>
          <w:tcPr>
            <w:tcW w:w="4750" w:type="dxa"/>
            <w:gridSpan w:val="4"/>
            <w:tcBorders>
              <w:top w:val="single" w:sz="8" w:space="0" w:color="auto"/>
              <w:left w:val="single" w:sz="8" w:space="0" w:color="auto"/>
              <w:bottom w:val="single" w:sz="8" w:space="0" w:color="auto"/>
              <w:right w:val="single" w:sz="8" w:space="0" w:color="000000"/>
            </w:tcBorders>
            <w:shd w:val="clear" w:color="auto" w:fill="7483AE"/>
          </w:tcPr>
          <w:p w14:paraId="5D8B15CC" w14:textId="77777777" w:rsidR="001E042B" w:rsidRPr="000331C7" w:rsidRDefault="001E042B" w:rsidP="00251E20">
            <w:pPr>
              <w:jc w:val="both"/>
              <w:rPr>
                <w:rFonts w:ascii="Century" w:hAnsi="Century" w:cs="Arial"/>
                <w:b/>
                <w:bCs/>
                <w:color w:val="FFFFFF"/>
                <w:sz w:val="18"/>
                <w:szCs w:val="18"/>
                <w:u w:val="single"/>
                <w:lang w:eastAsia="nl-NL"/>
              </w:rPr>
            </w:pPr>
          </w:p>
        </w:tc>
        <w:tc>
          <w:tcPr>
            <w:tcW w:w="920" w:type="dxa"/>
            <w:tcBorders>
              <w:top w:val="single" w:sz="8" w:space="0" w:color="auto"/>
              <w:left w:val="nil"/>
              <w:right w:val="nil"/>
            </w:tcBorders>
            <w:shd w:val="clear" w:color="auto" w:fill="7483AE"/>
          </w:tcPr>
          <w:p w14:paraId="3BD02154"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1520" w:type="dxa"/>
            <w:tcBorders>
              <w:top w:val="single" w:sz="8" w:space="0" w:color="auto"/>
              <w:left w:val="single" w:sz="8" w:space="0" w:color="auto"/>
              <w:right w:val="single" w:sz="8" w:space="0" w:color="auto"/>
            </w:tcBorders>
            <w:shd w:val="clear" w:color="auto" w:fill="7483AE"/>
          </w:tcPr>
          <w:p w14:paraId="3A9B74C6"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340" w:type="dxa"/>
            <w:tcBorders>
              <w:top w:val="single" w:sz="8" w:space="0" w:color="auto"/>
              <w:left w:val="nil"/>
              <w:right w:val="nil"/>
            </w:tcBorders>
            <w:shd w:val="clear" w:color="auto" w:fill="7483AE"/>
          </w:tcPr>
          <w:p w14:paraId="78DBA0ED"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840" w:type="dxa"/>
            <w:tcBorders>
              <w:top w:val="single" w:sz="8" w:space="0" w:color="auto"/>
              <w:left w:val="single" w:sz="8" w:space="0" w:color="auto"/>
              <w:right w:val="single" w:sz="8" w:space="0" w:color="auto"/>
            </w:tcBorders>
            <w:shd w:val="clear" w:color="auto" w:fill="7483AE"/>
          </w:tcPr>
          <w:p w14:paraId="1CB98B80"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960" w:type="dxa"/>
            <w:tcBorders>
              <w:top w:val="single" w:sz="8" w:space="0" w:color="auto"/>
              <w:left w:val="nil"/>
              <w:right w:val="nil"/>
            </w:tcBorders>
            <w:shd w:val="clear" w:color="auto" w:fill="7483AE"/>
          </w:tcPr>
          <w:p w14:paraId="15297A74"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Kortrijk</w:t>
            </w:r>
          </w:p>
        </w:tc>
        <w:tc>
          <w:tcPr>
            <w:tcW w:w="641" w:type="dxa"/>
            <w:tcBorders>
              <w:top w:val="single" w:sz="8" w:space="0" w:color="auto"/>
              <w:left w:val="single" w:sz="8" w:space="0" w:color="auto"/>
              <w:right w:val="single" w:sz="8" w:space="0" w:color="auto"/>
            </w:tcBorders>
            <w:shd w:val="clear" w:color="auto" w:fill="7483AE"/>
          </w:tcPr>
          <w:p w14:paraId="734B7C85"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Ieper</w:t>
            </w:r>
          </w:p>
        </w:tc>
        <w:tc>
          <w:tcPr>
            <w:tcW w:w="840" w:type="dxa"/>
            <w:tcBorders>
              <w:top w:val="single" w:sz="8" w:space="0" w:color="auto"/>
              <w:left w:val="single" w:sz="4" w:space="0" w:color="auto"/>
              <w:right w:val="nil"/>
            </w:tcBorders>
            <w:shd w:val="clear" w:color="auto" w:fill="7483AE"/>
          </w:tcPr>
          <w:p w14:paraId="31F4E5FD"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Veurne</w:t>
            </w:r>
          </w:p>
        </w:tc>
        <w:tc>
          <w:tcPr>
            <w:tcW w:w="1712" w:type="dxa"/>
            <w:tcBorders>
              <w:top w:val="single" w:sz="8" w:space="0" w:color="auto"/>
              <w:left w:val="double" w:sz="6" w:space="0" w:color="auto"/>
              <w:right w:val="single" w:sz="8" w:space="0" w:color="auto"/>
            </w:tcBorders>
            <w:shd w:val="clear" w:color="auto" w:fill="7483AE"/>
          </w:tcPr>
          <w:p w14:paraId="1B27F580"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Totaal Ressort</w:t>
            </w:r>
          </w:p>
        </w:tc>
      </w:tr>
      <w:tr w:rsidR="001E042B" w:rsidRPr="00017046" w14:paraId="5E340AD4" w14:textId="77777777" w:rsidTr="00251E20">
        <w:trPr>
          <w:trHeight w:val="119"/>
        </w:trPr>
        <w:tc>
          <w:tcPr>
            <w:tcW w:w="992" w:type="dxa"/>
            <w:vMerge w:val="restart"/>
            <w:tcBorders>
              <w:top w:val="nil"/>
              <w:left w:val="single" w:sz="8" w:space="0" w:color="auto"/>
              <w:right w:val="nil"/>
            </w:tcBorders>
            <w:shd w:val="clear" w:color="auto" w:fill="auto"/>
          </w:tcPr>
          <w:p w14:paraId="51E59A88" w14:textId="77777777" w:rsidR="001E042B" w:rsidRDefault="001E042B" w:rsidP="00251E20">
            <w:pPr>
              <w:jc w:val="center"/>
              <w:rPr>
                <w:rFonts w:ascii="Century" w:hAnsi="Century" w:cs="Arial"/>
                <w:b/>
                <w:bCs/>
                <w:sz w:val="18"/>
                <w:szCs w:val="18"/>
                <w:u w:val="single"/>
                <w:lang w:eastAsia="nl-NL"/>
              </w:rPr>
            </w:pPr>
            <w:r>
              <w:rPr>
                <w:rFonts w:ascii="Century" w:hAnsi="Century" w:cs="Arial"/>
                <w:b/>
                <w:bCs/>
                <w:sz w:val="18"/>
                <w:szCs w:val="18"/>
                <w:u w:val="single"/>
                <w:lang w:eastAsia="nl-NL"/>
              </w:rPr>
              <w:t>In</w:t>
            </w:r>
            <w:r w:rsidRPr="00017046">
              <w:rPr>
                <w:rFonts w:ascii="Century" w:hAnsi="Century" w:cs="Arial"/>
                <w:b/>
                <w:bCs/>
                <w:sz w:val="18"/>
                <w:szCs w:val="18"/>
                <w:u w:val="single"/>
                <w:lang w:eastAsia="nl-NL"/>
              </w:rPr>
              <w:t>put</w:t>
            </w:r>
          </w:p>
        </w:tc>
        <w:tc>
          <w:tcPr>
            <w:tcW w:w="3038" w:type="dxa"/>
            <w:tcBorders>
              <w:top w:val="nil"/>
              <w:left w:val="single" w:sz="4" w:space="0" w:color="auto"/>
              <w:right w:val="single" w:sz="8" w:space="0" w:color="auto"/>
            </w:tcBorders>
            <w:shd w:val="clear" w:color="auto" w:fill="auto"/>
          </w:tcPr>
          <w:p w14:paraId="70662560" w14:textId="77777777" w:rsidR="001E042B" w:rsidRPr="00017046" w:rsidRDefault="001E042B" w:rsidP="00251E20">
            <w:pPr>
              <w:jc w:val="both"/>
              <w:rPr>
                <w:rFonts w:ascii="Century" w:hAnsi="Century" w:cs="Arial"/>
                <w:sz w:val="18"/>
                <w:szCs w:val="18"/>
                <w:lang w:eastAsia="nl-NL"/>
              </w:rPr>
            </w:pPr>
          </w:p>
        </w:tc>
        <w:tc>
          <w:tcPr>
            <w:tcW w:w="720" w:type="dxa"/>
            <w:gridSpan w:val="2"/>
            <w:tcBorders>
              <w:top w:val="nil"/>
              <w:left w:val="nil"/>
              <w:bottom w:val="single" w:sz="4" w:space="0" w:color="auto"/>
              <w:right w:val="single" w:sz="8" w:space="0" w:color="auto"/>
            </w:tcBorders>
            <w:shd w:val="clear" w:color="auto" w:fill="auto"/>
          </w:tcPr>
          <w:p w14:paraId="19B4C924" w14:textId="77777777" w:rsidR="001E042B" w:rsidRDefault="001E042B" w:rsidP="00251E20">
            <w:pPr>
              <w:jc w:val="both"/>
              <w:rPr>
                <w:rFonts w:ascii="Century" w:hAnsi="Century" w:cs="Arial"/>
                <w:i/>
                <w:iCs/>
              </w:rPr>
            </w:pPr>
            <w:r>
              <w:rPr>
                <w:rFonts w:ascii="Century" w:hAnsi="Century" w:cs="Arial"/>
                <w:i/>
                <w:iCs/>
              </w:rPr>
              <w:t>2021</w:t>
            </w:r>
          </w:p>
        </w:tc>
        <w:tc>
          <w:tcPr>
            <w:tcW w:w="920" w:type="dxa"/>
            <w:tcBorders>
              <w:top w:val="nil"/>
              <w:left w:val="nil"/>
              <w:bottom w:val="single" w:sz="4" w:space="0" w:color="auto"/>
              <w:right w:val="nil"/>
            </w:tcBorders>
            <w:shd w:val="clear" w:color="auto" w:fill="auto"/>
            <w:vAlign w:val="center"/>
          </w:tcPr>
          <w:p w14:paraId="479527E5" w14:textId="77777777" w:rsidR="001E042B" w:rsidRDefault="001E042B" w:rsidP="00251E20">
            <w:pPr>
              <w:jc w:val="right"/>
              <w:rPr>
                <w:rFonts w:ascii="Century" w:hAnsi="Century"/>
              </w:rPr>
            </w:pPr>
            <w:r>
              <w:rPr>
                <w:rFonts w:ascii="Century" w:hAnsi="Century"/>
              </w:rPr>
              <w:t>3.044</w:t>
            </w:r>
          </w:p>
        </w:tc>
        <w:tc>
          <w:tcPr>
            <w:tcW w:w="1520" w:type="dxa"/>
            <w:tcBorders>
              <w:top w:val="nil"/>
              <w:left w:val="single" w:sz="8" w:space="0" w:color="auto"/>
              <w:bottom w:val="single" w:sz="4" w:space="0" w:color="auto"/>
              <w:right w:val="single" w:sz="8" w:space="0" w:color="auto"/>
            </w:tcBorders>
            <w:shd w:val="clear" w:color="auto" w:fill="auto"/>
            <w:vAlign w:val="center"/>
          </w:tcPr>
          <w:p w14:paraId="40285069" w14:textId="77777777" w:rsidR="001E042B" w:rsidRDefault="001E042B" w:rsidP="00251E20">
            <w:pPr>
              <w:jc w:val="right"/>
              <w:rPr>
                <w:rFonts w:ascii="Century" w:hAnsi="Century"/>
              </w:rPr>
            </w:pPr>
            <w:r>
              <w:rPr>
                <w:rFonts w:ascii="Century" w:hAnsi="Century"/>
              </w:rPr>
              <w:t>3.236</w:t>
            </w:r>
          </w:p>
        </w:tc>
        <w:tc>
          <w:tcPr>
            <w:tcW w:w="1340" w:type="dxa"/>
            <w:tcBorders>
              <w:top w:val="nil"/>
              <w:left w:val="nil"/>
              <w:bottom w:val="single" w:sz="4" w:space="0" w:color="auto"/>
              <w:right w:val="nil"/>
            </w:tcBorders>
            <w:shd w:val="clear" w:color="auto" w:fill="auto"/>
            <w:vAlign w:val="center"/>
          </w:tcPr>
          <w:p w14:paraId="65A1AC47" w14:textId="77777777" w:rsidR="001E042B" w:rsidRDefault="001E042B" w:rsidP="00251E20">
            <w:pPr>
              <w:jc w:val="right"/>
              <w:rPr>
                <w:rFonts w:ascii="Century" w:hAnsi="Century"/>
              </w:rPr>
            </w:pPr>
            <w:r>
              <w:rPr>
                <w:rFonts w:ascii="Century" w:hAnsi="Century"/>
              </w:rPr>
              <w:t>1.111</w:t>
            </w:r>
          </w:p>
        </w:tc>
        <w:tc>
          <w:tcPr>
            <w:tcW w:w="840" w:type="dxa"/>
            <w:tcBorders>
              <w:top w:val="nil"/>
              <w:left w:val="single" w:sz="8" w:space="0" w:color="auto"/>
              <w:bottom w:val="single" w:sz="4" w:space="0" w:color="auto"/>
              <w:right w:val="single" w:sz="8" w:space="0" w:color="auto"/>
            </w:tcBorders>
            <w:shd w:val="clear" w:color="auto" w:fill="auto"/>
            <w:vAlign w:val="center"/>
          </w:tcPr>
          <w:p w14:paraId="065AFB5C" w14:textId="77777777" w:rsidR="001E042B" w:rsidRDefault="001E042B" w:rsidP="00251E20">
            <w:pPr>
              <w:jc w:val="right"/>
              <w:rPr>
                <w:rFonts w:ascii="Century" w:hAnsi="Century"/>
              </w:rPr>
            </w:pPr>
            <w:r>
              <w:rPr>
                <w:rFonts w:ascii="Century" w:hAnsi="Century"/>
              </w:rPr>
              <w:t>2.779</w:t>
            </w:r>
          </w:p>
        </w:tc>
        <w:tc>
          <w:tcPr>
            <w:tcW w:w="960" w:type="dxa"/>
            <w:tcBorders>
              <w:top w:val="nil"/>
              <w:left w:val="nil"/>
              <w:bottom w:val="single" w:sz="4" w:space="0" w:color="auto"/>
              <w:right w:val="nil"/>
            </w:tcBorders>
            <w:shd w:val="clear" w:color="auto" w:fill="auto"/>
            <w:vAlign w:val="center"/>
          </w:tcPr>
          <w:p w14:paraId="6B69AA8C" w14:textId="77777777" w:rsidR="001E042B" w:rsidRDefault="001E042B" w:rsidP="00251E20">
            <w:pPr>
              <w:jc w:val="right"/>
              <w:rPr>
                <w:rFonts w:ascii="Century" w:hAnsi="Century"/>
              </w:rPr>
            </w:pPr>
            <w:r>
              <w:rPr>
                <w:rFonts w:ascii="Century" w:hAnsi="Century"/>
              </w:rPr>
              <w:t>2.143</w:t>
            </w:r>
          </w:p>
        </w:tc>
        <w:tc>
          <w:tcPr>
            <w:tcW w:w="641" w:type="dxa"/>
            <w:tcBorders>
              <w:top w:val="nil"/>
              <w:left w:val="single" w:sz="8" w:space="0" w:color="auto"/>
              <w:bottom w:val="single" w:sz="4" w:space="0" w:color="auto"/>
              <w:right w:val="single" w:sz="8" w:space="0" w:color="auto"/>
            </w:tcBorders>
            <w:shd w:val="clear" w:color="auto" w:fill="auto"/>
            <w:vAlign w:val="center"/>
          </w:tcPr>
          <w:p w14:paraId="4FC0AA8E" w14:textId="77777777" w:rsidR="001E042B" w:rsidRDefault="001E042B" w:rsidP="00251E20">
            <w:pPr>
              <w:jc w:val="right"/>
              <w:rPr>
                <w:rFonts w:ascii="Century" w:hAnsi="Century"/>
              </w:rPr>
            </w:pPr>
            <w:r>
              <w:rPr>
                <w:rFonts w:ascii="Century" w:hAnsi="Century"/>
              </w:rPr>
              <w:t>618</w:t>
            </w:r>
          </w:p>
        </w:tc>
        <w:tc>
          <w:tcPr>
            <w:tcW w:w="840" w:type="dxa"/>
            <w:tcBorders>
              <w:top w:val="nil"/>
              <w:left w:val="nil"/>
              <w:bottom w:val="single" w:sz="4" w:space="0" w:color="auto"/>
              <w:right w:val="nil"/>
            </w:tcBorders>
            <w:shd w:val="clear" w:color="auto" w:fill="auto"/>
            <w:vAlign w:val="center"/>
          </w:tcPr>
          <w:p w14:paraId="2D5BE06E" w14:textId="77777777" w:rsidR="001E042B" w:rsidRDefault="001E042B" w:rsidP="00251E20">
            <w:pPr>
              <w:jc w:val="right"/>
              <w:rPr>
                <w:rFonts w:ascii="Century" w:hAnsi="Century"/>
              </w:rPr>
            </w:pPr>
            <w:r>
              <w:rPr>
                <w:rFonts w:ascii="Century" w:hAnsi="Century"/>
              </w:rPr>
              <w:t>417</w:t>
            </w:r>
          </w:p>
        </w:tc>
        <w:tc>
          <w:tcPr>
            <w:tcW w:w="1712" w:type="dxa"/>
            <w:tcBorders>
              <w:top w:val="nil"/>
              <w:left w:val="double" w:sz="6" w:space="0" w:color="auto"/>
              <w:bottom w:val="single" w:sz="4" w:space="0" w:color="auto"/>
              <w:right w:val="single" w:sz="8" w:space="0" w:color="auto"/>
            </w:tcBorders>
            <w:shd w:val="clear" w:color="auto" w:fill="auto"/>
            <w:vAlign w:val="center"/>
          </w:tcPr>
          <w:p w14:paraId="38BDA371" w14:textId="77777777" w:rsidR="001E042B" w:rsidRDefault="001E042B" w:rsidP="00251E20">
            <w:pPr>
              <w:jc w:val="right"/>
              <w:rPr>
                <w:rFonts w:ascii="Century" w:hAnsi="Century" w:cs="Arial"/>
                <w:color w:val="000000"/>
              </w:rPr>
            </w:pPr>
            <w:r>
              <w:rPr>
                <w:rFonts w:ascii="Century" w:hAnsi="Century" w:cs="Arial"/>
                <w:color w:val="000000"/>
              </w:rPr>
              <w:t>13.348</w:t>
            </w:r>
          </w:p>
        </w:tc>
      </w:tr>
      <w:tr w:rsidR="001E042B" w:rsidRPr="00017046" w14:paraId="2844FE9D" w14:textId="77777777" w:rsidTr="00251E20">
        <w:trPr>
          <w:trHeight w:val="119"/>
        </w:trPr>
        <w:tc>
          <w:tcPr>
            <w:tcW w:w="992" w:type="dxa"/>
            <w:vMerge/>
            <w:tcBorders>
              <w:left w:val="single" w:sz="8" w:space="0" w:color="auto"/>
              <w:right w:val="nil"/>
            </w:tcBorders>
            <w:shd w:val="clear" w:color="auto" w:fill="auto"/>
          </w:tcPr>
          <w:p w14:paraId="0D904C9F" w14:textId="77777777" w:rsidR="001E042B" w:rsidRPr="00017046" w:rsidRDefault="001E042B" w:rsidP="00251E20">
            <w:pPr>
              <w:jc w:val="center"/>
              <w:rPr>
                <w:rFonts w:ascii="Century" w:hAnsi="Century" w:cs="Arial"/>
                <w:b/>
                <w:bCs/>
                <w:sz w:val="18"/>
                <w:szCs w:val="18"/>
                <w:u w:val="single"/>
                <w:lang w:eastAsia="nl-NL"/>
              </w:rPr>
            </w:pPr>
          </w:p>
        </w:tc>
        <w:tc>
          <w:tcPr>
            <w:tcW w:w="3038" w:type="dxa"/>
            <w:vMerge w:val="restart"/>
            <w:tcBorders>
              <w:top w:val="nil"/>
              <w:left w:val="single" w:sz="4" w:space="0" w:color="auto"/>
              <w:right w:val="single" w:sz="8" w:space="0" w:color="auto"/>
            </w:tcBorders>
            <w:shd w:val="clear" w:color="auto" w:fill="auto"/>
          </w:tcPr>
          <w:p w14:paraId="73D82EEC" w14:textId="77777777" w:rsidR="001E042B" w:rsidRPr="00017046" w:rsidRDefault="001E042B" w:rsidP="00251E20">
            <w:pPr>
              <w:jc w:val="both"/>
              <w:rPr>
                <w:rFonts w:ascii="Century" w:hAnsi="Century" w:cs="Arial"/>
                <w:sz w:val="18"/>
                <w:szCs w:val="18"/>
                <w:lang w:eastAsia="nl-NL"/>
              </w:rPr>
            </w:pPr>
            <w:r w:rsidRPr="00017046">
              <w:rPr>
                <w:rFonts w:ascii="Century" w:hAnsi="Century" w:cs="Arial"/>
                <w:sz w:val="18"/>
                <w:szCs w:val="18"/>
                <w:lang w:eastAsia="nl-NL"/>
              </w:rPr>
              <w:t>Nieuwe zaken</w:t>
            </w:r>
            <w:r>
              <w:rPr>
                <w:rStyle w:val="Voetnootmarkering"/>
                <w:rFonts w:ascii="Century" w:hAnsi="Century" w:cs="Arial"/>
                <w:sz w:val="18"/>
                <w:szCs w:val="18"/>
                <w:lang w:eastAsia="nl-NL"/>
              </w:rPr>
              <w:footnoteReference w:id="23"/>
            </w:r>
          </w:p>
        </w:tc>
        <w:tc>
          <w:tcPr>
            <w:tcW w:w="720" w:type="dxa"/>
            <w:gridSpan w:val="2"/>
            <w:tcBorders>
              <w:top w:val="nil"/>
              <w:left w:val="nil"/>
              <w:bottom w:val="single" w:sz="4" w:space="0" w:color="auto"/>
              <w:right w:val="single" w:sz="8" w:space="0" w:color="auto"/>
            </w:tcBorders>
            <w:shd w:val="clear" w:color="auto" w:fill="auto"/>
          </w:tcPr>
          <w:p w14:paraId="478D18A8" w14:textId="77777777" w:rsidR="001E042B" w:rsidRDefault="001E042B" w:rsidP="00251E20">
            <w:pPr>
              <w:jc w:val="both"/>
              <w:rPr>
                <w:rFonts w:ascii="Century" w:hAnsi="Century" w:cs="Arial"/>
                <w:i/>
                <w:iCs/>
              </w:rPr>
            </w:pPr>
            <w:r>
              <w:rPr>
                <w:rFonts w:ascii="Century" w:hAnsi="Century" w:cs="Arial"/>
                <w:i/>
                <w:iCs/>
              </w:rPr>
              <w:t>2020</w:t>
            </w:r>
          </w:p>
        </w:tc>
        <w:tc>
          <w:tcPr>
            <w:tcW w:w="920" w:type="dxa"/>
            <w:tcBorders>
              <w:top w:val="nil"/>
              <w:left w:val="nil"/>
              <w:bottom w:val="single" w:sz="4" w:space="0" w:color="auto"/>
              <w:right w:val="nil"/>
            </w:tcBorders>
            <w:shd w:val="clear" w:color="auto" w:fill="auto"/>
            <w:vAlign w:val="center"/>
          </w:tcPr>
          <w:p w14:paraId="0AF7C7DD" w14:textId="77777777" w:rsidR="001E042B" w:rsidRDefault="001E042B" w:rsidP="00251E20">
            <w:pPr>
              <w:jc w:val="right"/>
              <w:rPr>
                <w:rFonts w:ascii="Century" w:hAnsi="Century"/>
              </w:rPr>
            </w:pPr>
            <w:r>
              <w:rPr>
                <w:rFonts w:ascii="Century" w:hAnsi="Century"/>
              </w:rPr>
              <w:t>3.263</w:t>
            </w:r>
          </w:p>
        </w:tc>
        <w:tc>
          <w:tcPr>
            <w:tcW w:w="1520" w:type="dxa"/>
            <w:tcBorders>
              <w:top w:val="nil"/>
              <w:left w:val="single" w:sz="8" w:space="0" w:color="auto"/>
              <w:bottom w:val="single" w:sz="4" w:space="0" w:color="auto"/>
              <w:right w:val="single" w:sz="8" w:space="0" w:color="auto"/>
            </w:tcBorders>
            <w:shd w:val="clear" w:color="auto" w:fill="auto"/>
            <w:vAlign w:val="center"/>
          </w:tcPr>
          <w:p w14:paraId="5EBB332A" w14:textId="77777777" w:rsidR="001E042B" w:rsidRDefault="001E042B" w:rsidP="00251E20">
            <w:pPr>
              <w:jc w:val="right"/>
              <w:rPr>
                <w:rFonts w:ascii="Century" w:hAnsi="Century"/>
              </w:rPr>
            </w:pPr>
            <w:r>
              <w:rPr>
                <w:rFonts w:ascii="Century" w:hAnsi="Century"/>
              </w:rPr>
              <w:t>3.407</w:t>
            </w:r>
          </w:p>
        </w:tc>
        <w:tc>
          <w:tcPr>
            <w:tcW w:w="1340" w:type="dxa"/>
            <w:tcBorders>
              <w:top w:val="nil"/>
              <w:left w:val="nil"/>
              <w:bottom w:val="single" w:sz="4" w:space="0" w:color="auto"/>
              <w:right w:val="nil"/>
            </w:tcBorders>
            <w:shd w:val="clear" w:color="auto" w:fill="auto"/>
            <w:vAlign w:val="center"/>
          </w:tcPr>
          <w:p w14:paraId="4EA6AFD8" w14:textId="77777777" w:rsidR="001E042B" w:rsidRDefault="001E042B" w:rsidP="00251E20">
            <w:pPr>
              <w:jc w:val="right"/>
              <w:rPr>
                <w:rFonts w:ascii="Century" w:hAnsi="Century"/>
              </w:rPr>
            </w:pPr>
            <w:r>
              <w:rPr>
                <w:rFonts w:ascii="Century" w:hAnsi="Century"/>
              </w:rPr>
              <w:t>1.128</w:t>
            </w:r>
          </w:p>
        </w:tc>
        <w:tc>
          <w:tcPr>
            <w:tcW w:w="840" w:type="dxa"/>
            <w:tcBorders>
              <w:top w:val="nil"/>
              <w:left w:val="single" w:sz="8" w:space="0" w:color="auto"/>
              <w:bottom w:val="single" w:sz="4" w:space="0" w:color="auto"/>
              <w:right w:val="single" w:sz="8" w:space="0" w:color="auto"/>
            </w:tcBorders>
            <w:shd w:val="clear" w:color="auto" w:fill="auto"/>
            <w:vAlign w:val="center"/>
          </w:tcPr>
          <w:p w14:paraId="6BB4C649" w14:textId="77777777" w:rsidR="001E042B" w:rsidRDefault="001E042B" w:rsidP="00251E20">
            <w:pPr>
              <w:jc w:val="right"/>
              <w:rPr>
                <w:rFonts w:ascii="Century" w:hAnsi="Century"/>
              </w:rPr>
            </w:pPr>
            <w:r>
              <w:rPr>
                <w:rFonts w:ascii="Century" w:hAnsi="Century"/>
              </w:rPr>
              <w:t>2.865</w:t>
            </w:r>
          </w:p>
        </w:tc>
        <w:tc>
          <w:tcPr>
            <w:tcW w:w="960" w:type="dxa"/>
            <w:tcBorders>
              <w:top w:val="nil"/>
              <w:left w:val="nil"/>
              <w:bottom w:val="single" w:sz="4" w:space="0" w:color="auto"/>
              <w:right w:val="nil"/>
            </w:tcBorders>
            <w:shd w:val="clear" w:color="auto" w:fill="auto"/>
            <w:vAlign w:val="center"/>
          </w:tcPr>
          <w:p w14:paraId="1127D00A" w14:textId="77777777" w:rsidR="001E042B" w:rsidRDefault="001E042B" w:rsidP="00251E20">
            <w:pPr>
              <w:jc w:val="right"/>
              <w:rPr>
                <w:rFonts w:ascii="Century" w:hAnsi="Century"/>
              </w:rPr>
            </w:pPr>
            <w:r>
              <w:rPr>
                <w:rFonts w:ascii="Century" w:hAnsi="Century"/>
              </w:rPr>
              <w:t>2.242</w:t>
            </w:r>
          </w:p>
        </w:tc>
        <w:tc>
          <w:tcPr>
            <w:tcW w:w="641" w:type="dxa"/>
            <w:tcBorders>
              <w:top w:val="nil"/>
              <w:left w:val="single" w:sz="8" w:space="0" w:color="auto"/>
              <w:bottom w:val="single" w:sz="4" w:space="0" w:color="auto"/>
              <w:right w:val="single" w:sz="8" w:space="0" w:color="auto"/>
            </w:tcBorders>
            <w:shd w:val="clear" w:color="auto" w:fill="auto"/>
            <w:vAlign w:val="center"/>
          </w:tcPr>
          <w:p w14:paraId="3F64CA4D" w14:textId="77777777" w:rsidR="001E042B" w:rsidRDefault="001E042B" w:rsidP="00251E20">
            <w:pPr>
              <w:jc w:val="right"/>
              <w:rPr>
                <w:rFonts w:ascii="Century" w:hAnsi="Century"/>
              </w:rPr>
            </w:pPr>
            <w:r>
              <w:rPr>
                <w:rFonts w:ascii="Century" w:hAnsi="Century"/>
              </w:rPr>
              <w:t>679</w:t>
            </w:r>
          </w:p>
        </w:tc>
        <w:tc>
          <w:tcPr>
            <w:tcW w:w="840" w:type="dxa"/>
            <w:tcBorders>
              <w:top w:val="nil"/>
              <w:left w:val="nil"/>
              <w:bottom w:val="single" w:sz="4" w:space="0" w:color="auto"/>
              <w:right w:val="nil"/>
            </w:tcBorders>
            <w:shd w:val="clear" w:color="auto" w:fill="auto"/>
            <w:vAlign w:val="center"/>
          </w:tcPr>
          <w:p w14:paraId="18B1CE6E" w14:textId="77777777" w:rsidR="001E042B" w:rsidRDefault="001E042B" w:rsidP="00251E20">
            <w:pPr>
              <w:jc w:val="right"/>
              <w:rPr>
                <w:rFonts w:ascii="Century" w:hAnsi="Century"/>
              </w:rPr>
            </w:pPr>
            <w:r>
              <w:rPr>
                <w:rFonts w:ascii="Century" w:hAnsi="Century"/>
              </w:rPr>
              <w:t>423</w:t>
            </w:r>
          </w:p>
        </w:tc>
        <w:tc>
          <w:tcPr>
            <w:tcW w:w="1712" w:type="dxa"/>
            <w:tcBorders>
              <w:top w:val="nil"/>
              <w:left w:val="double" w:sz="6" w:space="0" w:color="auto"/>
              <w:bottom w:val="single" w:sz="4" w:space="0" w:color="auto"/>
              <w:right w:val="single" w:sz="8" w:space="0" w:color="auto"/>
            </w:tcBorders>
            <w:shd w:val="clear" w:color="auto" w:fill="auto"/>
            <w:vAlign w:val="center"/>
          </w:tcPr>
          <w:p w14:paraId="78491F5C" w14:textId="77777777" w:rsidR="001E042B" w:rsidRDefault="001E042B" w:rsidP="00251E20">
            <w:pPr>
              <w:jc w:val="right"/>
              <w:rPr>
                <w:rFonts w:ascii="Century" w:hAnsi="Century" w:cs="Arial"/>
                <w:color w:val="000000"/>
              </w:rPr>
            </w:pPr>
            <w:r>
              <w:rPr>
                <w:rFonts w:ascii="Century" w:hAnsi="Century" w:cs="Arial"/>
                <w:color w:val="000000"/>
              </w:rPr>
              <w:t>14.007</w:t>
            </w:r>
          </w:p>
        </w:tc>
      </w:tr>
      <w:tr w:rsidR="001E042B" w:rsidRPr="00017046" w14:paraId="2043D74A" w14:textId="77777777" w:rsidTr="00251E20">
        <w:trPr>
          <w:trHeight w:val="101"/>
        </w:trPr>
        <w:tc>
          <w:tcPr>
            <w:tcW w:w="992" w:type="dxa"/>
            <w:vMerge/>
            <w:tcBorders>
              <w:left w:val="single" w:sz="8" w:space="0" w:color="auto"/>
              <w:bottom w:val="single" w:sz="8" w:space="0" w:color="000000"/>
              <w:right w:val="nil"/>
            </w:tcBorders>
            <w:shd w:val="clear" w:color="auto" w:fill="auto"/>
            <w:vAlign w:val="center"/>
          </w:tcPr>
          <w:p w14:paraId="79E89FFA" w14:textId="77777777" w:rsidR="001E042B" w:rsidRPr="00017046" w:rsidRDefault="001E042B" w:rsidP="00251E20">
            <w:pPr>
              <w:rPr>
                <w:rFonts w:ascii="Century" w:hAnsi="Century" w:cs="Arial"/>
                <w:b/>
                <w:bCs/>
                <w:sz w:val="18"/>
                <w:szCs w:val="18"/>
                <w:u w:val="single"/>
                <w:lang w:eastAsia="nl-NL"/>
              </w:rPr>
            </w:pPr>
          </w:p>
        </w:tc>
        <w:tc>
          <w:tcPr>
            <w:tcW w:w="3038" w:type="dxa"/>
            <w:vMerge/>
            <w:tcBorders>
              <w:left w:val="single" w:sz="4" w:space="0" w:color="auto"/>
              <w:bottom w:val="single" w:sz="8" w:space="0" w:color="auto"/>
              <w:right w:val="single" w:sz="8" w:space="0" w:color="auto"/>
            </w:tcBorders>
            <w:shd w:val="clear" w:color="auto" w:fill="auto"/>
          </w:tcPr>
          <w:p w14:paraId="6C4E3CF1" w14:textId="77777777" w:rsidR="001E042B" w:rsidRPr="00017046" w:rsidRDefault="001E042B" w:rsidP="00251E20">
            <w:pPr>
              <w:jc w:val="both"/>
              <w:rPr>
                <w:rFonts w:ascii="Century" w:hAnsi="Century" w:cs="Arial"/>
                <w:sz w:val="18"/>
                <w:szCs w:val="18"/>
                <w:lang w:eastAsia="nl-NL"/>
              </w:rPr>
            </w:pPr>
          </w:p>
        </w:tc>
        <w:tc>
          <w:tcPr>
            <w:tcW w:w="720" w:type="dxa"/>
            <w:gridSpan w:val="2"/>
            <w:tcBorders>
              <w:top w:val="nil"/>
              <w:left w:val="nil"/>
              <w:bottom w:val="single" w:sz="4" w:space="0" w:color="auto"/>
              <w:right w:val="single" w:sz="8" w:space="0" w:color="auto"/>
            </w:tcBorders>
            <w:shd w:val="clear" w:color="auto" w:fill="auto"/>
          </w:tcPr>
          <w:p w14:paraId="1084E4F6" w14:textId="77777777" w:rsidR="001E042B" w:rsidRDefault="001E042B" w:rsidP="00251E20">
            <w:pPr>
              <w:jc w:val="both"/>
              <w:rPr>
                <w:rFonts w:ascii="Century" w:hAnsi="Century" w:cs="Arial"/>
                <w:i/>
                <w:iCs/>
              </w:rPr>
            </w:pPr>
            <w:r>
              <w:rPr>
                <w:rFonts w:ascii="Century" w:hAnsi="Century" w:cs="Arial"/>
                <w:i/>
                <w:iCs/>
              </w:rPr>
              <w:t>2019</w:t>
            </w:r>
          </w:p>
        </w:tc>
        <w:tc>
          <w:tcPr>
            <w:tcW w:w="920" w:type="dxa"/>
            <w:tcBorders>
              <w:top w:val="nil"/>
              <w:left w:val="nil"/>
              <w:bottom w:val="single" w:sz="4" w:space="0" w:color="auto"/>
              <w:right w:val="nil"/>
            </w:tcBorders>
            <w:shd w:val="clear" w:color="auto" w:fill="auto"/>
            <w:vAlign w:val="center"/>
          </w:tcPr>
          <w:p w14:paraId="55506B23" w14:textId="77777777" w:rsidR="001E042B" w:rsidRDefault="001E042B" w:rsidP="00251E20">
            <w:pPr>
              <w:jc w:val="right"/>
              <w:rPr>
                <w:rFonts w:ascii="Century" w:hAnsi="Century"/>
              </w:rPr>
            </w:pPr>
            <w:r>
              <w:rPr>
                <w:rFonts w:ascii="Century" w:hAnsi="Century"/>
              </w:rPr>
              <w:t>3.626</w:t>
            </w:r>
          </w:p>
        </w:tc>
        <w:tc>
          <w:tcPr>
            <w:tcW w:w="1520" w:type="dxa"/>
            <w:tcBorders>
              <w:top w:val="nil"/>
              <w:left w:val="single" w:sz="8" w:space="0" w:color="auto"/>
              <w:bottom w:val="single" w:sz="4" w:space="0" w:color="auto"/>
              <w:right w:val="single" w:sz="8" w:space="0" w:color="auto"/>
            </w:tcBorders>
            <w:shd w:val="clear" w:color="auto" w:fill="auto"/>
            <w:vAlign w:val="center"/>
          </w:tcPr>
          <w:p w14:paraId="092AF948" w14:textId="77777777" w:rsidR="001E042B" w:rsidRDefault="001E042B" w:rsidP="00251E20">
            <w:pPr>
              <w:jc w:val="right"/>
              <w:rPr>
                <w:rFonts w:ascii="Century" w:hAnsi="Century"/>
              </w:rPr>
            </w:pPr>
            <w:r>
              <w:rPr>
                <w:rFonts w:ascii="Century" w:hAnsi="Century"/>
              </w:rPr>
              <w:t>3.511</w:t>
            </w:r>
          </w:p>
        </w:tc>
        <w:tc>
          <w:tcPr>
            <w:tcW w:w="1340" w:type="dxa"/>
            <w:tcBorders>
              <w:top w:val="nil"/>
              <w:left w:val="nil"/>
              <w:bottom w:val="single" w:sz="4" w:space="0" w:color="auto"/>
              <w:right w:val="nil"/>
            </w:tcBorders>
            <w:shd w:val="clear" w:color="auto" w:fill="auto"/>
            <w:vAlign w:val="center"/>
          </w:tcPr>
          <w:p w14:paraId="50A9F148" w14:textId="77777777" w:rsidR="001E042B" w:rsidRDefault="001E042B" w:rsidP="00251E20">
            <w:pPr>
              <w:jc w:val="right"/>
              <w:rPr>
                <w:rFonts w:ascii="Century" w:hAnsi="Century"/>
              </w:rPr>
            </w:pPr>
            <w:r>
              <w:rPr>
                <w:rFonts w:ascii="Century" w:hAnsi="Century"/>
              </w:rPr>
              <w:t>1.386</w:t>
            </w:r>
          </w:p>
        </w:tc>
        <w:tc>
          <w:tcPr>
            <w:tcW w:w="840" w:type="dxa"/>
            <w:tcBorders>
              <w:top w:val="nil"/>
              <w:left w:val="single" w:sz="8" w:space="0" w:color="auto"/>
              <w:bottom w:val="single" w:sz="4" w:space="0" w:color="auto"/>
              <w:right w:val="single" w:sz="8" w:space="0" w:color="auto"/>
            </w:tcBorders>
            <w:shd w:val="clear" w:color="auto" w:fill="auto"/>
            <w:vAlign w:val="center"/>
          </w:tcPr>
          <w:p w14:paraId="229A44DA" w14:textId="77777777" w:rsidR="001E042B" w:rsidRDefault="001E042B" w:rsidP="00251E20">
            <w:pPr>
              <w:jc w:val="right"/>
              <w:rPr>
                <w:rFonts w:ascii="Century" w:hAnsi="Century"/>
              </w:rPr>
            </w:pPr>
            <w:r>
              <w:rPr>
                <w:rFonts w:ascii="Century" w:hAnsi="Century"/>
              </w:rPr>
              <w:t>3.199</w:t>
            </w:r>
          </w:p>
        </w:tc>
        <w:tc>
          <w:tcPr>
            <w:tcW w:w="960" w:type="dxa"/>
            <w:tcBorders>
              <w:top w:val="nil"/>
              <w:left w:val="nil"/>
              <w:bottom w:val="single" w:sz="4" w:space="0" w:color="auto"/>
              <w:right w:val="nil"/>
            </w:tcBorders>
            <w:shd w:val="clear" w:color="auto" w:fill="auto"/>
            <w:vAlign w:val="center"/>
          </w:tcPr>
          <w:p w14:paraId="1350360A" w14:textId="77777777" w:rsidR="001E042B" w:rsidRDefault="001E042B" w:rsidP="00251E20">
            <w:pPr>
              <w:jc w:val="right"/>
              <w:rPr>
                <w:rFonts w:ascii="Century" w:hAnsi="Century"/>
              </w:rPr>
            </w:pPr>
            <w:r>
              <w:rPr>
                <w:rFonts w:ascii="Century" w:hAnsi="Century"/>
              </w:rPr>
              <w:t>2.352</w:t>
            </w:r>
          </w:p>
        </w:tc>
        <w:tc>
          <w:tcPr>
            <w:tcW w:w="641" w:type="dxa"/>
            <w:tcBorders>
              <w:top w:val="nil"/>
              <w:left w:val="single" w:sz="8" w:space="0" w:color="auto"/>
              <w:bottom w:val="single" w:sz="4" w:space="0" w:color="auto"/>
              <w:right w:val="single" w:sz="8" w:space="0" w:color="auto"/>
            </w:tcBorders>
            <w:shd w:val="clear" w:color="auto" w:fill="auto"/>
            <w:vAlign w:val="center"/>
          </w:tcPr>
          <w:p w14:paraId="0735E51E" w14:textId="77777777" w:rsidR="001E042B" w:rsidRDefault="001E042B" w:rsidP="00251E20">
            <w:pPr>
              <w:jc w:val="right"/>
              <w:rPr>
                <w:rFonts w:ascii="Century" w:hAnsi="Century"/>
              </w:rPr>
            </w:pPr>
            <w:r>
              <w:rPr>
                <w:rFonts w:ascii="Century" w:hAnsi="Century"/>
              </w:rPr>
              <w:t>678</w:t>
            </w:r>
          </w:p>
        </w:tc>
        <w:tc>
          <w:tcPr>
            <w:tcW w:w="840" w:type="dxa"/>
            <w:tcBorders>
              <w:top w:val="nil"/>
              <w:left w:val="nil"/>
              <w:bottom w:val="single" w:sz="4" w:space="0" w:color="auto"/>
              <w:right w:val="nil"/>
            </w:tcBorders>
            <w:shd w:val="clear" w:color="auto" w:fill="auto"/>
            <w:vAlign w:val="center"/>
          </w:tcPr>
          <w:p w14:paraId="39A36E50" w14:textId="77777777" w:rsidR="001E042B" w:rsidRDefault="001E042B" w:rsidP="00251E20">
            <w:pPr>
              <w:jc w:val="right"/>
              <w:rPr>
                <w:rFonts w:ascii="Century" w:hAnsi="Century"/>
              </w:rPr>
            </w:pPr>
            <w:r>
              <w:rPr>
                <w:rFonts w:ascii="Century" w:hAnsi="Century"/>
              </w:rPr>
              <w:t>541</w:t>
            </w:r>
          </w:p>
        </w:tc>
        <w:tc>
          <w:tcPr>
            <w:tcW w:w="1712" w:type="dxa"/>
            <w:tcBorders>
              <w:top w:val="nil"/>
              <w:left w:val="double" w:sz="6" w:space="0" w:color="auto"/>
              <w:bottom w:val="single" w:sz="4" w:space="0" w:color="auto"/>
              <w:right w:val="single" w:sz="8" w:space="0" w:color="auto"/>
            </w:tcBorders>
            <w:shd w:val="clear" w:color="auto" w:fill="auto"/>
            <w:vAlign w:val="center"/>
          </w:tcPr>
          <w:p w14:paraId="4DCBD8AA" w14:textId="77777777" w:rsidR="001E042B" w:rsidRDefault="001E042B" w:rsidP="00251E20">
            <w:pPr>
              <w:jc w:val="right"/>
              <w:rPr>
                <w:rFonts w:ascii="Century" w:hAnsi="Century" w:cs="Arial"/>
                <w:color w:val="000000"/>
              </w:rPr>
            </w:pPr>
            <w:r>
              <w:rPr>
                <w:rFonts w:ascii="Century" w:hAnsi="Century" w:cs="Arial"/>
                <w:color w:val="000000"/>
              </w:rPr>
              <w:t>15.293</w:t>
            </w:r>
          </w:p>
        </w:tc>
      </w:tr>
      <w:tr w:rsidR="001E042B" w:rsidRPr="00017046" w14:paraId="4855B07D" w14:textId="77777777" w:rsidTr="00251E20">
        <w:trPr>
          <w:trHeight w:val="117"/>
        </w:trPr>
        <w:tc>
          <w:tcPr>
            <w:tcW w:w="992" w:type="dxa"/>
            <w:tcBorders>
              <w:top w:val="nil"/>
              <w:left w:val="single" w:sz="8" w:space="0" w:color="auto"/>
              <w:bottom w:val="nil"/>
              <w:right w:val="single" w:sz="8" w:space="0" w:color="auto"/>
            </w:tcBorders>
            <w:shd w:val="clear" w:color="auto" w:fill="auto"/>
          </w:tcPr>
          <w:p w14:paraId="65A6EA14" w14:textId="77777777" w:rsidR="001E042B" w:rsidRPr="00017046" w:rsidRDefault="001E042B" w:rsidP="00251E20">
            <w:pPr>
              <w:jc w:val="center"/>
              <w:rPr>
                <w:rFonts w:ascii="Century" w:hAnsi="Century" w:cs="Arial"/>
                <w:b/>
                <w:bCs/>
                <w:sz w:val="18"/>
                <w:szCs w:val="18"/>
                <w:u w:val="single"/>
                <w:lang w:eastAsia="nl-NL"/>
              </w:rPr>
            </w:pPr>
          </w:p>
        </w:tc>
        <w:tc>
          <w:tcPr>
            <w:tcW w:w="3047" w:type="dxa"/>
            <w:gridSpan w:val="2"/>
            <w:vMerge w:val="restart"/>
            <w:tcBorders>
              <w:top w:val="single" w:sz="8" w:space="0" w:color="auto"/>
              <w:left w:val="nil"/>
              <w:right w:val="single" w:sz="8" w:space="0" w:color="auto"/>
            </w:tcBorders>
            <w:shd w:val="clear" w:color="auto" w:fill="auto"/>
          </w:tcPr>
          <w:p w14:paraId="4F6EE3F2" w14:textId="77777777" w:rsidR="001E042B" w:rsidRDefault="001E042B" w:rsidP="00251E20">
            <w:pPr>
              <w:rPr>
                <w:rFonts w:ascii="Century" w:hAnsi="Century" w:cs="Arial"/>
                <w:iCs/>
                <w:sz w:val="18"/>
                <w:szCs w:val="18"/>
              </w:rPr>
            </w:pPr>
            <w:r>
              <w:rPr>
                <w:rFonts w:ascii="Century" w:hAnsi="Century" w:cs="Arial"/>
                <w:iCs/>
                <w:sz w:val="18"/>
                <w:szCs w:val="18"/>
              </w:rPr>
              <w:t>Vonnissen en beschikkingen</w:t>
            </w:r>
            <w:r>
              <w:rPr>
                <w:rStyle w:val="Voetnootmarkering"/>
                <w:rFonts w:ascii="Century" w:hAnsi="Century" w:cs="Arial"/>
                <w:iCs/>
                <w:sz w:val="18"/>
                <w:szCs w:val="18"/>
              </w:rPr>
              <w:footnoteReference w:id="24"/>
            </w:r>
          </w:p>
          <w:p w14:paraId="6C2B9D38" w14:textId="77777777" w:rsidR="001E042B" w:rsidRDefault="001E042B" w:rsidP="00251E20">
            <w:pPr>
              <w:rPr>
                <w:rFonts w:ascii="Century" w:hAnsi="Century" w:cs="Arial"/>
                <w:iCs/>
                <w:sz w:val="18"/>
                <w:szCs w:val="18"/>
              </w:rPr>
            </w:pPr>
            <w:r>
              <w:rPr>
                <w:rFonts w:ascii="Century" w:hAnsi="Century" w:cs="Arial"/>
                <w:iCs/>
                <w:sz w:val="18"/>
                <w:szCs w:val="18"/>
              </w:rPr>
              <w:tab/>
            </w:r>
          </w:p>
        </w:tc>
        <w:tc>
          <w:tcPr>
            <w:tcW w:w="711" w:type="dxa"/>
            <w:tcBorders>
              <w:top w:val="single" w:sz="8" w:space="0" w:color="auto"/>
              <w:left w:val="nil"/>
              <w:bottom w:val="single" w:sz="8" w:space="0" w:color="auto"/>
              <w:right w:val="single" w:sz="8" w:space="0" w:color="auto"/>
            </w:tcBorders>
            <w:shd w:val="clear" w:color="auto" w:fill="auto"/>
            <w:vAlign w:val="center"/>
          </w:tcPr>
          <w:p w14:paraId="603B532B" w14:textId="77777777" w:rsidR="001E042B" w:rsidRPr="0043162B" w:rsidRDefault="001E042B" w:rsidP="00251E20">
            <w:pPr>
              <w:rPr>
                <w:rFonts w:ascii="Century" w:hAnsi="Century" w:cs="Arial"/>
                <w:i/>
                <w:iCs/>
              </w:rPr>
            </w:pPr>
            <w:r>
              <w:rPr>
                <w:rFonts w:ascii="Century" w:hAnsi="Century" w:cs="Arial"/>
                <w:i/>
                <w:iCs/>
              </w:rPr>
              <w:t>2021</w:t>
            </w:r>
          </w:p>
        </w:tc>
        <w:tc>
          <w:tcPr>
            <w:tcW w:w="920" w:type="dxa"/>
            <w:tcBorders>
              <w:top w:val="single" w:sz="8" w:space="0" w:color="auto"/>
              <w:left w:val="single" w:sz="8" w:space="0" w:color="auto"/>
              <w:bottom w:val="single" w:sz="8" w:space="0" w:color="auto"/>
              <w:right w:val="nil"/>
            </w:tcBorders>
            <w:shd w:val="clear" w:color="auto" w:fill="auto"/>
            <w:vAlign w:val="center"/>
          </w:tcPr>
          <w:p w14:paraId="5EF29321" w14:textId="77777777" w:rsidR="001E042B" w:rsidRDefault="001E042B" w:rsidP="00251E20">
            <w:pPr>
              <w:jc w:val="right"/>
              <w:rPr>
                <w:rFonts w:ascii="Century" w:hAnsi="Century"/>
              </w:rPr>
            </w:pPr>
            <w:r>
              <w:rPr>
                <w:rFonts w:ascii="Century" w:hAnsi="Century"/>
              </w:rPr>
              <w:t>3.073</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tcPr>
          <w:p w14:paraId="1B033228" w14:textId="77777777" w:rsidR="001E042B" w:rsidRDefault="001E042B" w:rsidP="00251E20">
            <w:pPr>
              <w:jc w:val="right"/>
              <w:rPr>
                <w:rFonts w:ascii="Century" w:hAnsi="Century"/>
              </w:rPr>
            </w:pPr>
            <w:r>
              <w:rPr>
                <w:rFonts w:ascii="Century" w:hAnsi="Century"/>
              </w:rPr>
              <w:t>3.194</w:t>
            </w:r>
          </w:p>
        </w:tc>
        <w:tc>
          <w:tcPr>
            <w:tcW w:w="1340" w:type="dxa"/>
            <w:tcBorders>
              <w:top w:val="single" w:sz="8" w:space="0" w:color="auto"/>
              <w:left w:val="nil"/>
              <w:bottom w:val="single" w:sz="8" w:space="0" w:color="auto"/>
              <w:right w:val="nil"/>
            </w:tcBorders>
            <w:shd w:val="clear" w:color="auto" w:fill="auto"/>
            <w:vAlign w:val="center"/>
          </w:tcPr>
          <w:p w14:paraId="64A7E1D9" w14:textId="77777777" w:rsidR="001E042B" w:rsidRDefault="001E042B" w:rsidP="00251E20">
            <w:pPr>
              <w:jc w:val="right"/>
              <w:rPr>
                <w:rFonts w:ascii="Century" w:hAnsi="Century"/>
              </w:rPr>
            </w:pPr>
            <w:r>
              <w:rPr>
                <w:rFonts w:ascii="Century" w:hAnsi="Century"/>
              </w:rPr>
              <w:t>1.239</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17904050" w14:textId="77777777" w:rsidR="001E042B" w:rsidRDefault="001E042B" w:rsidP="00251E20">
            <w:pPr>
              <w:jc w:val="right"/>
              <w:rPr>
                <w:rFonts w:ascii="Century" w:hAnsi="Century"/>
              </w:rPr>
            </w:pPr>
            <w:r>
              <w:rPr>
                <w:rFonts w:ascii="Century" w:hAnsi="Century"/>
              </w:rPr>
              <w:t>2.943</w:t>
            </w:r>
          </w:p>
        </w:tc>
        <w:tc>
          <w:tcPr>
            <w:tcW w:w="960" w:type="dxa"/>
            <w:tcBorders>
              <w:top w:val="single" w:sz="8" w:space="0" w:color="auto"/>
              <w:left w:val="nil"/>
              <w:bottom w:val="single" w:sz="8" w:space="0" w:color="auto"/>
              <w:right w:val="nil"/>
            </w:tcBorders>
            <w:shd w:val="clear" w:color="auto" w:fill="auto"/>
            <w:vAlign w:val="center"/>
          </w:tcPr>
          <w:p w14:paraId="140007EB" w14:textId="77777777" w:rsidR="001E042B" w:rsidRDefault="001E042B" w:rsidP="00251E20">
            <w:pPr>
              <w:jc w:val="right"/>
              <w:rPr>
                <w:rFonts w:ascii="Century" w:hAnsi="Century"/>
              </w:rPr>
            </w:pPr>
            <w:r>
              <w:rPr>
                <w:rFonts w:ascii="Century" w:hAnsi="Century"/>
              </w:rPr>
              <w:t>2.338</w:t>
            </w:r>
          </w:p>
        </w:tc>
        <w:tc>
          <w:tcPr>
            <w:tcW w:w="641" w:type="dxa"/>
            <w:tcBorders>
              <w:top w:val="single" w:sz="8" w:space="0" w:color="auto"/>
              <w:left w:val="single" w:sz="8" w:space="0" w:color="auto"/>
              <w:bottom w:val="single" w:sz="8" w:space="0" w:color="auto"/>
              <w:right w:val="single" w:sz="8" w:space="0" w:color="auto"/>
            </w:tcBorders>
            <w:shd w:val="clear" w:color="auto" w:fill="auto"/>
            <w:vAlign w:val="center"/>
          </w:tcPr>
          <w:p w14:paraId="603C8774" w14:textId="77777777" w:rsidR="001E042B" w:rsidRDefault="001E042B" w:rsidP="00251E20">
            <w:pPr>
              <w:jc w:val="right"/>
              <w:rPr>
                <w:rFonts w:ascii="Century" w:hAnsi="Century"/>
              </w:rPr>
            </w:pPr>
            <w:r>
              <w:rPr>
                <w:rFonts w:ascii="Century" w:hAnsi="Century"/>
              </w:rPr>
              <w:t>674</w:t>
            </w:r>
          </w:p>
        </w:tc>
        <w:tc>
          <w:tcPr>
            <w:tcW w:w="840" w:type="dxa"/>
            <w:tcBorders>
              <w:top w:val="single" w:sz="8" w:space="0" w:color="auto"/>
              <w:left w:val="nil"/>
              <w:bottom w:val="single" w:sz="8" w:space="0" w:color="auto"/>
              <w:right w:val="nil"/>
            </w:tcBorders>
            <w:shd w:val="clear" w:color="auto" w:fill="auto"/>
            <w:vAlign w:val="center"/>
          </w:tcPr>
          <w:p w14:paraId="0D25591E" w14:textId="77777777" w:rsidR="001E042B" w:rsidRDefault="001E042B" w:rsidP="00251E20">
            <w:pPr>
              <w:jc w:val="right"/>
              <w:rPr>
                <w:rFonts w:ascii="Century" w:hAnsi="Century"/>
              </w:rPr>
            </w:pPr>
            <w:r>
              <w:rPr>
                <w:rFonts w:ascii="Century" w:hAnsi="Century"/>
              </w:rPr>
              <w:t>491</w:t>
            </w:r>
          </w:p>
        </w:tc>
        <w:tc>
          <w:tcPr>
            <w:tcW w:w="1712" w:type="dxa"/>
            <w:tcBorders>
              <w:top w:val="single" w:sz="8" w:space="0" w:color="auto"/>
              <w:left w:val="double" w:sz="6" w:space="0" w:color="auto"/>
              <w:bottom w:val="single" w:sz="8" w:space="0" w:color="auto"/>
              <w:right w:val="single" w:sz="8" w:space="0" w:color="auto"/>
            </w:tcBorders>
            <w:shd w:val="clear" w:color="auto" w:fill="auto"/>
            <w:vAlign w:val="center"/>
          </w:tcPr>
          <w:p w14:paraId="6CD87D8E" w14:textId="77777777" w:rsidR="001E042B" w:rsidRDefault="001E042B" w:rsidP="00251E20">
            <w:pPr>
              <w:jc w:val="right"/>
              <w:rPr>
                <w:rFonts w:ascii="Century" w:hAnsi="Century" w:cs="Arial"/>
                <w:color w:val="000000"/>
              </w:rPr>
            </w:pPr>
            <w:r>
              <w:rPr>
                <w:rFonts w:ascii="Century" w:hAnsi="Century" w:cs="Arial"/>
                <w:color w:val="000000"/>
              </w:rPr>
              <w:t>13.952</w:t>
            </w:r>
          </w:p>
        </w:tc>
      </w:tr>
      <w:tr w:rsidR="001E042B" w:rsidRPr="00017046" w14:paraId="2E44BFE9" w14:textId="77777777" w:rsidTr="00251E20">
        <w:trPr>
          <w:trHeight w:val="117"/>
        </w:trPr>
        <w:tc>
          <w:tcPr>
            <w:tcW w:w="992" w:type="dxa"/>
            <w:tcBorders>
              <w:top w:val="nil"/>
              <w:left w:val="single" w:sz="8" w:space="0" w:color="auto"/>
              <w:bottom w:val="nil"/>
              <w:right w:val="single" w:sz="8" w:space="0" w:color="auto"/>
            </w:tcBorders>
            <w:shd w:val="clear" w:color="auto" w:fill="auto"/>
          </w:tcPr>
          <w:p w14:paraId="1A6087A6" w14:textId="77777777" w:rsidR="001E042B" w:rsidRPr="00017046" w:rsidRDefault="001E042B" w:rsidP="00251E20">
            <w:pPr>
              <w:jc w:val="center"/>
              <w:rPr>
                <w:rFonts w:ascii="Century" w:hAnsi="Century" w:cs="Arial"/>
                <w:b/>
                <w:bCs/>
                <w:sz w:val="18"/>
                <w:szCs w:val="18"/>
                <w:u w:val="single"/>
                <w:lang w:eastAsia="nl-NL"/>
              </w:rPr>
            </w:pPr>
            <w:r w:rsidRPr="00017046">
              <w:rPr>
                <w:rFonts w:ascii="Century" w:hAnsi="Century" w:cs="Arial"/>
                <w:b/>
                <w:bCs/>
                <w:sz w:val="18"/>
                <w:szCs w:val="18"/>
                <w:u w:val="single"/>
                <w:lang w:eastAsia="nl-NL"/>
              </w:rPr>
              <w:t>Output</w:t>
            </w:r>
          </w:p>
        </w:tc>
        <w:tc>
          <w:tcPr>
            <w:tcW w:w="3047" w:type="dxa"/>
            <w:gridSpan w:val="2"/>
            <w:vMerge/>
            <w:tcBorders>
              <w:left w:val="nil"/>
              <w:right w:val="single" w:sz="8" w:space="0" w:color="auto"/>
            </w:tcBorders>
            <w:shd w:val="clear" w:color="auto" w:fill="auto"/>
          </w:tcPr>
          <w:p w14:paraId="0440B5CA" w14:textId="77777777" w:rsidR="001E042B" w:rsidRPr="006B7ECB" w:rsidRDefault="001E042B" w:rsidP="00251E20">
            <w:pPr>
              <w:rPr>
                <w:rFonts w:ascii="Century" w:hAnsi="Century" w:cs="Arial"/>
                <w:iCs/>
                <w:sz w:val="18"/>
                <w:szCs w:val="18"/>
              </w:rPr>
            </w:pPr>
          </w:p>
        </w:tc>
        <w:tc>
          <w:tcPr>
            <w:tcW w:w="711" w:type="dxa"/>
            <w:tcBorders>
              <w:top w:val="single" w:sz="8" w:space="0" w:color="auto"/>
              <w:left w:val="nil"/>
              <w:bottom w:val="single" w:sz="8" w:space="0" w:color="auto"/>
              <w:right w:val="single" w:sz="8" w:space="0" w:color="auto"/>
            </w:tcBorders>
            <w:shd w:val="clear" w:color="auto" w:fill="auto"/>
            <w:vAlign w:val="center"/>
          </w:tcPr>
          <w:p w14:paraId="418AA8A0" w14:textId="77777777" w:rsidR="001E042B" w:rsidRPr="0043162B" w:rsidRDefault="001E042B" w:rsidP="00251E20">
            <w:pPr>
              <w:rPr>
                <w:rFonts w:ascii="Century" w:hAnsi="Century" w:cs="Arial"/>
                <w:i/>
                <w:iCs/>
              </w:rPr>
            </w:pPr>
            <w:r>
              <w:rPr>
                <w:rFonts w:ascii="Century" w:hAnsi="Century" w:cs="Arial"/>
                <w:i/>
                <w:iCs/>
              </w:rPr>
              <w:t>2020</w:t>
            </w:r>
          </w:p>
        </w:tc>
        <w:tc>
          <w:tcPr>
            <w:tcW w:w="920" w:type="dxa"/>
            <w:tcBorders>
              <w:top w:val="single" w:sz="8" w:space="0" w:color="auto"/>
              <w:left w:val="single" w:sz="8" w:space="0" w:color="auto"/>
              <w:bottom w:val="single" w:sz="8" w:space="0" w:color="auto"/>
              <w:right w:val="nil"/>
            </w:tcBorders>
            <w:shd w:val="clear" w:color="auto" w:fill="auto"/>
            <w:vAlign w:val="center"/>
          </w:tcPr>
          <w:p w14:paraId="7F73DC56" w14:textId="77777777" w:rsidR="001E042B" w:rsidRDefault="001E042B" w:rsidP="00251E20">
            <w:pPr>
              <w:jc w:val="right"/>
              <w:rPr>
                <w:rFonts w:ascii="Century" w:hAnsi="Century"/>
              </w:rPr>
            </w:pPr>
            <w:r>
              <w:rPr>
                <w:rFonts w:ascii="Century" w:hAnsi="Century"/>
              </w:rPr>
              <w:t>3.089</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tcPr>
          <w:p w14:paraId="1AD8C3C2" w14:textId="77777777" w:rsidR="001E042B" w:rsidRDefault="001E042B" w:rsidP="00251E20">
            <w:pPr>
              <w:jc w:val="right"/>
              <w:rPr>
                <w:rFonts w:ascii="Century" w:hAnsi="Century"/>
              </w:rPr>
            </w:pPr>
            <w:r>
              <w:rPr>
                <w:rFonts w:ascii="Century" w:hAnsi="Century"/>
              </w:rPr>
              <w:t>3.360</w:t>
            </w:r>
          </w:p>
        </w:tc>
        <w:tc>
          <w:tcPr>
            <w:tcW w:w="1340" w:type="dxa"/>
            <w:tcBorders>
              <w:top w:val="single" w:sz="8" w:space="0" w:color="auto"/>
              <w:left w:val="nil"/>
              <w:bottom w:val="single" w:sz="8" w:space="0" w:color="auto"/>
              <w:right w:val="nil"/>
            </w:tcBorders>
            <w:shd w:val="clear" w:color="auto" w:fill="auto"/>
            <w:vAlign w:val="center"/>
          </w:tcPr>
          <w:p w14:paraId="08DAAE57" w14:textId="77777777" w:rsidR="001E042B" w:rsidRDefault="001E042B" w:rsidP="00251E20">
            <w:pPr>
              <w:jc w:val="right"/>
              <w:rPr>
                <w:rFonts w:ascii="Century" w:hAnsi="Century"/>
              </w:rPr>
            </w:pPr>
            <w:r>
              <w:rPr>
                <w:rFonts w:ascii="Century" w:hAnsi="Century"/>
              </w:rPr>
              <w:t>1.048</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485EF04F" w14:textId="77777777" w:rsidR="001E042B" w:rsidRDefault="001E042B" w:rsidP="00251E20">
            <w:pPr>
              <w:jc w:val="right"/>
              <w:rPr>
                <w:rFonts w:ascii="Century" w:hAnsi="Century"/>
              </w:rPr>
            </w:pPr>
            <w:r>
              <w:rPr>
                <w:rFonts w:ascii="Century" w:hAnsi="Century"/>
              </w:rPr>
              <w:t>2.892</w:t>
            </w:r>
          </w:p>
        </w:tc>
        <w:tc>
          <w:tcPr>
            <w:tcW w:w="960" w:type="dxa"/>
            <w:tcBorders>
              <w:top w:val="single" w:sz="8" w:space="0" w:color="auto"/>
              <w:left w:val="nil"/>
              <w:bottom w:val="single" w:sz="8" w:space="0" w:color="auto"/>
              <w:right w:val="nil"/>
            </w:tcBorders>
            <w:shd w:val="clear" w:color="auto" w:fill="auto"/>
            <w:vAlign w:val="center"/>
          </w:tcPr>
          <w:p w14:paraId="7D35E315" w14:textId="77777777" w:rsidR="001E042B" w:rsidRDefault="001E042B" w:rsidP="00251E20">
            <w:pPr>
              <w:jc w:val="right"/>
              <w:rPr>
                <w:rFonts w:ascii="Century" w:hAnsi="Century"/>
              </w:rPr>
            </w:pPr>
            <w:r>
              <w:rPr>
                <w:rFonts w:ascii="Century" w:hAnsi="Century"/>
              </w:rPr>
              <w:t>2.104</w:t>
            </w:r>
          </w:p>
        </w:tc>
        <w:tc>
          <w:tcPr>
            <w:tcW w:w="641" w:type="dxa"/>
            <w:tcBorders>
              <w:top w:val="single" w:sz="8" w:space="0" w:color="auto"/>
              <w:left w:val="single" w:sz="8" w:space="0" w:color="auto"/>
              <w:bottom w:val="single" w:sz="8" w:space="0" w:color="auto"/>
              <w:right w:val="single" w:sz="8" w:space="0" w:color="auto"/>
            </w:tcBorders>
            <w:shd w:val="clear" w:color="auto" w:fill="auto"/>
            <w:vAlign w:val="center"/>
          </w:tcPr>
          <w:p w14:paraId="17559B69" w14:textId="77777777" w:rsidR="001E042B" w:rsidRDefault="001E042B" w:rsidP="00251E20">
            <w:pPr>
              <w:jc w:val="right"/>
              <w:rPr>
                <w:rFonts w:ascii="Century" w:hAnsi="Century"/>
              </w:rPr>
            </w:pPr>
            <w:r>
              <w:rPr>
                <w:rFonts w:ascii="Century" w:hAnsi="Century"/>
              </w:rPr>
              <w:t>652</w:t>
            </w:r>
          </w:p>
        </w:tc>
        <w:tc>
          <w:tcPr>
            <w:tcW w:w="840" w:type="dxa"/>
            <w:tcBorders>
              <w:top w:val="single" w:sz="8" w:space="0" w:color="auto"/>
              <w:left w:val="nil"/>
              <w:bottom w:val="single" w:sz="8" w:space="0" w:color="auto"/>
              <w:right w:val="nil"/>
            </w:tcBorders>
            <w:shd w:val="clear" w:color="auto" w:fill="auto"/>
            <w:vAlign w:val="center"/>
          </w:tcPr>
          <w:p w14:paraId="4A37CB82" w14:textId="77777777" w:rsidR="001E042B" w:rsidRDefault="001E042B" w:rsidP="00251E20">
            <w:pPr>
              <w:jc w:val="right"/>
              <w:rPr>
                <w:rFonts w:ascii="Century" w:hAnsi="Century"/>
              </w:rPr>
            </w:pPr>
            <w:r>
              <w:rPr>
                <w:rFonts w:ascii="Century" w:hAnsi="Century"/>
              </w:rPr>
              <w:t>506</w:t>
            </w:r>
          </w:p>
        </w:tc>
        <w:tc>
          <w:tcPr>
            <w:tcW w:w="1712" w:type="dxa"/>
            <w:tcBorders>
              <w:top w:val="single" w:sz="8" w:space="0" w:color="auto"/>
              <w:left w:val="double" w:sz="6" w:space="0" w:color="auto"/>
              <w:bottom w:val="single" w:sz="8" w:space="0" w:color="auto"/>
              <w:right w:val="single" w:sz="8" w:space="0" w:color="auto"/>
            </w:tcBorders>
            <w:shd w:val="clear" w:color="auto" w:fill="auto"/>
            <w:vAlign w:val="center"/>
          </w:tcPr>
          <w:p w14:paraId="59871530" w14:textId="77777777" w:rsidR="001E042B" w:rsidRDefault="001E042B" w:rsidP="00251E20">
            <w:pPr>
              <w:jc w:val="right"/>
              <w:rPr>
                <w:rFonts w:ascii="Century" w:hAnsi="Century" w:cs="Arial"/>
                <w:color w:val="000000"/>
              </w:rPr>
            </w:pPr>
            <w:r>
              <w:rPr>
                <w:rFonts w:ascii="Century" w:hAnsi="Century" w:cs="Arial"/>
                <w:color w:val="000000"/>
              </w:rPr>
              <w:t>13.651</w:t>
            </w:r>
          </w:p>
        </w:tc>
      </w:tr>
      <w:tr w:rsidR="001E042B" w:rsidRPr="00017046" w14:paraId="1605E811" w14:textId="77777777" w:rsidTr="00251E20">
        <w:trPr>
          <w:trHeight w:val="117"/>
        </w:trPr>
        <w:tc>
          <w:tcPr>
            <w:tcW w:w="992" w:type="dxa"/>
            <w:tcBorders>
              <w:top w:val="nil"/>
              <w:left w:val="single" w:sz="8" w:space="0" w:color="auto"/>
              <w:bottom w:val="single" w:sz="8" w:space="0" w:color="000000"/>
              <w:right w:val="single" w:sz="8" w:space="0" w:color="auto"/>
            </w:tcBorders>
            <w:shd w:val="clear" w:color="auto" w:fill="auto"/>
          </w:tcPr>
          <w:p w14:paraId="1E830F95" w14:textId="77777777" w:rsidR="001E042B" w:rsidRPr="00017046" w:rsidRDefault="001E042B" w:rsidP="00251E20">
            <w:pPr>
              <w:jc w:val="center"/>
              <w:rPr>
                <w:rFonts w:ascii="Century" w:hAnsi="Century" w:cs="Arial"/>
                <w:b/>
                <w:bCs/>
                <w:sz w:val="18"/>
                <w:szCs w:val="18"/>
                <w:u w:val="single"/>
                <w:lang w:eastAsia="nl-NL"/>
              </w:rPr>
            </w:pPr>
          </w:p>
        </w:tc>
        <w:tc>
          <w:tcPr>
            <w:tcW w:w="3047" w:type="dxa"/>
            <w:gridSpan w:val="2"/>
            <w:vMerge/>
            <w:tcBorders>
              <w:left w:val="nil"/>
              <w:bottom w:val="single" w:sz="8" w:space="0" w:color="auto"/>
              <w:right w:val="single" w:sz="8" w:space="0" w:color="auto"/>
            </w:tcBorders>
            <w:shd w:val="clear" w:color="auto" w:fill="auto"/>
          </w:tcPr>
          <w:p w14:paraId="24F99AFA" w14:textId="77777777" w:rsidR="001E042B" w:rsidRDefault="001E042B" w:rsidP="00251E20">
            <w:pPr>
              <w:rPr>
                <w:rFonts w:ascii="Century" w:hAnsi="Century" w:cs="Arial"/>
                <w:iCs/>
                <w:sz w:val="18"/>
                <w:szCs w:val="18"/>
              </w:rPr>
            </w:pPr>
          </w:p>
        </w:tc>
        <w:tc>
          <w:tcPr>
            <w:tcW w:w="711" w:type="dxa"/>
            <w:tcBorders>
              <w:top w:val="single" w:sz="8" w:space="0" w:color="auto"/>
              <w:left w:val="nil"/>
              <w:bottom w:val="single" w:sz="8" w:space="0" w:color="auto"/>
              <w:right w:val="single" w:sz="8" w:space="0" w:color="auto"/>
            </w:tcBorders>
            <w:shd w:val="clear" w:color="auto" w:fill="auto"/>
            <w:vAlign w:val="center"/>
          </w:tcPr>
          <w:p w14:paraId="16BB261D" w14:textId="77777777" w:rsidR="001E042B" w:rsidRPr="0043162B" w:rsidRDefault="001E042B" w:rsidP="00251E20">
            <w:pPr>
              <w:rPr>
                <w:rFonts w:ascii="Century" w:hAnsi="Century" w:cs="Arial"/>
                <w:i/>
                <w:iCs/>
              </w:rPr>
            </w:pPr>
            <w:r>
              <w:rPr>
                <w:rFonts w:ascii="Century" w:hAnsi="Century" w:cs="Arial"/>
                <w:i/>
                <w:iCs/>
              </w:rPr>
              <w:t>2019</w:t>
            </w:r>
          </w:p>
        </w:tc>
        <w:tc>
          <w:tcPr>
            <w:tcW w:w="920" w:type="dxa"/>
            <w:tcBorders>
              <w:top w:val="single" w:sz="8" w:space="0" w:color="auto"/>
              <w:left w:val="single" w:sz="8" w:space="0" w:color="auto"/>
              <w:bottom w:val="single" w:sz="8" w:space="0" w:color="auto"/>
              <w:right w:val="nil"/>
            </w:tcBorders>
            <w:shd w:val="clear" w:color="auto" w:fill="auto"/>
            <w:vAlign w:val="center"/>
          </w:tcPr>
          <w:p w14:paraId="24B1F057" w14:textId="77777777" w:rsidR="001E042B" w:rsidRDefault="001E042B" w:rsidP="00251E20">
            <w:pPr>
              <w:jc w:val="right"/>
              <w:rPr>
                <w:rFonts w:ascii="Century" w:hAnsi="Century"/>
              </w:rPr>
            </w:pPr>
            <w:r>
              <w:rPr>
                <w:rFonts w:ascii="Century" w:hAnsi="Century"/>
              </w:rPr>
              <w:t>2.432</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tcPr>
          <w:p w14:paraId="595E1039" w14:textId="77777777" w:rsidR="001E042B" w:rsidRDefault="001E042B" w:rsidP="00251E20">
            <w:pPr>
              <w:jc w:val="right"/>
              <w:rPr>
                <w:rFonts w:ascii="Century" w:hAnsi="Century"/>
              </w:rPr>
            </w:pPr>
            <w:r>
              <w:rPr>
                <w:rFonts w:ascii="Century" w:hAnsi="Century"/>
              </w:rPr>
              <w:t>3.517</w:t>
            </w:r>
          </w:p>
        </w:tc>
        <w:tc>
          <w:tcPr>
            <w:tcW w:w="1340" w:type="dxa"/>
            <w:tcBorders>
              <w:top w:val="single" w:sz="8" w:space="0" w:color="auto"/>
              <w:left w:val="nil"/>
              <w:bottom w:val="single" w:sz="8" w:space="0" w:color="auto"/>
              <w:right w:val="nil"/>
            </w:tcBorders>
            <w:shd w:val="clear" w:color="auto" w:fill="auto"/>
            <w:vAlign w:val="center"/>
          </w:tcPr>
          <w:p w14:paraId="08A133A7" w14:textId="77777777" w:rsidR="001E042B" w:rsidRDefault="001E042B" w:rsidP="00251E20">
            <w:pPr>
              <w:jc w:val="right"/>
              <w:rPr>
                <w:rFonts w:ascii="Century" w:hAnsi="Century"/>
              </w:rPr>
            </w:pPr>
            <w:r>
              <w:rPr>
                <w:rFonts w:ascii="Century" w:hAnsi="Century"/>
              </w:rPr>
              <w:t>1.345</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2B473216" w14:textId="77777777" w:rsidR="001E042B" w:rsidRDefault="001E042B" w:rsidP="00251E20">
            <w:pPr>
              <w:jc w:val="right"/>
              <w:rPr>
                <w:rFonts w:ascii="Century" w:hAnsi="Century"/>
              </w:rPr>
            </w:pPr>
            <w:r>
              <w:rPr>
                <w:rFonts w:ascii="Century" w:hAnsi="Century"/>
              </w:rPr>
              <w:t>2.893</w:t>
            </w:r>
          </w:p>
        </w:tc>
        <w:tc>
          <w:tcPr>
            <w:tcW w:w="960" w:type="dxa"/>
            <w:tcBorders>
              <w:top w:val="single" w:sz="8" w:space="0" w:color="auto"/>
              <w:left w:val="nil"/>
              <w:bottom w:val="single" w:sz="8" w:space="0" w:color="auto"/>
              <w:right w:val="nil"/>
            </w:tcBorders>
            <w:shd w:val="clear" w:color="auto" w:fill="auto"/>
            <w:vAlign w:val="center"/>
          </w:tcPr>
          <w:p w14:paraId="6559341B" w14:textId="77777777" w:rsidR="001E042B" w:rsidRDefault="001E042B" w:rsidP="00251E20">
            <w:pPr>
              <w:jc w:val="right"/>
              <w:rPr>
                <w:rFonts w:ascii="Century" w:hAnsi="Century"/>
              </w:rPr>
            </w:pPr>
            <w:r>
              <w:rPr>
                <w:rFonts w:ascii="Century" w:hAnsi="Century"/>
              </w:rPr>
              <w:t>2.182</w:t>
            </w:r>
          </w:p>
        </w:tc>
        <w:tc>
          <w:tcPr>
            <w:tcW w:w="641" w:type="dxa"/>
            <w:tcBorders>
              <w:top w:val="single" w:sz="8" w:space="0" w:color="auto"/>
              <w:left w:val="single" w:sz="8" w:space="0" w:color="auto"/>
              <w:bottom w:val="single" w:sz="8" w:space="0" w:color="auto"/>
              <w:right w:val="single" w:sz="8" w:space="0" w:color="auto"/>
            </w:tcBorders>
            <w:shd w:val="clear" w:color="auto" w:fill="auto"/>
            <w:vAlign w:val="center"/>
          </w:tcPr>
          <w:p w14:paraId="2A30DFE7" w14:textId="77777777" w:rsidR="001E042B" w:rsidRDefault="001E042B" w:rsidP="00251E20">
            <w:pPr>
              <w:jc w:val="right"/>
              <w:rPr>
                <w:rFonts w:ascii="Century" w:hAnsi="Century"/>
              </w:rPr>
            </w:pPr>
            <w:r>
              <w:rPr>
                <w:rFonts w:ascii="Century" w:hAnsi="Century"/>
              </w:rPr>
              <w:t>654</w:t>
            </w:r>
          </w:p>
        </w:tc>
        <w:tc>
          <w:tcPr>
            <w:tcW w:w="840" w:type="dxa"/>
            <w:tcBorders>
              <w:top w:val="single" w:sz="8" w:space="0" w:color="auto"/>
              <w:left w:val="nil"/>
              <w:bottom w:val="single" w:sz="8" w:space="0" w:color="auto"/>
              <w:right w:val="nil"/>
            </w:tcBorders>
            <w:shd w:val="clear" w:color="auto" w:fill="auto"/>
            <w:vAlign w:val="center"/>
          </w:tcPr>
          <w:p w14:paraId="300A7091" w14:textId="77777777" w:rsidR="001E042B" w:rsidRDefault="001E042B" w:rsidP="00251E20">
            <w:pPr>
              <w:jc w:val="right"/>
              <w:rPr>
                <w:rFonts w:ascii="Century" w:hAnsi="Century"/>
              </w:rPr>
            </w:pPr>
            <w:r>
              <w:rPr>
                <w:rFonts w:ascii="Century" w:hAnsi="Century"/>
              </w:rPr>
              <w:t>597</w:t>
            </w:r>
          </w:p>
        </w:tc>
        <w:tc>
          <w:tcPr>
            <w:tcW w:w="1712" w:type="dxa"/>
            <w:tcBorders>
              <w:top w:val="single" w:sz="8" w:space="0" w:color="auto"/>
              <w:left w:val="double" w:sz="6" w:space="0" w:color="auto"/>
              <w:bottom w:val="single" w:sz="8" w:space="0" w:color="auto"/>
              <w:right w:val="single" w:sz="8" w:space="0" w:color="auto"/>
            </w:tcBorders>
            <w:shd w:val="clear" w:color="auto" w:fill="auto"/>
            <w:vAlign w:val="center"/>
          </w:tcPr>
          <w:p w14:paraId="1B8D47BD" w14:textId="77777777" w:rsidR="001E042B" w:rsidRDefault="001E042B" w:rsidP="00251E20">
            <w:pPr>
              <w:jc w:val="right"/>
              <w:rPr>
                <w:rFonts w:ascii="Century" w:hAnsi="Century" w:cs="Arial"/>
                <w:color w:val="000000"/>
              </w:rPr>
            </w:pPr>
            <w:r>
              <w:rPr>
                <w:rFonts w:ascii="Century" w:hAnsi="Century" w:cs="Arial"/>
                <w:color w:val="000000"/>
              </w:rPr>
              <w:t>14.620</w:t>
            </w:r>
          </w:p>
        </w:tc>
      </w:tr>
    </w:tbl>
    <w:p w14:paraId="7BA495CF" w14:textId="77777777" w:rsidR="001E042B" w:rsidRPr="00C06FFA" w:rsidRDefault="001E042B" w:rsidP="001E042B">
      <w:pPr>
        <w:spacing w:before="120"/>
        <w:rPr>
          <w:i/>
        </w:rPr>
      </w:pPr>
      <w:r w:rsidRPr="00C06FFA">
        <w:rPr>
          <w:i/>
          <w:iCs/>
        </w:rPr>
        <w:t xml:space="preserve">Bron: het </w:t>
      </w:r>
      <w:r w:rsidRPr="00C06FFA">
        <w:rPr>
          <w:i/>
        </w:rPr>
        <w:t xml:space="preserve">college van de hoven en rechtbanken (Steundienst) </w:t>
      </w:r>
    </w:p>
    <w:p w14:paraId="74142AE5" w14:textId="77777777" w:rsidR="001E042B" w:rsidRDefault="001E042B" w:rsidP="001E042B">
      <w:pPr>
        <w:spacing w:before="120"/>
        <w:rPr>
          <w:i/>
          <w:sz w:val="18"/>
          <w:szCs w:val="18"/>
        </w:rPr>
      </w:pPr>
    </w:p>
    <w:p w14:paraId="44BE8768" w14:textId="77777777" w:rsidR="001E042B" w:rsidRDefault="001E042B" w:rsidP="001E042B">
      <w:pPr>
        <w:spacing w:before="120"/>
        <w:rPr>
          <w:i/>
          <w:iCs/>
          <w:sz w:val="18"/>
          <w:szCs w:val="18"/>
        </w:rPr>
        <w:sectPr w:rsidR="001E042B" w:rsidSect="00263CFA">
          <w:type w:val="continuous"/>
          <w:pgSz w:w="16838" w:h="11906" w:orient="landscape"/>
          <w:pgMar w:top="1077" w:right="1259" w:bottom="1077" w:left="1418" w:header="709" w:footer="709" w:gutter="0"/>
          <w:cols w:space="708"/>
          <w:docGrid w:linePitch="360"/>
        </w:sectPr>
      </w:pPr>
    </w:p>
    <w:p w14:paraId="5C5D7021" w14:textId="77777777" w:rsidR="001E042B" w:rsidRDefault="001E042B" w:rsidP="001E042B">
      <w:pPr>
        <w:jc w:val="both"/>
        <w:sectPr w:rsidR="001E042B" w:rsidSect="00F21360">
          <w:type w:val="continuous"/>
          <w:pgSz w:w="16838" w:h="11906" w:orient="landscape"/>
          <w:pgMar w:top="1304" w:right="1259" w:bottom="1304" w:left="1418" w:header="709" w:footer="709" w:gutter="0"/>
          <w:cols w:space="708"/>
          <w:docGrid w:linePitch="360"/>
        </w:sectPr>
      </w:pPr>
    </w:p>
    <w:p w14:paraId="07A3898B" w14:textId="77777777" w:rsidR="001E042B" w:rsidRDefault="001E042B" w:rsidP="001E042B">
      <w:pPr>
        <w:rPr>
          <w:b/>
          <w:sz w:val="24"/>
          <w:szCs w:val="24"/>
          <w:u w:val="single"/>
        </w:rPr>
      </w:pPr>
      <w:r w:rsidRPr="00EB2257">
        <w:rPr>
          <w:b/>
          <w:sz w:val="24"/>
          <w:szCs w:val="24"/>
          <w:u w:val="single"/>
        </w:rPr>
        <w:t>PARKET BIJ DE RECHTBANK VAN EERSTE AANLEG</w:t>
      </w:r>
    </w:p>
    <w:p w14:paraId="27E04E06" w14:textId="77777777" w:rsidR="001E042B" w:rsidRPr="00EB2257" w:rsidRDefault="001E042B" w:rsidP="001E042B">
      <w:pPr>
        <w:rPr>
          <w:b/>
          <w:sz w:val="24"/>
          <w:szCs w:val="24"/>
        </w:rPr>
      </w:pPr>
    </w:p>
    <w:p w14:paraId="631DFC51" w14:textId="77777777" w:rsidR="001E042B" w:rsidRDefault="001E042B" w:rsidP="001E042B">
      <w:pPr>
        <w:keepNext/>
        <w:outlineLvl w:val="1"/>
        <w:rPr>
          <w:b/>
          <w:sz w:val="22"/>
          <w:szCs w:val="22"/>
        </w:rPr>
      </w:pPr>
      <w:r w:rsidRPr="004A5CF0">
        <w:rPr>
          <w:b/>
          <w:sz w:val="22"/>
          <w:szCs w:val="22"/>
        </w:rPr>
        <w:t>CORRECTIONELE AFDELING (deel 1: algemeen overzicht van doorstroom)</w:t>
      </w:r>
    </w:p>
    <w:tbl>
      <w:tblPr>
        <w:tblW w:w="14044" w:type="dxa"/>
        <w:tblInd w:w="56" w:type="dxa"/>
        <w:tblCellMar>
          <w:left w:w="70" w:type="dxa"/>
          <w:right w:w="70" w:type="dxa"/>
        </w:tblCellMar>
        <w:tblLook w:val="0000" w:firstRow="0" w:lastRow="0" w:firstColumn="0" w:lastColumn="0" w:noHBand="0" w:noVBand="0"/>
      </w:tblPr>
      <w:tblGrid>
        <w:gridCol w:w="1359"/>
        <w:gridCol w:w="2908"/>
        <w:gridCol w:w="850"/>
        <w:gridCol w:w="993"/>
        <w:gridCol w:w="1559"/>
        <w:gridCol w:w="1282"/>
        <w:gridCol w:w="986"/>
        <w:gridCol w:w="992"/>
        <w:gridCol w:w="709"/>
        <w:gridCol w:w="850"/>
        <w:gridCol w:w="1556"/>
      </w:tblGrid>
      <w:tr w:rsidR="001E042B" w:rsidRPr="0080042D" w14:paraId="2C490EB7" w14:textId="77777777" w:rsidTr="00251E20">
        <w:trPr>
          <w:trHeight w:val="197"/>
        </w:trPr>
        <w:tc>
          <w:tcPr>
            <w:tcW w:w="5117" w:type="dxa"/>
            <w:gridSpan w:val="3"/>
            <w:tcBorders>
              <w:top w:val="single" w:sz="8" w:space="0" w:color="auto"/>
              <w:left w:val="single" w:sz="8" w:space="0" w:color="auto"/>
              <w:bottom w:val="single" w:sz="8" w:space="0" w:color="auto"/>
              <w:right w:val="single" w:sz="8" w:space="0" w:color="000000"/>
            </w:tcBorders>
            <w:shd w:val="clear" w:color="auto" w:fill="7483AE"/>
          </w:tcPr>
          <w:p w14:paraId="10659BDA" w14:textId="77777777" w:rsidR="001E042B" w:rsidRPr="0080042D" w:rsidRDefault="001E042B" w:rsidP="00251E20">
            <w:pPr>
              <w:jc w:val="both"/>
              <w:rPr>
                <w:rFonts w:ascii="Century" w:hAnsi="Century" w:cs="Arial"/>
                <w:color w:val="FFFFFF"/>
                <w:sz w:val="15"/>
                <w:szCs w:val="15"/>
                <w:lang w:eastAsia="nl-NL"/>
              </w:rPr>
            </w:pPr>
            <w:r w:rsidRPr="0080042D">
              <w:rPr>
                <w:rFonts w:ascii="Century" w:hAnsi="Century" w:cs="Arial"/>
                <w:color w:val="FFFFFF"/>
                <w:sz w:val="15"/>
                <w:szCs w:val="15"/>
                <w:lang w:eastAsia="nl-NL"/>
              </w:rPr>
              <w:t> </w:t>
            </w:r>
          </w:p>
        </w:tc>
        <w:tc>
          <w:tcPr>
            <w:tcW w:w="993" w:type="dxa"/>
            <w:tcBorders>
              <w:top w:val="single" w:sz="8" w:space="0" w:color="auto"/>
              <w:left w:val="nil"/>
              <w:bottom w:val="single" w:sz="8" w:space="0" w:color="auto"/>
              <w:right w:val="single" w:sz="8" w:space="0" w:color="auto"/>
            </w:tcBorders>
            <w:shd w:val="clear" w:color="auto" w:fill="7483AE"/>
          </w:tcPr>
          <w:p w14:paraId="2518A74E"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Gent</w:t>
            </w:r>
          </w:p>
        </w:tc>
        <w:tc>
          <w:tcPr>
            <w:tcW w:w="1559" w:type="dxa"/>
            <w:tcBorders>
              <w:top w:val="single" w:sz="8" w:space="0" w:color="auto"/>
              <w:left w:val="nil"/>
              <w:bottom w:val="single" w:sz="8" w:space="0" w:color="auto"/>
              <w:right w:val="single" w:sz="8" w:space="0" w:color="auto"/>
            </w:tcBorders>
            <w:shd w:val="clear" w:color="auto" w:fill="7483AE"/>
          </w:tcPr>
          <w:p w14:paraId="3DD71C26"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Dendermonde</w:t>
            </w:r>
          </w:p>
        </w:tc>
        <w:tc>
          <w:tcPr>
            <w:tcW w:w="1282" w:type="dxa"/>
            <w:tcBorders>
              <w:top w:val="single" w:sz="8" w:space="0" w:color="auto"/>
              <w:left w:val="nil"/>
              <w:bottom w:val="single" w:sz="8" w:space="0" w:color="auto"/>
              <w:right w:val="single" w:sz="8" w:space="0" w:color="auto"/>
            </w:tcBorders>
            <w:shd w:val="clear" w:color="auto" w:fill="7483AE"/>
          </w:tcPr>
          <w:p w14:paraId="005FBC38"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Oudenaarde</w:t>
            </w:r>
          </w:p>
        </w:tc>
        <w:tc>
          <w:tcPr>
            <w:tcW w:w="986" w:type="dxa"/>
            <w:tcBorders>
              <w:top w:val="single" w:sz="8" w:space="0" w:color="auto"/>
              <w:left w:val="nil"/>
              <w:bottom w:val="single" w:sz="8" w:space="0" w:color="auto"/>
              <w:right w:val="single" w:sz="8" w:space="0" w:color="auto"/>
            </w:tcBorders>
            <w:shd w:val="clear" w:color="auto" w:fill="7483AE"/>
          </w:tcPr>
          <w:p w14:paraId="73C45EB9"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Brugge</w:t>
            </w:r>
          </w:p>
        </w:tc>
        <w:tc>
          <w:tcPr>
            <w:tcW w:w="992" w:type="dxa"/>
            <w:tcBorders>
              <w:top w:val="single" w:sz="8" w:space="0" w:color="auto"/>
              <w:left w:val="nil"/>
              <w:bottom w:val="single" w:sz="8" w:space="0" w:color="auto"/>
              <w:right w:val="single" w:sz="8" w:space="0" w:color="auto"/>
            </w:tcBorders>
            <w:shd w:val="clear" w:color="auto" w:fill="7483AE"/>
          </w:tcPr>
          <w:p w14:paraId="4F72C9C2"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Kortrijk</w:t>
            </w:r>
          </w:p>
        </w:tc>
        <w:tc>
          <w:tcPr>
            <w:tcW w:w="709" w:type="dxa"/>
            <w:tcBorders>
              <w:top w:val="single" w:sz="8" w:space="0" w:color="auto"/>
              <w:left w:val="nil"/>
              <w:bottom w:val="single" w:sz="8" w:space="0" w:color="auto"/>
              <w:right w:val="single" w:sz="8" w:space="0" w:color="auto"/>
            </w:tcBorders>
            <w:shd w:val="clear" w:color="auto" w:fill="7483AE"/>
          </w:tcPr>
          <w:p w14:paraId="01B2E495"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Ieper</w:t>
            </w:r>
          </w:p>
        </w:tc>
        <w:tc>
          <w:tcPr>
            <w:tcW w:w="850" w:type="dxa"/>
            <w:tcBorders>
              <w:top w:val="single" w:sz="8" w:space="0" w:color="auto"/>
              <w:left w:val="nil"/>
              <w:bottom w:val="single" w:sz="8" w:space="0" w:color="auto"/>
              <w:right w:val="double" w:sz="6" w:space="0" w:color="auto"/>
            </w:tcBorders>
            <w:shd w:val="clear" w:color="auto" w:fill="7483AE"/>
          </w:tcPr>
          <w:p w14:paraId="46F7D815"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Veurne</w:t>
            </w:r>
          </w:p>
        </w:tc>
        <w:tc>
          <w:tcPr>
            <w:tcW w:w="1556" w:type="dxa"/>
            <w:tcBorders>
              <w:top w:val="single" w:sz="8" w:space="0" w:color="auto"/>
              <w:left w:val="nil"/>
              <w:bottom w:val="single" w:sz="8" w:space="0" w:color="auto"/>
              <w:right w:val="single" w:sz="8" w:space="0" w:color="auto"/>
            </w:tcBorders>
            <w:shd w:val="clear" w:color="auto" w:fill="7483AE"/>
          </w:tcPr>
          <w:p w14:paraId="2D298110" w14:textId="77777777" w:rsidR="001E042B" w:rsidRPr="0080042D" w:rsidRDefault="001E042B" w:rsidP="00251E20">
            <w:pPr>
              <w:jc w:val="both"/>
              <w:rPr>
                <w:rFonts w:ascii="Century" w:hAnsi="Century" w:cs="Arial"/>
                <w:b/>
                <w:bCs/>
                <w:color w:val="FFFFFF"/>
                <w:sz w:val="15"/>
                <w:szCs w:val="15"/>
                <w:u w:val="single"/>
                <w:lang w:eastAsia="nl-NL"/>
              </w:rPr>
            </w:pPr>
            <w:r w:rsidRPr="0080042D">
              <w:rPr>
                <w:rFonts w:ascii="Century" w:hAnsi="Century" w:cs="Arial"/>
                <w:b/>
                <w:bCs/>
                <w:color w:val="FFFFFF"/>
                <w:sz w:val="15"/>
                <w:szCs w:val="15"/>
                <w:u w:val="single"/>
                <w:lang w:eastAsia="nl-NL"/>
              </w:rPr>
              <w:t>Totaal ressort</w:t>
            </w:r>
          </w:p>
        </w:tc>
      </w:tr>
      <w:tr w:rsidR="001E042B" w:rsidRPr="0080042D" w14:paraId="5FEB350A" w14:textId="77777777" w:rsidTr="00251E20">
        <w:trPr>
          <w:trHeight w:val="124"/>
        </w:trPr>
        <w:tc>
          <w:tcPr>
            <w:tcW w:w="1359" w:type="dxa"/>
            <w:vMerge w:val="restart"/>
            <w:tcBorders>
              <w:top w:val="single" w:sz="8" w:space="0" w:color="auto"/>
              <w:left w:val="single" w:sz="8" w:space="0" w:color="auto"/>
              <w:bottom w:val="single" w:sz="8" w:space="0" w:color="000000"/>
              <w:right w:val="single" w:sz="8" w:space="0" w:color="auto"/>
            </w:tcBorders>
            <w:shd w:val="clear" w:color="auto" w:fill="auto"/>
          </w:tcPr>
          <w:p w14:paraId="09C65C66" w14:textId="77777777" w:rsidR="001E042B" w:rsidRPr="0080042D" w:rsidRDefault="001E042B" w:rsidP="00251E20">
            <w:pPr>
              <w:jc w:val="center"/>
              <w:rPr>
                <w:rFonts w:ascii="Century" w:hAnsi="Century" w:cs="Arial"/>
                <w:b/>
                <w:sz w:val="15"/>
                <w:szCs w:val="15"/>
                <w:u w:val="single"/>
                <w:lang w:eastAsia="nl-NL"/>
              </w:rPr>
            </w:pPr>
            <w:r w:rsidRPr="0080042D">
              <w:rPr>
                <w:rFonts w:ascii="Century" w:hAnsi="Century" w:cs="Arial"/>
                <w:b/>
                <w:sz w:val="15"/>
                <w:szCs w:val="15"/>
                <w:u w:val="single"/>
                <w:lang w:eastAsia="nl-NL"/>
              </w:rPr>
              <w:t>Input</w:t>
            </w:r>
          </w:p>
        </w:tc>
        <w:tc>
          <w:tcPr>
            <w:tcW w:w="2908" w:type="dxa"/>
            <w:vMerge w:val="restart"/>
            <w:tcBorders>
              <w:top w:val="single" w:sz="8" w:space="0" w:color="auto"/>
              <w:left w:val="single" w:sz="8" w:space="0" w:color="auto"/>
              <w:bottom w:val="single" w:sz="8" w:space="0" w:color="000000"/>
              <w:right w:val="single" w:sz="8" w:space="0" w:color="auto"/>
            </w:tcBorders>
            <w:shd w:val="clear" w:color="auto" w:fill="auto"/>
          </w:tcPr>
          <w:p w14:paraId="19D36756"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Hangende zaken op 01/01</w:t>
            </w:r>
          </w:p>
        </w:tc>
        <w:tc>
          <w:tcPr>
            <w:tcW w:w="850" w:type="dxa"/>
            <w:tcBorders>
              <w:top w:val="nil"/>
              <w:left w:val="nil"/>
              <w:bottom w:val="single" w:sz="4" w:space="0" w:color="auto"/>
              <w:right w:val="single" w:sz="8" w:space="0" w:color="auto"/>
            </w:tcBorders>
            <w:shd w:val="clear" w:color="auto" w:fill="auto"/>
          </w:tcPr>
          <w:p w14:paraId="5E2FFD25"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720F6967" w14:textId="77777777" w:rsidR="001E042B" w:rsidRPr="00C24488" w:rsidRDefault="001E042B" w:rsidP="00251E20">
            <w:pPr>
              <w:jc w:val="right"/>
              <w:rPr>
                <w:rFonts w:ascii="Century" w:hAnsi="Century" w:cs="Arial"/>
                <w:sz w:val="15"/>
                <w:szCs w:val="15"/>
              </w:rPr>
            </w:pPr>
            <w:r>
              <w:rPr>
                <w:rFonts w:ascii="Century" w:hAnsi="Century" w:cs="Arial"/>
                <w:sz w:val="15"/>
                <w:szCs w:val="15"/>
              </w:rPr>
              <w:t>10.361</w:t>
            </w:r>
          </w:p>
        </w:tc>
        <w:tc>
          <w:tcPr>
            <w:tcW w:w="1559" w:type="dxa"/>
            <w:tcBorders>
              <w:top w:val="nil"/>
              <w:left w:val="nil"/>
              <w:bottom w:val="single" w:sz="4" w:space="0" w:color="auto"/>
              <w:right w:val="single" w:sz="8" w:space="0" w:color="auto"/>
            </w:tcBorders>
            <w:shd w:val="clear" w:color="auto" w:fill="auto"/>
          </w:tcPr>
          <w:p w14:paraId="544B8303" w14:textId="77777777" w:rsidR="001E042B" w:rsidRPr="00C24488" w:rsidRDefault="001E042B" w:rsidP="00251E20">
            <w:pPr>
              <w:jc w:val="right"/>
              <w:rPr>
                <w:rFonts w:ascii="Century" w:hAnsi="Century" w:cs="Arial"/>
                <w:sz w:val="15"/>
                <w:szCs w:val="15"/>
              </w:rPr>
            </w:pPr>
            <w:r>
              <w:rPr>
                <w:rFonts w:ascii="Century" w:hAnsi="Century" w:cs="Arial"/>
                <w:sz w:val="15"/>
                <w:szCs w:val="15"/>
              </w:rPr>
              <w:t>8.826</w:t>
            </w:r>
          </w:p>
        </w:tc>
        <w:tc>
          <w:tcPr>
            <w:tcW w:w="1282" w:type="dxa"/>
            <w:tcBorders>
              <w:top w:val="nil"/>
              <w:left w:val="nil"/>
              <w:bottom w:val="single" w:sz="4" w:space="0" w:color="auto"/>
              <w:right w:val="single" w:sz="8" w:space="0" w:color="auto"/>
            </w:tcBorders>
            <w:shd w:val="clear" w:color="auto" w:fill="auto"/>
          </w:tcPr>
          <w:p w14:paraId="6FEDE7D3" w14:textId="77777777" w:rsidR="001E042B" w:rsidRPr="00C24488" w:rsidRDefault="001E042B" w:rsidP="00251E20">
            <w:pPr>
              <w:jc w:val="right"/>
              <w:rPr>
                <w:rFonts w:ascii="Century" w:hAnsi="Century" w:cs="Arial"/>
                <w:sz w:val="15"/>
                <w:szCs w:val="15"/>
              </w:rPr>
            </w:pPr>
            <w:r>
              <w:rPr>
                <w:rFonts w:ascii="Century" w:hAnsi="Century" w:cs="Arial"/>
                <w:sz w:val="15"/>
                <w:szCs w:val="15"/>
              </w:rPr>
              <w:t>3.165</w:t>
            </w:r>
          </w:p>
        </w:tc>
        <w:tc>
          <w:tcPr>
            <w:tcW w:w="986" w:type="dxa"/>
            <w:tcBorders>
              <w:top w:val="nil"/>
              <w:left w:val="nil"/>
              <w:bottom w:val="single" w:sz="4" w:space="0" w:color="auto"/>
              <w:right w:val="single" w:sz="8" w:space="0" w:color="auto"/>
            </w:tcBorders>
            <w:shd w:val="clear" w:color="auto" w:fill="auto"/>
          </w:tcPr>
          <w:p w14:paraId="14E36C69" w14:textId="77777777" w:rsidR="001E042B" w:rsidRPr="00C24488" w:rsidRDefault="001E042B" w:rsidP="00251E20">
            <w:pPr>
              <w:jc w:val="right"/>
              <w:rPr>
                <w:rFonts w:ascii="Century" w:hAnsi="Century" w:cs="Arial"/>
                <w:sz w:val="15"/>
                <w:szCs w:val="15"/>
              </w:rPr>
            </w:pPr>
            <w:r>
              <w:rPr>
                <w:rFonts w:ascii="Century" w:hAnsi="Century" w:cs="Arial"/>
                <w:sz w:val="15"/>
                <w:szCs w:val="15"/>
              </w:rPr>
              <w:t>9.461</w:t>
            </w:r>
          </w:p>
        </w:tc>
        <w:tc>
          <w:tcPr>
            <w:tcW w:w="992" w:type="dxa"/>
            <w:tcBorders>
              <w:top w:val="nil"/>
              <w:left w:val="nil"/>
              <w:bottom w:val="single" w:sz="4" w:space="0" w:color="auto"/>
              <w:right w:val="single" w:sz="8" w:space="0" w:color="auto"/>
            </w:tcBorders>
            <w:shd w:val="clear" w:color="auto" w:fill="auto"/>
          </w:tcPr>
          <w:p w14:paraId="73C2BB34" w14:textId="77777777" w:rsidR="001E042B" w:rsidRPr="00C24488" w:rsidRDefault="001E042B" w:rsidP="00251E20">
            <w:pPr>
              <w:jc w:val="right"/>
              <w:rPr>
                <w:rFonts w:ascii="Century" w:hAnsi="Century" w:cs="Arial"/>
                <w:sz w:val="15"/>
                <w:szCs w:val="15"/>
              </w:rPr>
            </w:pPr>
            <w:r>
              <w:rPr>
                <w:rFonts w:ascii="Century" w:hAnsi="Century" w:cs="Arial"/>
                <w:sz w:val="15"/>
                <w:szCs w:val="15"/>
              </w:rPr>
              <w:t>9.427</w:t>
            </w:r>
          </w:p>
        </w:tc>
        <w:tc>
          <w:tcPr>
            <w:tcW w:w="709" w:type="dxa"/>
            <w:tcBorders>
              <w:top w:val="nil"/>
              <w:left w:val="nil"/>
              <w:bottom w:val="single" w:sz="4" w:space="0" w:color="auto"/>
              <w:right w:val="single" w:sz="8" w:space="0" w:color="auto"/>
            </w:tcBorders>
            <w:shd w:val="clear" w:color="auto" w:fill="auto"/>
          </w:tcPr>
          <w:p w14:paraId="1094A989" w14:textId="77777777" w:rsidR="001E042B" w:rsidRPr="00C24488" w:rsidRDefault="001E042B" w:rsidP="00251E20">
            <w:pPr>
              <w:jc w:val="right"/>
              <w:rPr>
                <w:rFonts w:ascii="Century" w:hAnsi="Century" w:cs="Arial"/>
                <w:sz w:val="15"/>
                <w:szCs w:val="15"/>
              </w:rPr>
            </w:pPr>
            <w:r>
              <w:rPr>
                <w:rFonts w:ascii="Century" w:hAnsi="Century" w:cs="Arial"/>
                <w:sz w:val="15"/>
                <w:szCs w:val="15"/>
              </w:rPr>
              <w:t>1.543</w:t>
            </w:r>
          </w:p>
        </w:tc>
        <w:tc>
          <w:tcPr>
            <w:tcW w:w="850" w:type="dxa"/>
            <w:tcBorders>
              <w:top w:val="nil"/>
              <w:left w:val="nil"/>
              <w:bottom w:val="single" w:sz="4" w:space="0" w:color="auto"/>
              <w:right w:val="double" w:sz="6" w:space="0" w:color="auto"/>
            </w:tcBorders>
            <w:shd w:val="clear" w:color="auto" w:fill="auto"/>
          </w:tcPr>
          <w:p w14:paraId="3238B91F" w14:textId="77777777" w:rsidR="001E042B" w:rsidRPr="00C24488" w:rsidRDefault="001E042B" w:rsidP="00251E20">
            <w:pPr>
              <w:jc w:val="right"/>
              <w:rPr>
                <w:rFonts w:ascii="Century" w:hAnsi="Century" w:cs="Arial"/>
                <w:sz w:val="15"/>
                <w:szCs w:val="15"/>
              </w:rPr>
            </w:pPr>
            <w:r>
              <w:rPr>
                <w:rFonts w:ascii="Century" w:hAnsi="Century" w:cs="Arial"/>
                <w:sz w:val="15"/>
                <w:szCs w:val="15"/>
              </w:rPr>
              <w:t>1.421</w:t>
            </w:r>
          </w:p>
        </w:tc>
        <w:tc>
          <w:tcPr>
            <w:tcW w:w="1556" w:type="dxa"/>
            <w:tcBorders>
              <w:top w:val="nil"/>
              <w:left w:val="nil"/>
              <w:bottom w:val="single" w:sz="4" w:space="0" w:color="auto"/>
              <w:right w:val="single" w:sz="8" w:space="0" w:color="auto"/>
            </w:tcBorders>
            <w:shd w:val="clear" w:color="auto" w:fill="auto"/>
          </w:tcPr>
          <w:p w14:paraId="4522B79F" w14:textId="77777777" w:rsidR="001E042B" w:rsidRPr="00C24488" w:rsidRDefault="001E042B" w:rsidP="00251E20">
            <w:pPr>
              <w:jc w:val="right"/>
              <w:rPr>
                <w:rFonts w:ascii="Century" w:hAnsi="Century" w:cs="Arial"/>
                <w:sz w:val="15"/>
                <w:szCs w:val="15"/>
              </w:rPr>
            </w:pPr>
            <w:r>
              <w:rPr>
                <w:rFonts w:ascii="Century" w:hAnsi="Century" w:cs="Arial"/>
                <w:sz w:val="15"/>
                <w:szCs w:val="15"/>
              </w:rPr>
              <w:t>44.204</w:t>
            </w:r>
          </w:p>
        </w:tc>
      </w:tr>
      <w:tr w:rsidR="001E042B" w:rsidRPr="0080042D" w14:paraId="75FD50F0" w14:textId="77777777" w:rsidTr="00251E20">
        <w:trPr>
          <w:trHeight w:val="83"/>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D5E9826" w14:textId="77777777" w:rsidR="001E042B" w:rsidRPr="0080042D" w:rsidRDefault="001E042B" w:rsidP="00251E20">
            <w:pPr>
              <w:rPr>
                <w:rFonts w:ascii="Century" w:hAnsi="Century" w:cs="Arial"/>
                <w:sz w:val="15"/>
                <w:szCs w:val="15"/>
                <w:lang w:eastAsia="nl-NL"/>
              </w:rPr>
            </w:pPr>
          </w:p>
        </w:tc>
        <w:tc>
          <w:tcPr>
            <w:tcW w:w="2908" w:type="dxa"/>
            <w:vMerge/>
            <w:tcBorders>
              <w:top w:val="single" w:sz="8" w:space="0" w:color="auto"/>
              <w:left w:val="single" w:sz="8" w:space="0" w:color="auto"/>
              <w:bottom w:val="single" w:sz="8" w:space="0" w:color="000000"/>
              <w:right w:val="single" w:sz="8" w:space="0" w:color="auto"/>
            </w:tcBorders>
            <w:vAlign w:val="center"/>
          </w:tcPr>
          <w:p w14:paraId="10FFC9A4"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3FE75844"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293211AE" w14:textId="77777777" w:rsidR="001E042B" w:rsidRPr="00C24488" w:rsidRDefault="001E042B" w:rsidP="00251E20">
            <w:pPr>
              <w:jc w:val="right"/>
              <w:rPr>
                <w:rFonts w:ascii="Century" w:hAnsi="Century" w:cs="Arial"/>
                <w:sz w:val="15"/>
                <w:szCs w:val="15"/>
              </w:rPr>
            </w:pPr>
            <w:r>
              <w:rPr>
                <w:rFonts w:ascii="Century" w:hAnsi="Century" w:cs="Arial"/>
                <w:sz w:val="15"/>
                <w:szCs w:val="15"/>
              </w:rPr>
              <w:t>11.742</w:t>
            </w:r>
          </w:p>
        </w:tc>
        <w:tc>
          <w:tcPr>
            <w:tcW w:w="1559" w:type="dxa"/>
            <w:tcBorders>
              <w:top w:val="nil"/>
              <w:left w:val="nil"/>
              <w:bottom w:val="single" w:sz="4" w:space="0" w:color="auto"/>
              <w:right w:val="single" w:sz="8" w:space="0" w:color="auto"/>
            </w:tcBorders>
            <w:shd w:val="clear" w:color="auto" w:fill="auto"/>
          </w:tcPr>
          <w:p w14:paraId="00DD060C" w14:textId="77777777" w:rsidR="001E042B" w:rsidRPr="00C24488" w:rsidRDefault="001E042B" w:rsidP="00251E20">
            <w:pPr>
              <w:jc w:val="right"/>
              <w:rPr>
                <w:rFonts w:ascii="Century" w:hAnsi="Century" w:cs="Arial"/>
                <w:sz w:val="15"/>
                <w:szCs w:val="15"/>
              </w:rPr>
            </w:pPr>
            <w:r>
              <w:rPr>
                <w:rFonts w:ascii="Century" w:hAnsi="Century" w:cs="Arial"/>
                <w:sz w:val="15"/>
                <w:szCs w:val="15"/>
              </w:rPr>
              <w:t>7.814</w:t>
            </w:r>
          </w:p>
        </w:tc>
        <w:tc>
          <w:tcPr>
            <w:tcW w:w="1282" w:type="dxa"/>
            <w:tcBorders>
              <w:top w:val="nil"/>
              <w:left w:val="nil"/>
              <w:bottom w:val="single" w:sz="4" w:space="0" w:color="auto"/>
              <w:right w:val="single" w:sz="8" w:space="0" w:color="auto"/>
            </w:tcBorders>
            <w:shd w:val="clear" w:color="auto" w:fill="auto"/>
          </w:tcPr>
          <w:p w14:paraId="3A3DB8ED" w14:textId="77777777" w:rsidR="001E042B" w:rsidRPr="00C24488" w:rsidRDefault="001E042B" w:rsidP="00251E20">
            <w:pPr>
              <w:jc w:val="right"/>
              <w:rPr>
                <w:rFonts w:ascii="Century" w:hAnsi="Century" w:cs="Arial"/>
                <w:sz w:val="15"/>
                <w:szCs w:val="15"/>
              </w:rPr>
            </w:pPr>
            <w:r>
              <w:rPr>
                <w:rFonts w:ascii="Century" w:hAnsi="Century" w:cs="Arial"/>
                <w:sz w:val="15"/>
                <w:szCs w:val="15"/>
              </w:rPr>
              <w:t>3.501</w:t>
            </w:r>
          </w:p>
        </w:tc>
        <w:tc>
          <w:tcPr>
            <w:tcW w:w="986" w:type="dxa"/>
            <w:tcBorders>
              <w:top w:val="nil"/>
              <w:left w:val="nil"/>
              <w:bottom w:val="single" w:sz="4" w:space="0" w:color="auto"/>
              <w:right w:val="single" w:sz="8" w:space="0" w:color="auto"/>
            </w:tcBorders>
            <w:shd w:val="clear" w:color="auto" w:fill="auto"/>
          </w:tcPr>
          <w:p w14:paraId="6CEC2946" w14:textId="77777777" w:rsidR="001E042B" w:rsidRPr="00C24488" w:rsidRDefault="001E042B" w:rsidP="00251E20">
            <w:pPr>
              <w:jc w:val="right"/>
              <w:rPr>
                <w:rFonts w:ascii="Century" w:hAnsi="Century" w:cs="Arial"/>
                <w:sz w:val="15"/>
                <w:szCs w:val="15"/>
              </w:rPr>
            </w:pPr>
            <w:r>
              <w:rPr>
                <w:rFonts w:ascii="Century" w:hAnsi="Century" w:cs="Arial"/>
                <w:sz w:val="15"/>
                <w:szCs w:val="15"/>
              </w:rPr>
              <w:t>7.952</w:t>
            </w:r>
          </w:p>
        </w:tc>
        <w:tc>
          <w:tcPr>
            <w:tcW w:w="992" w:type="dxa"/>
            <w:tcBorders>
              <w:top w:val="nil"/>
              <w:left w:val="nil"/>
              <w:bottom w:val="single" w:sz="4" w:space="0" w:color="auto"/>
              <w:right w:val="single" w:sz="8" w:space="0" w:color="auto"/>
            </w:tcBorders>
            <w:shd w:val="clear" w:color="auto" w:fill="auto"/>
          </w:tcPr>
          <w:p w14:paraId="3AF84B2E" w14:textId="77777777" w:rsidR="001E042B" w:rsidRPr="00C24488" w:rsidRDefault="001E042B" w:rsidP="00251E20">
            <w:pPr>
              <w:jc w:val="right"/>
              <w:rPr>
                <w:rFonts w:ascii="Century" w:hAnsi="Century" w:cs="Arial"/>
                <w:sz w:val="15"/>
                <w:szCs w:val="15"/>
              </w:rPr>
            </w:pPr>
            <w:r>
              <w:rPr>
                <w:rFonts w:ascii="Century" w:hAnsi="Century" w:cs="Arial"/>
                <w:sz w:val="15"/>
                <w:szCs w:val="15"/>
              </w:rPr>
              <w:t>7.772</w:t>
            </w:r>
          </w:p>
        </w:tc>
        <w:tc>
          <w:tcPr>
            <w:tcW w:w="709" w:type="dxa"/>
            <w:tcBorders>
              <w:top w:val="nil"/>
              <w:left w:val="nil"/>
              <w:bottom w:val="single" w:sz="4" w:space="0" w:color="auto"/>
              <w:right w:val="single" w:sz="8" w:space="0" w:color="auto"/>
            </w:tcBorders>
            <w:shd w:val="clear" w:color="auto" w:fill="auto"/>
          </w:tcPr>
          <w:p w14:paraId="6268FB27" w14:textId="77777777" w:rsidR="001E042B" w:rsidRPr="00C24488" w:rsidRDefault="001E042B" w:rsidP="00251E20">
            <w:pPr>
              <w:jc w:val="right"/>
              <w:rPr>
                <w:rFonts w:ascii="Century" w:hAnsi="Century" w:cs="Arial"/>
                <w:sz w:val="15"/>
                <w:szCs w:val="15"/>
              </w:rPr>
            </w:pPr>
            <w:r>
              <w:rPr>
                <w:rFonts w:ascii="Century" w:hAnsi="Century" w:cs="Arial"/>
                <w:sz w:val="15"/>
                <w:szCs w:val="15"/>
              </w:rPr>
              <w:t>1.330</w:t>
            </w:r>
          </w:p>
        </w:tc>
        <w:tc>
          <w:tcPr>
            <w:tcW w:w="850" w:type="dxa"/>
            <w:tcBorders>
              <w:top w:val="nil"/>
              <w:left w:val="nil"/>
              <w:bottom w:val="single" w:sz="4" w:space="0" w:color="auto"/>
              <w:right w:val="double" w:sz="6" w:space="0" w:color="auto"/>
            </w:tcBorders>
            <w:shd w:val="clear" w:color="auto" w:fill="auto"/>
          </w:tcPr>
          <w:p w14:paraId="7077E008" w14:textId="77777777" w:rsidR="001E042B" w:rsidRPr="00C24488" w:rsidRDefault="001E042B" w:rsidP="00251E20">
            <w:pPr>
              <w:jc w:val="right"/>
              <w:rPr>
                <w:rFonts w:ascii="Century" w:hAnsi="Century" w:cs="Arial"/>
                <w:sz w:val="15"/>
                <w:szCs w:val="15"/>
              </w:rPr>
            </w:pPr>
            <w:r>
              <w:rPr>
                <w:rFonts w:ascii="Century" w:hAnsi="Century" w:cs="Arial"/>
                <w:sz w:val="15"/>
                <w:szCs w:val="15"/>
              </w:rPr>
              <w:t>1.016</w:t>
            </w:r>
          </w:p>
        </w:tc>
        <w:tc>
          <w:tcPr>
            <w:tcW w:w="1556" w:type="dxa"/>
            <w:tcBorders>
              <w:top w:val="nil"/>
              <w:left w:val="nil"/>
              <w:bottom w:val="single" w:sz="4" w:space="0" w:color="auto"/>
              <w:right w:val="single" w:sz="8" w:space="0" w:color="auto"/>
            </w:tcBorders>
            <w:shd w:val="clear" w:color="auto" w:fill="auto"/>
          </w:tcPr>
          <w:p w14:paraId="41DA7D14" w14:textId="77777777" w:rsidR="001E042B" w:rsidRPr="00C24488" w:rsidRDefault="001E042B" w:rsidP="00251E20">
            <w:pPr>
              <w:jc w:val="right"/>
              <w:rPr>
                <w:rFonts w:ascii="Century" w:hAnsi="Century" w:cs="Arial"/>
                <w:sz w:val="15"/>
                <w:szCs w:val="15"/>
              </w:rPr>
            </w:pPr>
            <w:r>
              <w:rPr>
                <w:rFonts w:ascii="Century" w:hAnsi="Century" w:cs="Arial"/>
                <w:sz w:val="15"/>
                <w:szCs w:val="15"/>
              </w:rPr>
              <w:t>41.127</w:t>
            </w:r>
          </w:p>
        </w:tc>
      </w:tr>
      <w:tr w:rsidR="001E042B" w:rsidRPr="0080042D" w14:paraId="4B81F983" w14:textId="77777777" w:rsidTr="00251E20">
        <w:trPr>
          <w:trHeight w:val="132"/>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1216FDE1" w14:textId="77777777" w:rsidR="001E042B" w:rsidRPr="0080042D" w:rsidRDefault="001E042B" w:rsidP="00251E20">
            <w:pPr>
              <w:rPr>
                <w:rFonts w:ascii="Century" w:hAnsi="Century" w:cs="Arial"/>
                <w:sz w:val="15"/>
                <w:szCs w:val="15"/>
                <w:lang w:eastAsia="nl-NL"/>
              </w:rPr>
            </w:pPr>
          </w:p>
        </w:tc>
        <w:tc>
          <w:tcPr>
            <w:tcW w:w="2908" w:type="dxa"/>
            <w:vMerge/>
            <w:tcBorders>
              <w:top w:val="single" w:sz="8" w:space="0" w:color="auto"/>
              <w:left w:val="single" w:sz="8" w:space="0" w:color="auto"/>
              <w:bottom w:val="single" w:sz="8" w:space="0" w:color="000000"/>
              <w:right w:val="single" w:sz="8" w:space="0" w:color="auto"/>
            </w:tcBorders>
            <w:vAlign w:val="center"/>
          </w:tcPr>
          <w:p w14:paraId="1716496D"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4D0BA646"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52F6B6CD" w14:textId="77777777" w:rsidR="001E042B" w:rsidRPr="00C24488" w:rsidRDefault="001E042B" w:rsidP="00251E20">
            <w:pPr>
              <w:jc w:val="right"/>
              <w:rPr>
                <w:rFonts w:ascii="Century" w:hAnsi="Century" w:cs="Arial"/>
                <w:sz w:val="15"/>
                <w:szCs w:val="15"/>
              </w:rPr>
            </w:pPr>
            <w:r>
              <w:rPr>
                <w:rFonts w:ascii="Century" w:hAnsi="Century" w:cs="Arial"/>
                <w:sz w:val="15"/>
                <w:szCs w:val="15"/>
              </w:rPr>
              <w:t>12.268</w:t>
            </w:r>
          </w:p>
        </w:tc>
        <w:tc>
          <w:tcPr>
            <w:tcW w:w="1559" w:type="dxa"/>
            <w:tcBorders>
              <w:top w:val="nil"/>
              <w:left w:val="nil"/>
              <w:bottom w:val="single" w:sz="4" w:space="0" w:color="auto"/>
              <w:right w:val="single" w:sz="8" w:space="0" w:color="auto"/>
            </w:tcBorders>
            <w:shd w:val="clear" w:color="auto" w:fill="auto"/>
          </w:tcPr>
          <w:p w14:paraId="5DCFBB79" w14:textId="77777777" w:rsidR="001E042B" w:rsidRPr="00C24488" w:rsidRDefault="001E042B" w:rsidP="00251E20">
            <w:pPr>
              <w:jc w:val="right"/>
              <w:rPr>
                <w:rFonts w:ascii="Century" w:hAnsi="Century" w:cs="Arial"/>
                <w:sz w:val="15"/>
                <w:szCs w:val="15"/>
              </w:rPr>
            </w:pPr>
            <w:r>
              <w:rPr>
                <w:rFonts w:ascii="Century" w:hAnsi="Century" w:cs="Arial"/>
                <w:sz w:val="15"/>
                <w:szCs w:val="15"/>
              </w:rPr>
              <w:t>7.806</w:t>
            </w:r>
          </w:p>
        </w:tc>
        <w:tc>
          <w:tcPr>
            <w:tcW w:w="1282" w:type="dxa"/>
            <w:tcBorders>
              <w:top w:val="nil"/>
              <w:left w:val="nil"/>
              <w:bottom w:val="single" w:sz="4" w:space="0" w:color="auto"/>
              <w:right w:val="single" w:sz="8" w:space="0" w:color="auto"/>
            </w:tcBorders>
            <w:shd w:val="clear" w:color="auto" w:fill="auto"/>
          </w:tcPr>
          <w:p w14:paraId="05580B78" w14:textId="77777777" w:rsidR="001E042B" w:rsidRPr="00C24488" w:rsidRDefault="001E042B" w:rsidP="00251E20">
            <w:pPr>
              <w:jc w:val="right"/>
              <w:rPr>
                <w:rFonts w:ascii="Century" w:hAnsi="Century" w:cs="Arial"/>
                <w:sz w:val="15"/>
                <w:szCs w:val="15"/>
              </w:rPr>
            </w:pPr>
            <w:r w:rsidRPr="00C24488">
              <w:rPr>
                <w:rFonts w:ascii="Century" w:hAnsi="Century" w:cs="Arial"/>
                <w:sz w:val="15"/>
                <w:szCs w:val="15"/>
              </w:rPr>
              <w:t>3.0</w:t>
            </w:r>
            <w:r>
              <w:rPr>
                <w:rFonts w:ascii="Century" w:hAnsi="Century" w:cs="Arial"/>
                <w:sz w:val="15"/>
                <w:szCs w:val="15"/>
              </w:rPr>
              <w:t>80</w:t>
            </w:r>
          </w:p>
        </w:tc>
        <w:tc>
          <w:tcPr>
            <w:tcW w:w="986" w:type="dxa"/>
            <w:tcBorders>
              <w:top w:val="nil"/>
              <w:left w:val="nil"/>
              <w:bottom w:val="single" w:sz="4" w:space="0" w:color="auto"/>
              <w:right w:val="single" w:sz="8" w:space="0" w:color="auto"/>
            </w:tcBorders>
            <w:shd w:val="clear" w:color="auto" w:fill="auto"/>
          </w:tcPr>
          <w:p w14:paraId="1DBCAD66" w14:textId="77777777" w:rsidR="001E042B" w:rsidRPr="00C24488" w:rsidRDefault="001E042B" w:rsidP="00251E20">
            <w:pPr>
              <w:jc w:val="right"/>
              <w:rPr>
                <w:rFonts w:ascii="Century" w:hAnsi="Century" w:cs="Arial"/>
                <w:sz w:val="15"/>
                <w:szCs w:val="15"/>
              </w:rPr>
            </w:pPr>
            <w:r>
              <w:rPr>
                <w:rFonts w:ascii="Century" w:hAnsi="Century" w:cs="Arial"/>
                <w:sz w:val="15"/>
                <w:szCs w:val="15"/>
              </w:rPr>
              <w:t>7.291</w:t>
            </w:r>
          </w:p>
        </w:tc>
        <w:tc>
          <w:tcPr>
            <w:tcW w:w="992" w:type="dxa"/>
            <w:tcBorders>
              <w:top w:val="nil"/>
              <w:left w:val="nil"/>
              <w:bottom w:val="single" w:sz="4" w:space="0" w:color="auto"/>
              <w:right w:val="single" w:sz="8" w:space="0" w:color="auto"/>
            </w:tcBorders>
            <w:shd w:val="clear" w:color="auto" w:fill="auto"/>
          </w:tcPr>
          <w:p w14:paraId="6A54DB5F" w14:textId="77777777" w:rsidR="001E042B" w:rsidRPr="00C24488" w:rsidRDefault="001E042B" w:rsidP="00251E20">
            <w:pPr>
              <w:jc w:val="right"/>
              <w:rPr>
                <w:rFonts w:ascii="Century" w:hAnsi="Century" w:cs="Arial"/>
                <w:sz w:val="15"/>
                <w:szCs w:val="15"/>
              </w:rPr>
            </w:pPr>
            <w:r>
              <w:rPr>
                <w:rFonts w:ascii="Century" w:hAnsi="Century" w:cs="Arial"/>
                <w:sz w:val="15"/>
                <w:szCs w:val="15"/>
              </w:rPr>
              <w:t>7.682</w:t>
            </w:r>
          </w:p>
        </w:tc>
        <w:tc>
          <w:tcPr>
            <w:tcW w:w="709" w:type="dxa"/>
            <w:tcBorders>
              <w:top w:val="nil"/>
              <w:left w:val="nil"/>
              <w:bottom w:val="single" w:sz="4" w:space="0" w:color="auto"/>
              <w:right w:val="single" w:sz="8" w:space="0" w:color="auto"/>
            </w:tcBorders>
            <w:shd w:val="clear" w:color="auto" w:fill="auto"/>
          </w:tcPr>
          <w:p w14:paraId="5470C9FD" w14:textId="77777777" w:rsidR="001E042B" w:rsidRPr="00C24488" w:rsidRDefault="001E042B" w:rsidP="00251E20">
            <w:pPr>
              <w:jc w:val="right"/>
              <w:rPr>
                <w:rFonts w:ascii="Century" w:hAnsi="Century" w:cs="Arial"/>
                <w:sz w:val="15"/>
                <w:szCs w:val="15"/>
              </w:rPr>
            </w:pPr>
            <w:r>
              <w:rPr>
                <w:rFonts w:ascii="Century" w:hAnsi="Century" w:cs="Arial"/>
                <w:sz w:val="15"/>
                <w:szCs w:val="15"/>
              </w:rPr>
              <w:t>1.646</w:t>
            </w:r>
          </w:p>
        </w:tc>
        <w:tc>
          <w:tcPr>
            <w:tcW w:w="850" w:type="dxa"/>
            <w:tcBorders>
              <w:top w:val="nil"/>
              <w:left w:val="nil"/>
              <w:bottom w:val="single" w:sz="4" w:space="0" w:color="auto"/>
              <w:right w:val="double" w:sz="6" w:space="0" w:color="auto"/>
            </w:tcBorders>
            <w:shd w:val="clear" w:color="auto" w:fill="auto"/>
          </w:tcPr>
          <w:p w14:paraId="0601E021" w14:textId="77777777" w:rsidR="001E042B" w:rsidRPr="00C24488" w:rsidRDefault="001E042B" w:rsidP="00251E20">
            <w:pPr>
              <w:jc w:val="right"/>
              <w:rPr>
                <w:rFonts w:ascii="Century" w:hAnsi="Century" w:cs="Arial"/>
                <w:sz w:val="15"/>
                <w:szCs w:val="15"/>
              </w:rPr>
            </w:pPr>
            <w:r>
              <w:rPr>
                <w:rFonts w:ascii="Century" w:hAnsi="Century" w:cs="Arial"/>
                <w:sz w:val="15"/>
                <w:szCs w:val="15"/>
              </w:rPr>
              <w:t>1.</w:t>
            </w:r>
            <w:r w:rsidRPr="00C24488">
              <w:rPr>
                <w:rFonts w:ascii="Century" w:hAnsi="Century" w:cs="Arial"/>
                <w:sz w:val="15"/>
                <w:szCs w:val="15"/>
              </w:rPr>
              <w:t>6</w:t>
            </w:r>
            <w:r>
              <w:rPr>
                <w:rFonts w:ascii="Century" w:hAnsi="Century" w:cs="Arial"/>
                <w:sz w:val="15"/>
                <w:szCs w:val="15"/>
              </w:rPr>
              <w:t>17</w:t>
            </w:r>
          </w:p>
        </w:tc>
        <w:tc>
          <w:tcPr>
            <w:tcW w:w="1556" w:type="dxa"/>
            <w:tcBorders>
              <w:top w:val="nil"/>
              <w:left w:val="nil"/>
              <w:bottom w:val="single" w:sz="4" w:space="0" w:color="auto"/>
              <w:right w:val="single" w:sz="8" w:space="0" w:color="auto"/>
            </w:tcBorders>
            <w:shd w:val="clear" w:color="auto" w:fill="auto"/>
          </w:tcPr>
          <w:p w14:paraId="11001713" w14:textId="77777777" w:rsidR="001E042B" w:rsidRPr="00C24488" w:rsidRDefault="001E042B" w:rsidP="00251E20">
            <w:pPr>
              <w:jc w:val="right"/>
              <w:rPr>
                <w:rFonts w:ascii="Century" w:hAnsi="Century" w:cs="Arial"/>
                <w:sz w:val="15"/>
                <w:szCs w:val="15"/>
              </w:rPr>
            </w:pPr>
            <w:r>
              <w:rPr>
                <w:rFonts w:ascii="Century" w:hAnsi="Century" w:cs="Arial"/>
                <w:sz w:val="15"/>
                <w:szCs w:val="15"/>
              </w:rPr>
              <w:t>41.390</w:t>
            </w:r>
          </w:p>
        </w:tc>
      </w:tr>
      <w:tr w:rsidR="001E042B" w:rsidRPr="0080042D" w14:paraId="13891FB5" w14:textId="77777777" w:rsidTr="00251E20">
        <w:trPr>
          <w:trHeight w:val="117"/>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44DE69D"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auto"/>
          </w:tcPr>
          <w:p w14:paraId="4B94EE93"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Nieuw ingeschreven zaken*</w:t>
            </w:r>
          </w:p>
        </w:tc>
        <w:tc>
          <w:tcPr>
            <w:tcW w:w="850" w:type="dxa"/>
            <w:tcBorders>
              <w:top w:val="nil"/>
              <w:left w:val="nil"/>
              <w:bottom w:val="single" w:sz="4" w:space="0" w:color="auto"/>
              <w:right w:val="single" w:sz="8" w:space="0" w:color="auto"/>
            </w:tcBorders>
            <w:shd w:val="clear" w:color="auto" w:fill="auto"/>
          </w:tcPr>
          <w:p w14:paraId="2B915991"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0225D331" w14:textId="77777777" w:rsidR="001E042B" w:rsidRPr="00037DCC" w:rsidRDefault="001E042B" w:rsidP="00251E20">
            <w:pPr>
              <w:jc w:val="right"/>
              <w:rPr>
                <w:rFonts w:ascii="Century" w:hAnsi="Century" w:cs="Arial"/>
                <w:sz w:val="15"/>
                <w:szCs w:val="15"/>
              </w:rPr>
            </w:pPr>
            <w:r>
              <w:rPr>
                <w:rFonts w:ascii="Century" w:hAnsi="Century" w:cs="Arial"/>
                <w:sz w:val="15"/>
                <w:szCs w:val="15"/>
              </w:rPr>
              <w:t>34.303</w:t>
            </w:r>
          </w:p>
        </w:tc>
        <w:tc>
          <w:tcPr>
            <w:tcW w:w="1559" w:type="dxa"/>
            <w:tcBorders>
              <w:top w:val="nil"/>
              <w:left w:val="nil"/>
              <w:bottom w:val="single" w:sz="4" w:space="0" w:color="auto"/>
              <w:right w:val="single" w:sz="8" w:space="0" w:color="auto"/>
            </w:tcBorders>
            <w:shd w:val="clear" w:color="auto" w:fill="auto"/>
          </w:tcPr>
          <w:p w14:paraId="0023A52B" w14:textId="77777777" w:rsidR="001E042B" w:rsidRPr="00037DCC" w:rsidRDefault="001E042B" w:rsidP="00251E20">
            <w:pPr>
              <w:jc w:val="right"/>
              <w:rPr>
                <w:rFonts w:ascii="Century" w:hAnsi="Century" w:cs="Arial"/>
                <w:sz w:val="15"/>
                <w:szCs w:val="15"/>
              </w:rPr>
            </w:pPr>
            <w:r>
              <w:rPr>
                <w:rFonts w:ascii="Century" w:hAnsi="Century" w:cs="Arial"/>
                <w:sz w:val="15"/>
                <w:szCs w:val="15"/>
              </w:rPr>
              <w:t>34.412</w:t>
            </w:r>
          </w:p>
        </w:tc>
        <w:tc>
          <w:tcPr>
            <w:tcW w:w="1282" w:type="dxa"/>
            <w:tcBorders>
              <w:top w:val="nil"/>
              <w:left w:val="nil"/>
              <w:bottom w:val="single" w:sz="4" w:space="0" w:color="auto"/>
              <w:right w:val="single" w:sz="8" w:space="0" w:color="auto"/>
            </w:tcBorders>
            <w:shd w:val="clear" w:color="auto" w:fill="auto"/>
          </w:tcPr>
          <w:p w14:paraId="72841619" w14:textId="77777777" w:rsidR="001E042B" w:rsidRPr="00037DCC" w:rsidRDefault="001E042B" w:rsidP="00251E20">
            <w:pPr>
              <w:jc w:val="right"/>
              <w:rPr>
                <w:rFonts w:ascii="Century" w:hAnsi="Century" w:cs="Arial"/>
                <w:sz w:val="15"/>
                <w:szCs w:val="15"/>
              </w:rPr>
            </w:pPr>
            <w:r>
              <w:rPr>
                <w:rFonts w:ascii="Century" w:hAnsi="Century" w:cs="Arial"/>
                <w:sz w:val="15"/>
                <w:szCs w:val="15"/>
              </w:rPr>
              <w:t>7.903</w:t>
            </w:r>
          </w:p>
        </w:tc>
        <w:tc>
          <w:tcPr>
            <w:tcW w:w="986" w:type="dxa"/>
            <w:tcBorders>
              <w:top w:val="nil"/>
              <w:left w:val="nil"/>
              <w:bottom w:val="single" w:sz="4" w:space="0" w:color="auto"/>
              <w:right w:val="single" w:sz="8" w:space="0" w:color="auto"/>
            </w:tcBorders>
            <w:shd w:val="clear" w:color="auto" w:fill="auto"/>
          </w:tcPr>
          <w:p w14:paraId="5050A5C0" w14:textId="77777777" w:rsidR="001E042B" w:rsidRPr="00037DCC" w:rsidRDefault="001E042B" w:rsidP="00251E20">
            <w:pPr>
              <w:jc w:val="right"/>
              <w:rPr>
                <w:rFonts w:ascii="Century" w:hAnsi="Century" w:cs="Arial"/>
                <w:sz w:val="15"/>
                <w:szCs w:val="15"/>
              </w:rPr>
            </w:pPr>
            <w:r>
              <w:rPr>
                <w:rFonts w:ascii="Century" w:hAnsi="Century" w:cs="Arial"/>
                <w:sz w:val="15"/>
                <w:szCs w:val="15"/>
              </w:rPr>
              <w:t>26.511</w:t>
            </w:r>
          </w:p>
        </w:tc>
        <w:tc>
          <w:tcPr>
            <w:tcW w:w="992" w:type="dxa"/>
            <w:tcBorders>
              <w:top w:val="nil"/>
              <w:left w:val="nil"/>
              <w:bottom w:val="single" w:sz="4" w:space="0" w:color="auto"/>
              <w:right w:val="single" w:sz="8" w:space="0" w:color="auto"/>
            </w:tcBorders>
            <w:shd w:val="clear" w:color="auto" w:fill="auto"/>
          </w:tcPr>
          <w:p w14:paraId="40F39D54" w14:textId="77777777" w:rsidR="001E042B" w:rsidRPr="00037DCC" w:rsidRDefault="001E042B" w:rsidP="00251E20">
            <w:pPr>
              <w:jc w:val="right"/>
              <w:rPr>
                <w:rFonts w:ascii="Century" w:hAnsi="Century" w:cs="Arial"/>
                <w:sz w:val="15"/>
                <w:szCs w:val="15"/>
              </w:rPr>
            </w:pPr>
            <w:r>
              <w:rPr>
                <w:rFonts w:ascii="Century" w:hAnsi="Century" w:cs="Arial"/>
                <w:sz w:val="15"/>
                <w:szCs w:val="15"/>
              </w:rPr>
              <w:t>20.709</w:t>
            </w:r>
          </w:p>
        </w:tc>
        <w:tc>
          <w:tcPr>
            <w:tcW w:w="709" w:type="dxa"/>
            <w:tcBorders>
              <w:top w:val="nil"/>
              <w:left w:val="nil"/>
              <w:bottom w:val="single" w:sz="4" w:space="0" w:color="auto"/>
              <w:right w:val="single" w:sz="8" w:space="0" w:color="auto"/>
            </w:tcBorders>
            <w:shd w:val="clear" w:color="auto" w:fill="auto"/>
          </w:tcPr>
          <w:p w14:paraId="5CE76C8A" w14:textId="77777777" w:rsidR="001E042B" w:rsidRPr="00037DCC" w:rsidRDefault="001E042B" w:rsidP="00251E20">
            <w:pPr>
              <w:jc w:val="right"/>
              <w:rPr>
                <w:rFonts w:ascii="Century" w:hAnsi="Century" w:cs="Arial"/>
                <w:sz w:val="15"/>
                <w:szCs w:val="15"/>
              </w:rPr>
            </w:pPr>
            <w:r>
              <w:rPr>
                <w:rFonts w:ascii="Century" w:hAnsi="Century" w:cs="Arial"/>
                <w:sz w:val="15"/>
                <w:szCs w:val="15"/>
              </w:rPr>
              <w:t>5.114</w:t>
            </w:r>
          </w:p>
        </w:tc>
        <w:tc>
          <w:tcPr>
            <w:tcW w:w="850" w:type="dxa"/>
            <w:tcBorders>
              <w:top w:val="nil"/>
              <w:left w:val="nil"/>
              <w:bottom w:val="single" w:sz="4" w:space="0" w:color="auto"/>
              <w:right w:val="double" w:sz="6" w:space="0" w:color="auto"/>
            </w:tcBorders>
            <w:shd w:val="clear" w:color="auto" w:fill="auto"/>
          </w:tcPr>
          <w:p w14:paraId="353BDFD9" w14:textId="77777777" w:rsidR="001E042B" w:rsidRPr="00037DCC" w:rsidRDefault="001E042B" w:rsidP="00251E20">
            <w:pPr>
              <w:jc w:val="right"/>
              <w:rPr>
                <w:rFonts w:ascii="Century" w:hAnsi="Century" w:cs="Arial"/>
                <w:sz w:val="15"/>
                <w:szCs w:val="15"/>
              </w:rPr>
            </w:pPr>
            <w:r>
              <w:rPr>
                <w:rFonts w:ascii="Century" w:hAnsi="Century" w:cs="Arial"/>
                <w:sz w:val="15"/>
                <w:szCs w:val="15"/>
              </w:rPr>
              <w:t>4.641</w:t>
            </w:r>
          </w:p>
        </w:tc>
        <w:tc>
          <w:tcPr>
            <w:tcW w:w="1556" w:type="dxa"/>
            <w:tcBorders>
              <w:top w:val="single" w:sz="8" w:space="0" w:color="auto"/>
              <w:left w:val="nil"/>
              <w:bottom w:val="single" w:sz="4" w:space="0" w:color="auto"/>
              <w:right w:val="single" w:sz="8" w:space="0" w:color="auto"/>
            </w:tcBorders>
            <w:shd w:val="clear" w:color="auto" w:fill="auto"/>
          </w:tcPr>
          <w:p w14:paraId="55074905" w14:textId="77777777" w:rsidR="001E042B" w:rsidRPr="00037DCC" w:rsidRDefault="001E042B" w:rsidP="00251E20">
            <w:pPr>
              <w:jc w:val="right"/>
              <w:rPr>
                <w:rFonts w:ascii="Century" w:hAnsi="Century" w:cs="Arial"/>
                <w:sz w:val="15"/>
                <w:szCs w:val="15"/>
              </w:rPr>
            </w:pPr>
            <w:r>
              <w:rPr>
                <w:rFonts w:ascii="Century" w:hAnsi="Century" w:cs="Arial"/>
                <w:sz w:val="15"/>
                <w:szCs w:val="15"/>
              </w:rPr>
              <w:t>133.593</w:t>
            </w:r>
          </w:p>
        </w:tc>
      </w:tr>
      <w:tr w:rsidR="001E042B" w:rsidRPr="0080042D" w14:paraId="1625A9A6" w14:textId="77777777" w:rsidTr="00251E20">
        <w:trPr>
          <w:trHeight w:val="77"/>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E9222E5"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17517141"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2A7277B9"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noWrap/>
          </w:tcPr>
          <w:p w14:paraId="0467B506" w14:textId="77777777" w:rsidR="001E042B" w:rsidRPr="00037DCC" w:rsidRDefault="001E042B" w:rsidP="00251E20">
            <w:pPr>
              <w:jc w:val="right"/>
              <w:rPr>
                <w:rFonts w:ascii="Century" w:hAnsi="Century" w:cs="Arial"/>
                <w:sz w:val="15"/>
                <w:szCs w:val="15"/>
              </w:rPr>
            </w:pPr>
            <w:r>
              <w:rPr>
                <w:rFonts w:ascii="Century" w:hAnsi="Century" w:cs="Arial"/>
                <w:sz w:val="15"/>
                <w:szCs w:val="15"/>
              </w:rPr>
              <w:t>33.507</w:t>
            </w:r>
          </w:p>
        </w:tc>
        <w:tc>
          <w:tcPr>
            <w:tcW w:w="1559" w:type="dxa"/>
            <w:tcBorders>
              <w:top w:val="nil"/>
              <w:left w:val="nil"/>
              <w:bottom w:val="single" w:sz="4" w:space="0" w:color="auto"/>
              <w:right w:val="single" w:sz="8" w:space="0" w:color="auto"/>
            </w:tcBorders>
            <w:shd w:val="clear" w:color="auto" w:fill="auto"/>
            <w:noWrap/>
          </w:tcPr>
          <w:p w14:paraId="19985F3B" w14:textId="77777777" w:rsidR="001E042B" w:rsidRPr="00037DCC" w:rsidRDefault="001E042B" w:rsidP="00251E20">
            <w:pPr>
              <w:jc w:val="right"/>
              <w:rPr>
                <w:rFonts w:ascii="Century" w:hAnsi="Century" w:cs="Arial"/>
                <w:sz w:val="15"/>
                <w:szCs w:val="15"/>
              </w:rPr>
            </w:pPr>
            <w:r>
              <w:rPr>
                <w:rFonts w:ascii="Century" w:hAnsi="Century" w:cs="Arial"/>
                <w:sz w:val="15"/>
                <w:szCs w:val="15"/>
              </w:rPr>
              <w:t>33.378</w:t>
            </w:r>
          </w:p>
        </w:tc>
        <w:tc>
          <w:tcPr>
            <w:tcW w:w="1282" w:type="dxa"/>
            <w:tcBorders>
              <w:top w:val="nil"/>
              <w:left w:val="nil"/>
              <w:bottom w:val="single" w:sz="4" w:space="0" w:color="auto"/>
              <w:right w:val="single" w:sz="8" w:space="0" w:color="auto"/>
            </w:tcBorders>
            <w:shd w:val="clear" w:color="auto" w:fill="auto"/>
            <w:noWrap/>
          </w:tcPr>
          <w:p w14:paraId="058A08D1" w14:textId="77777777" w:rsidR="001E042B" w:rsidRPr="00037DCC" w:rsidRDefault="001E042B" w:rsidP="00251E20">
            <w:pPr>
              <w:jc w:val="right"/>
              <w:rPr>
                <w:rFonts w:ascii="Century" w:hAnsi="Century" w:cs="Arial"/>
                <w:sz w:val="15"/>
                <w:szCs w:val="15"/>
              </w:rPr>
            </w:pPr>
            <w:r>
              <w:rPr>
                <w:rFonts w:ascii="Century" w:hAnsi="Century" w:cs="Arial"/>
                <w:sz w:val="15"/>
                <w:szCs w:val="15"/>
              </w:rPr>
              <w:t>8.192</w:t>
            </w:r>
          </w:p>
        </w:tc>
        <w:tc>
          <w:tcPr>
            <w:tcW w:w="986" w:type="dxa"/>
            <w:tcBorders>
              <w:top w:val="nil"/>
              <w:left w:val="nil"/>
              <w:bottom w:val="single" w:sz="4" w:space="0" w:color="auto"/>
              <w:right w:val="single" w:sz="8" w:space="0" w:color="auto"/>
            </w:tcBorders>
            <w:shd w:val="clear" w:color="auto" w:fill="auto"/>
            <w:noWrap/>
          </w:tcPr>
          <w:p w14:paraId="1B80FE1D" w14:textId="77777777" w:rsidR="001E042B" w:rsidRPr="00037DCC" w:rsidRDefault="001E042B" w:rsidP="00251E20">
            <w:pPr>
              <w:jc w:val="right"/>
              <w:rPr>
                <w:rFonts w:ascii="Century" w:hAnsi="Century" w:cs="Arial"/>
                <w:sz w:val="15"/>
                <w:szCs w:val="15"/>
              </w:rPr>
            </w:pPr>
            <w:r>
              <w:rPr>
                <w:rFonts w:ascii="Century" w:hAnsi="Century" w:cs="Arial"/>
                <w:sz w:val="15"/>
                <w:szCs w:val="15"/>
              </w:rPr>
              <w:t>29.522</w:t>
            </w:r>
          </w:p>
        </w:tc>
        <w:tc>
          <w:tcPr>
            <w:tcW w:w="992" w:type="dxa"/>
            <w:tcBorders>
              <w:top w:val="nil"/>
              <w:left w:val="nil"/>
              <w:bottom w:val="single" w:sz="4" w:space="0" w:color="auto"/>
              <w:right w:val="single" w:sz="8" w:space="0" w:color="auto"/>
            </w:tcBorders>
            <w:shd w:val="clear" w:color="auto" w:fill="auto"/>
            <w:noWrap/>
          </w:tcPr>
          <w:p w14:paraId="3EA15D40" w14:textId="77777777" w:rsidR="001E042B" w:rsidRPr="00037DCC" w:rsidRDefault="001E042B" w:rsidP="00251E20">
            <w:pPr>
              <w:jc w:val="right"/>
              <w:rPr>
                <w:rFonts w:ascii="Century" w:hAnsi="Century" w:cs="Arial"/>
                <w:sz w:val="15"/>
                <w:szCs w:val="15"/>
              </w:rPr>
            </w:pPr>
            <w:r>
              <w:rPr>
                <w:rFonts w:ascii="Century" w:hAnsi="Century" w:cs="Arial"/>
                <w:sz w:val="15"/>
                <w:szCs w:val="15"/>
              </w:rPr>
              <w:t>21.322</w:t>
            </w:r>
          </w:p>
        </w:tc>
        <w:tc>
          <w:tcPr>
            <w:tcW w:w="709" w:type="dxa"/>
            <w:tcBorders>
              <w:top w:val="nil"/>
              <w:left w:val="nil"/>
              <w:bottom w:val="single" w:sz="4" w:space="0" w:color="auto"/>
              <w:right w:val="single" w:sz="8" w:space="0" w:color="auto"/>
            </w:tcBorders>
            <w:shd w:val="clear" w:color="auto" w:fill="auto"/>
            <w:noWrap/>
          </w:tcPr>
          <w:p w14:paraId="4F833B5D" w14:textId="77777777" w:rsidR="001E042B" w:rsidRPr="00037DCC" w:rsidRDefault="001E042B" w:rsidP="00251E20">
            <w:pPr>
              <w:jc w:val="right"/>
              <w:rPr>
                <w:rFonts w:ascii="Century" w:hAnsi="Century" w:cs="Arial"/>
                <w:sz w:val="15"/>
                <w:szCs w:val="15"/>
              </w:rPr>
            </w:pPr>
            <w:r>
              <w:rPr>
                <w:rFonts w:ascii="Century" w:hAnsi="Century" w:cs="Arial"/>
                <w:sz w:val="15"/>
                <w:szCs w:val="15"/>
              </w:rPr>
              <w:t>7.035</w:t>
            </w:r>
          </w:p>
        </w:tc>
        <w:tc>
          <w:tcPr>
            <w:tcW w:w="850" w:type="dxa"/>
            <w:tcBorders>
              <w:top w:val="nil"/>
              <w:left w:val="nil"/>
              <w:bottom w:val="single" w:sz="4" w:space="0" w:color="auto"/>
              <w:right w:val="double" w:sz="6" w:space="0" w:color="auto"/>
            </w:tcBorders>
            <w:shd w:val="clear" w:color="auto" w:fill="auto"/>
            <w:noWrap/>
          </w:tcPr>
          <w:p w14:paraId="788933D3" w14:textId="77777777" w:rsidR="001E042B" w:rsidRPr="00037DCC" w:rsidRDefault="001E042B" w:rsidP="00251E20">
            <w:pPr>
              <w:jc w:val="right"/>
              <w:rPr>
                <w:rFonts w:ascii="Century" w:hAnsi="Century" w:cs="Arial"/>
                <w:sz w:val="15"/>
                <w:szCs w:val="15"/>
              </w:rPr>
            </w:pPr>
            <w:r>
              <w:rPr>
                <w:rFonts w:ascii="Century" w:hAnsi="Century" w:cs="Arial"/>
                <w:sz w:val="15"/>
                <w:szCs w:val="15"/>
              </w:rPr>
              <w:t>5.356</w:t>
            </w:r>
          </w:p>
        </w:tc>
        <w:tc>
          <w:tcPr>
            <w:tcW w:w="1556" w:type="dxa"/>
            <w:tcBorders>
              <w:top w:val="single" w:sz="8" w:space="0" w:color="auto"/>
              <w:left w:val="nil"/>
              <w:bottom w:val="single" w:sz="4" w:space="0" w:color="auto"/>
              <w:right w:val="single" w:sz="8" w:space="0" w:color="auto"/>
            </w:tcBorders>
            <w:shd w:val="clear" w:color="auto" w:fill="auto"/>
          </w:tcPr>
          <w:p w14:paraId="42962C13" w14:textId="77777777" w:rsidR="001E042B" w:rsidRPr="00037DCC" w:rsidRDefault="001E042B" w:rsidP="00251E20">
            <w:pPr>
              <w:jc w:val="right"/>
              <w:rPr>
                <w:rFonts w:ascii="Century" w:hAnsi="Century" w:cs="Arial"/>
                <w:sz w:val="15"/>
                <w:szCs w:val="15"/>
              </w:rPr>
            </w:pPr>
            <w:r>
              <w:rPr>
                <w:rFonts w:ascii="Century" w:hAnsi="Century" w:cs="Arial"/>
                <w:sz w:val="15"/>
                <w:szCs w:val="15"/>
              </w:rPr>
              <w:t>138.312</w:t>
            </w:r>
          </w:p>
        </w:tc>
      </w:tr>
      <w:tr w:rsidR="001E042B" w:rsidRPr="0080042D" w14:paraId="1CD489CB" w14:textId="77777777" w:rsidTr="00251E20">
        <w:trPr>
          <w:trHeight w:val="165"/>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3DEA097D"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567AE57D"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43C2C786"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noWrap/>
          </w:tcPr>
          <w:p w14:paraId="226D34BA" w14:textId="77777777" w:rsidR="001E042B" w:rsidRPr="00037DCC" w:rsidRDefault="001E042B" w:rsidP="00251E20">
            <w:pPr>
              <w:jc w:val="right"/>
              <w:rPr>
                <w:rFonts w:ascii="Century" w:hAnsi="Century" w:cs="Arial"/>
                <w:sz w:val="15"/>
                <w:szCs w:val="15"/>
              </w:rPr>
            </w:pPr>
            <w:r>
              <w:rPr>
                <w:rFonts w:ascii="Century" w:hAnsi="Century" w:cs="Arial"/>
                <w:sz w:val="15"/>
                <w:szCs w:val="15"/>
              </w:rPr>
              <w:t>35.847</w:t>
            </w:r>
          </w:p>
        </w:tc>
        <w:tc>
          <w:tcPr>
            <w:tcW w:w="1559" w:type="dxa"/>
            <w:tcBorders>
              <w:top w:val="nil"/>
              <w:left w:val="nil"/>
              <w:bottom w:val="single" w:sz="4" w:space="0" w:color="auto"/>
              <w:right w:val="single" w:sz="8" w:space="0" w:color="auto"/>
            </w:tcBorders>
            <w:shd w:val="clear" w:color="auto" w:fill="auto"/>
            <w:noWrap/>
          </w:tcPr>
          <w:p w14:paraId="528C7D44" w14:textId="77777777" w:rsidR="001E042B" w:rsidRPr="00037DCC" w:rsidRDefault="001E042B" w:rsidP="00251E20">
            <w:pPr>
              <w:jc w:val="right"/>
              <w:rPr>
                <w:rFonts w:ascii="Century" w:hAnsi="Century" w:cs="Arial"/>
                <w:sz w:val="15"/>
                <w:szCs w:val="15"/>
              </w:rPr>
            </w:pPr>
            <w:r>
              <w:rPr>
                <w:rFonts w:ascii="Century" w:hAnsi="Century" w:cs="Arial"/>
                <w:sz w:val="15"/>
                <w:szCs w:val="15"/>
              </w:rPr>
              <w:t>30.</w:t>
            </w:r>
            <w:r w:rsidRPr="00037DCC">
              <w:rPr>
                <w:rFonts w:ascii="Century" w:hAnsi="Century" w:cs="Arial"/>
                <w:sz w:val="15"/>
                <w:szCs w:val="15"/>
              </w:rPr>
              <w:t>9</w:t>
            </w:r>
            <w:r>
              <w:rPr>
                <w:rFonts w:ascii="Century" w:hAnsi="Century" w:cs="Arial"/>
                <w:sz w:val="15"/>
                <w:szCs w:val="15"/>
              </w:rPr>
              <w:t>29</w:t>
            </w:r>
          </w:p>
        </w:tc>
        <w:tc>
          <w:tcPr>
            <w:tcW w:w="1282" w:type="dxa"/>
            <w:tcBorders>
              <w:top w:val="nil"/>
              <w:left w:val="nil"/>
              <w:bottom w:val="single" w:sz="4" w:space="0" w:color="auto"/>
              <w:right w:val="single" w:sz="8" w:space="0" w:color="auto"/>
            </w:tcBorders>
            <w:shd w:val="clear" w:color="auto" w:fill="auto"/>
            <w:noWrap/>
          </w:tcPr>
          <w:p w14:paraId="72AE6E4B" w14:textId="77777777" w:rsidR="001E042B" w:rsidRPr="00037DCC" w:rsidRDefault="001E042B" w:rsidP="00251E20">
            <w:pPr>
              <w:jc w:val="right"/>
              <w:rPr>
                <w:rFonts w:ascii="Century" w:hAnsi="Century" w:cs="Arial"/>
                <w:sz w:val="15"/>
                <w:szCs w:val="15"/>
              </w:rPr>
            </w:pPr>
            <w:r>
              <w:rPr>
                <w:rFonts w:ascii="Century" w:hAnsi="Century" w:cs="Arial"/>
                <w:sz w:val="15"/>
                <w:szCs w:val="15"/>
              </w:rPr>
              <w:t>10.179</w:t>
            </w:r>
          </w:p>
        </w:tc>
        <w:tc>
          <w:tcPr>
            <w:tcW w:w="986" w:type="dxa"/>
            <w:tcBorders>
              <w:top w:val="nil"/>
              <w:left w:val="nil"/>
              <w:bottom w:val="single" w:sz="4" w:space="0" w:color="auto"/>
              <w:right w:val="single" w:sz="8" w:space="0" w:color="auto"/>
            </w:tcBorders>
            <w:shd w:val="clear" w:color="auto" w:fill="auto"/>
            <w:noWrap/>
          </w:tcPr>
          <w:p w14:paraId="28CA3639" w14:textId="77777777" w:rsidR="001E042B" w:rsidRPr="00037DCC" w:rsidRDefault="001E042B" w:rsidP="00251E20">
            <w:pPr>
              <w:jc w:val="right"/>
              <w:rPr>
                <w:rFonts w:ascii="Century" w:hAnsi="Century" w:cs="Arial"/>
                <w:sz w:val="15"/>
                <w:szCs w:val="15"/>
              </w:rPr>
            </w:pPr>
            <w:r>
              <w:rPr>
                <w:rFonts w:ascii="Century" w:hAnsi="Century" w:cs="Arial"/>
                <w:sz w:val="15"/>
                <w:szCs w:val="15"/>
              </w:rPr>
              <w:t>21.762</w:t>
            </w:r>
          </w:p>
        </w:tc>
        <w:tc>
          <w:tcPr>
            <w:tcW w:w="992" w:type="dxa"/>
            <w:tcBorders>
              <w:top w:val="nil"/>
              <w:left w:val="nil"/>
              <w:bottom w:val="single" w:sz="4" w:space="0" w:color="auto"/>
              <w:right w:val="single" w:sz="8" w:space="0" w:color="auto"/>
            </w:tcBorders>
            <w:shd w:val="clear" w:color="auto" w:fill="auto"/>
            <w:noWrap/>
          </w:tcPr>
          <w:p w14:paraId="708EEFA9" w14:textId="77777777" w:rsidR="001E042B" w:rsidRPr="00037DCC" w:rsidRDefault="001E042B" w:rsidP="00251E20">
            <w:pPr>
              <w:jc w:val="right"/>
              <w:rPr>
                <w:rFonts w:ascii="Century" w:hAnsi="Century" w:cs="Arial"/>
                <w:sz w:val="15"/>
                <w:szCs w:val="15"/>
              </w:rPr>
            </w:pPr>
            <w:r>
              <w:rPr>
                <w:rFonts w:ascii="Century" w:hAnsi="Century" w:cs="Arial"/>
                <w:sz w:val="15"/>
                <w:szCs w:val="15"/>
              </w:rPr>
              <w:t>18.205</w:t>
            </w:r>
          </w:p>
        </w:tc>
        <w:tc>
          <w:tcPr>
            <w:tcW w:w="709" w:type="dxa"/>
            <w:tcBorders>
              <w:top w:val="nil"/>
              <w:left w:val="nil"/>
              <w:bottom w:val="single" w:sz="4" w:space="0" w:color="auto"/>
              <w:right w:val="single" w:sz="8" w:space="0" w:color="auto"/>
            </w:tcBorders>
            <w:shd w:val="clear" w:color="auto" w:fill="auto"/>
            <w:noWrap/>
          </w:tcPr>
          <w:p w14:paraId="368D271F" w14:textId="77777777" w:rsidR="001E042B" w:rsidRPr="00037DCC" w:rsidRDefault="001E042B" w:rsidP="00251E20">
            <w:pPr>
              <w:jc w:val="right"/>
              <w:rPr>
                <w:rFonts w:ascii="Century" w:hAnsi="Century" w:cs="Arial"/>
                <w:sz w:val="15"/>
                <w:szCs w:val="15"/>
              </w:rPr>
            </w:pPr>
            <w:r>
              <w:rPr>
                <w:rFonts w:ascii="Century" w:hAnsi="Century" w:cs="Arial"/>
                <w:sz w:val="15"/>
                <w:szCs w:val="15"/>
              </w:rPr>
              <w:t>5.334</w:t>
            </w:r>
          </w:p>
        </w:tc>
        <w:tc>
          <w:tcPr>
            <w:tcW w:w="850" w:type="dxa"/>
            <w:tcBorders>
              <w:top w:val="nil"/>
              <w:left w:val="nil"/>
              <w:bottom w:val="single" w:sz="4" w:space="0" w:color="auto"/>
              <w:right w:val="double" w:sz="6" w:space="0" w:color="auto"/>
            </w:tcBorders>
            <w:shd w:val="clear" w:color="auto" w:fill="auto"/>
            <w:noWrap/>
          </w:tcPr>
          <w:p w14:paraId="6022AC7F" w14:textId="77777777" w:rsidR="001E042B" w:rsidRPr="00037DCC" w:rsidRDefault="001E042B" w:rsidP="00251E20">
            <w:pPr>
              <w:jc w:val="right"/>
              <w:rPr>
                <w:rFonts w:ascii="Century" w:hAnsi="Century" w:cs="Arial"/>
                <w:sz w:val="15"/>
                <w:szCs w:val="15"/>
              </w:rPr>
            </w:pPr>
            <w:r>
              <w:rPr>
                <w:rFonts w:ascii="Century" w:hAnsi="Century" w:cs="Arial"/>
                <w:sz w:val="15"/>
                <w:szCs w:val="15"/>
              </w:rPr>
              <w:t>3.978</w:t>
            </w:r>
          </w:p>
        </w:tc>
        <w:tc>
          <w:tcPr>
            <w:tcW w:w="1556" w:type="dxa"/>
            <w:tcBorders>
              <w:top w:val="single" w:sz="8" w:space="0" w:color="auto"/>
              <w:left w:val="nil"/>
              <w:bottom w:val="single" w:sz="4" w:space="0" w:color="auto"/>
              <w:right w:val="single" w:sz="8" w:space="0" w:color="auto"/>
            </w:tcBorders>
            <w:shd w:val="clear" w:color="auto" w:fill="auto"/>
          </w:tcPr>
          <w:p w14:paraId="2D4074FB" w14:textId="77777777" w:rsidR="001E042B" w:rsidRPr="00037DCC" w:rsidRDefault="001E042B" w:rsidP="00251E20">
            <w:pPr>
              <w:jc w:val="right"/>
              <w:rPr>
                <w:rFonts w:ascii="Century" w:hAnsi="Century" w:cs="Arial"/>
                <w:sz w:val="15"/>
                <w:szCs w:val="15"/>
              </w:rPr>
            </w:pPr>
            <w:r>
              <w:rPr>
                <w:rFonts w:ascii="Century" w:hAnsi="Century" w:cs="Arial"/>
                <w:sz w:val="15"/>
                <w:szCs w:val="15"/>
              </w:rPr>
              <w:t>126</w:t>
            </w:r>
            <w:r w:rsidRPr="00037DCC">
              <w:rPr>
                <w:rFonts w:ascii="Century" w:hAnsi="Century" w:cs="Arial"/>
                <w:sz w:val="15"/>
                <w:szCs w:val="15"/>
              </w:rPr>
              <w:t>.</w:t>
            </w:r>
            <w:r>
              <w:rPr>
                <w:rFonts w:ascii="Century" w:hAnsi="Century" w:cs="Arial"/>
                <w:sz w:val="15"/>
                <w:szCs w:val="15"/>
              </w:rPr>
              <w:t>234</w:t>
            </w:r>
          </w:p>
        </w:tc>
      </w:tr>
      <w:tr w:rsidR="001E042B" w:rsidRPr="0080042D" w14:paraId="21CDFFEA" w14:textId="77777777" w:rsidTr="00251E20">
        <w:trPr>
          <w:trHeight w:val="125"/>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20B6E499"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auto"/>
          </w:tcPr>
          <w:p w14:paraId="236C8FBC" w14:textId="77777777" w:rsidR="001E042B" w:rsidRPr="0080042D" w:rsidRDefault="001E042B" w:rsidP="00251E20">
            <w:pPr>
              <w:rPr>
                <w:rFonts w:ascii="Century" w:hAnsi="Century" w:cs="Arial"/>
                <w:sz w:val="15"/>
                <w:szCs w:val="15"/>
                <w:lang w:eastAsia="nl-NL"/>
              </w:rPr>
            </w:pPr>
            <w:r w:rsidRPr="0080042D">
              <w:rPr>
                <w:rFonts w:ascii="Century" w:hAnsi="Century" w:cs="Arial"/>
                <w:sz w:val="15"/>
                <w:szCs w:val="15"/>
                <w:lang w:eastAsia="nl-NL"/>
              </w:rPr>
              <w:t>Heropende zaken</w:t>
            </w:r>
          </w:p>
        </w:tc>
        <w:tc>
          <w:tcPr>
            <w:tcW w:w="850" w:type="dxa"/>
            <w:tcBorders>
              <w:top w:val="single" w:sz="8" w:space="0" w:color="auto"/>
              <w:left w:val="nil"/>
              <w:bottom w:val="single" w:sz="4" w:space="0" w:color="auto"/>
              <w:right w:val="single" w:sz="8" w:space="0" w:color="auto"/>
            </w:tcBorders>
            <w:shd w:val="clear" w:color="auto" w:fill="auto"/>
          </w:tcPr>
          <w:p w14:paraId="16D2E415"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single" w:sz="8" w:space="0" w:color="auto"/>
              <w:left w:val="nil"/>
              <w:bottom w:val="single" w:sz="4" w:space="0" w:color="auto"/>
              <w:right w:val="single" w:sz="8" w:space="0" w:color="auto"/>
            </w:tcBorders>
            <w:shd w:val="clear" w:color="auto" w:fill="auto"/>
            <w:noWrap/>
            <w:vAlign w:val="bottom"/>
          </w:tcPr>
          <w:p w14:paraId="3384C9BA" w14:textId="77777777" w:rsidR="001E042B" w:rsidRPr="00037DCC" w:rsidRDefault="001E042B" w:rsidP="00251E20">
            <w:pPr>
              <w:jc w:val="right"/>
              <w:rPr>
                <w:rFonts w:ascii="Century" w:hAnsi="Century" w:cs="Arial"/>
                <w:sz w:val="15"/>
                <w:szCs w:val="15"/>
              </w:rPr>
            </w:pPr>
            <w:r>
              <w:rPr>
                <w:rFonts w:ascii="Century" w:hAnsi="Century" w:cs="Arial"/>
                <w:sz w:val="15"/>
                <w:szCs w:val="15"/>
              </w:rPr>
              <w:t>638</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083BC515" w14:textId="77777777" w:rsidR="001E042B" w:rsidRPr="00037DCC" w:rsidRDefault="001E042B" w:rsidP="00251E20">
            <w:pPr>
              <w:jc w:val="right"/>
              <w:rPr>
                <w:rFonts w:ascii="Century" w:hAnsi="Century" w:cs="Arial"/>
                <w:sz w:val="15"/>
                <w:szCs w:val="15"/>
              </w:rPr>
            </w:pPr>
            <w:r>
              <w:rPr>
                <w:rFonts w:ascii="Century" w:hAnsi="Century" w:cs="Arial"/>
                <w:sz w:val="15"/>
                <w:szCs w:val="15"/>
              </w:rPr>
              <w:t>841</w:t>
            </w:r>
          </w:p>
        </w:tc>
        <w:tc>
          <w:tcPr>
            <w:tcW w:w="1282" w:type="dxa"/>
            <w:tcBorders>
              <w:top w:val="single" w:sz="8" w:space="0" w:color="auto"/>
              <w:left w:val="nil"/>
              <w:bottom w:val="single" w:sz="4" w:space="0" w:color="auto"/>
              <w:right w:val="single" w:sz="8" w:space="0" w:color="auto"/>
            </w:tcBorders>
            <w:shd w:val="clear" w:color="auto" w:fill="auto"/>
            <w:noWrap/>
            <w:vAlign w:val="bottom"/>
          </w:tcPr>
          <w:p w14:paraId="7804684E" w14:textId="77777777" w:rsidR="001E042B" w:rsidRPr="00037DCC" w:rsidRDefault="001E042B" w:rsidP="00251E20">
            <w:pPr>
              <w:jc w:val="right"/>
              <w:rPr>
                <w:rFonts w:ascii="Century" w:hAnsi="Century" w:cs="Arial"/>
                <w:sz w:val="15"/>
                <w:szCs w:val="15"/>
              </w:rPr>
            </w:pPr>
            <w:r>
              <w:rPr>
                <w:rFonts w:ascii="Century" w:hAnsi="Century" w:cs="Arial"/>
                <w:sz w:val="15"/>
                <w:szCs w:val="15"/>
              </w:rPr>
              <w:t>264</w:t>
            </w:r>
          </w:p>
        </w:tc>
        <w:tc>
          <w:tcPr>
            <w:tcW w:w="986" w:type="dxa"/>
            <w:tcBorders>
              <w:top w:val="single" w:sz="8" w:space="0" w:color="auto"/>
              <w:left w:val="nil"/>
              <w:bottom w:val="single" w:sz="4" w:space="0" w:color="auto"/>
              <w:right w:val="single" w:sz="8" w:space="0" w:color="auto"/>
            </w:tcBorders>
            <w:shd w:val="clear" w:color="auto" w:fill="auto"/>
            <w:noWrap/>
            <w:vAlign w:val="bottom"/>
          </w:tcPr>
          <w:p w14:paraId="5C226295" w14:textId="77777777" w:rsidR="001E042B" w:rsidRPr="00037DCC" w:rsidRDefault="001E042B" w:rsidP="00251E20">
            <w:pPr>
              <w:jc w:val="right"/>
              <w:rPr>
                <w:rFonts w:ascii="Century" w:hAnsi="Century" w:cs="Arial"/>
                <w:sz w:val="15"/>
                <w:szCs w:val="15"/>
              </w:rPr>
            </w:pPr>
            <w:r>
              <w:rPr>
                <w:rFonts w:ascii="Century" w:hAnsi="Century" w:cs="Arial"/>
                <w:sz w:val="15"/>
                <w:szCs w:val="15"/>
              </w:rPr>
              <w:t>708</w:t>
            </w:r>
          </w:p>
        </w:tc>
        <w:tc>
          <w:tcPr>
            <w:tcW w:w="992" w:type="dxa"/>
            <w:tcBorders>
              <w:top w:val="single" w:sz="8" w:space="0" w:color="auto"/>
              <w:left w:val="nil"/>
              <w:bottom w:val="single" w:sz="4" w:space="0" w:color="auto"/>
              <w:right w:val="single" w:sz="8" w:space="0" w:color="auto"/>
            </w:tcBorders>
            <w:shd w:val="clear" w:color="auto" w:fill="auto"/>
            <w:noWrap/>
            <w:vAlign w:val="bottom"/>
          </w:tcPr>
          <w:p w14:paraId="2E2CDDD9" w14:textId="77777777" w:rsidR="001E042B" w:rsidRPr="00037DCC" w:rsidRDefault="001E042B" w:rsidP="00251E20">
            <w:pPr>
              <w:jc w:val="right"/>
              <w:rPr>
                <w:rFonts w:ascii="Century" w:hAnsi="Century" w:cs="Arial"/>
                <w:sz w:val="15"/>
                <w:szCs w:val="15"/>
              </w:rPr>
            </w:pPr>
            <w:r>
              <w:rPr>
                <w:rFonts w:ascii="Century" w:hAnsi="Century" w:cs="Arial"/>
                <w:sz w:val="15"/>
                <w:szCs w:val="15"/>
              </w:rPr>
              <w:t>404</w:t>
            </w:r>
          </w:p>
        </w:tc>
        <w:tc>
          <w:tcPr>
            <w:tcW w:w="709" w:type="dxa"/>
            <w:tcBorders>
              <w:top w:val="single" w:sz="8" w:space="0" w:color="auto"/>
              <w:left w:val="nil"/>
              <w:bottom w:val="single" w:sz="4" w:space="0" w:color="auto"/>
              <w:right w:val="single" w:sz="8" w:space="0" w:color="auto"/>
            </w:tcBorders>
            <w:shd w:val="clear" w:color="auto" w:fill="auto"/>
            <w:noWrap/>
            <w:vAlign w:val="bottom"/>
          </w:tcPr>
          <w:p w14:paraId="0A47A102" w14:textId="77777777" w:rsidR="001E042B" w:rsidRPr="00037DCC" w:rsidRDefault="001E042B" w:rsidP="00251E20">
            <w:pPr>
              <w:jc w:val="right"/>
              <w:rPr>
                <w:rFonts w:ascii="Century" w:hAnsi="Century" w:cs="Arial"/>
                <w:sz w:val="15"/>
                <w:szCs w:val="15"/>
              </w:rPr>
            </w:pPr>
            <w:r>
              <w:rPr>
                <w:rFonts w:ascii="Century" w:hAnsi="Century" w:cs="Arial"/>
                <w:sz w:val="15"/>
                <w:szCs w:val="15"/>
              </w:rPr>
              <w:t>147</w:t>
            </w:r>
          </w:p>
        </w:tc>
        <w:tc>
          <w:tcPr>
            <w:tcW w:w="850" w:type="dxa"/>
            <w:tcBorders>
              <w:top w:val="single" w:sz="8" w:space="0" w:color="auto"/>
              <w:left w:val="nil"/>
              <w:bottom w:val="single" w:sz="4" w:space="0" w:color="auto"/>
              <w:right w:val="double" w:sz="6" w:space="0" w:color="auto"/>
            </w:tcBorders>
            <w:shd w:val="clear" w:color="auto" w:fill="auto"/>
            <w:noWrap/>
            <w:vAlign w:val="bottom"/>
          </w:tcPr>
          <w:p w14:paraId="78F86EAA" w14:textId="77777777" w:rsidR="001E042B" w:rsidRPr="00037DCC" w:rsidRDefault="001E042B" w:rsidP="00251E20">
            <w:pPr>
              <w:jc w:val="right"/>
              <w:rPr>
                <w:rFonts w:ascii="Century" w:hAnsi="Century" w:cs="Arial"/>
                <w:sz w:val="15"/>
                <w:szCs w:val="15"/>
              </w:rPr>
            </w:pPr>
            <w:r>
              <w:rPr>
                <w:rFonts w:ascii="Century" w:hAnsi="Century" w:cs="Arial"/>
                <w:sz w:val="15"/>
                <w:szCs w:val="15"/>
              </w:rPr>
              <w:t>80</w:t>
            </w:r>
          </w:p>
        </w:tc>
        <w:tc>
          <w:tcPr>
            <w:tcW w:w="1556" w:type="dxa"/>
            <w:tcBorders>
              <w:top w:val="single" w:sz="8" w:space="0" w:color="auto"/>
              <w:left w:val="nil"/>
              <w:bottom w:val="single" w:sz="4" w:space="0" w:color="auto"/>
              <w:right w:val="single" w:sz="8" w:space="0" w:color="auto"/>
            </w:tcBorders>
            <w:shd w:val="clear" w:color="auto" w:fill="auto"/>
          </w:tcPr>
          <w:p w14:paraId="6DBA5EA6" w14:textId="77777777" w:rsidR="001E042B" w:rsidRPr="00037DCC" w:rsidRDefault="001E042B" w:rsidP="00251E20">
            <w:pPr>
              <w:jc w:val="right"/>
              <w:rPr>
                <w:rFonts w:ascii="Century" w:hAnsi="Century" w:cs="Arial"/>
                <w:sz w:val="15"/>
                <w:szCs w:val="15"/>
              </w:rPr>
            </w:pPr>
            <w:r>
              <w:rPr>
                <w:rFonts w:ascii="Century" w:hAnsi="Century" w:cs="Arial"/>
                <w:sz w:val="15"/>
                <w:szCs w:val="15"/>
              </w:rPr>
              <w:t>3.082</w:t>
            </w:r>
          </w:p>
        </w:tc>
      </w:tr>
      <w:tr w:rsidR="001E042B" w:rsidRPr="0080042D" w14:paraId="7CDD99BB" w14:textId="77777777" w:rsidTr="00251E20">
        <w:trPr>
          <w:trHeight w:val="85"/>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76DF865A"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78321C6F" w14:textId="77777777" w:rsidR="001E042B" w:rsidRPr="0080042D" w:rsidRDefault="001E042B" w:rsidP="00251E20">
            <w:pPr>
              <w:rPr>
                <w:rFonts w:ascii="Century" w:hAnsi="Century" w:cs="Arial"/>
                <w:sz w:val="15"/>
                <w:szCs w:val="15"/>
                <w:lang w:eastAsia="nl-NL"/>
              </w:rPr>
            </w:pPr>
          </w:p>
        </w:tc>
        <w:tc>
          <w:tcPr>
            <w:tcW w:w="850" w:type="dxa"/>
            <w:tcBorders>
              <w:top w:val="single" w:sz="8" w:space="0" w:color="auto"/>
              <w:left w:val="nil"/>
              <w:bottom w:val="single" w:sz="4" w:space="0" w:color="auto"/>
              <w:right w:val="single" w:sz="8" w:space="0" w:color="auto"/>
            </w:tcBorders>
            <w:shd w:val="clear" w:color="auto" w:fill="auto"/>
          </w:tcPr>
          <w:p w14:paraId="3579C456"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single" w:sz="8" w:space="0" w:color="auto"/>
              <w:left w:val="nil"/>
              <w:bottom w:val="single" w:sz="4" w:space="0" w:color="auto"/>
              <w:right w:val="single" w:sz="8" w:space="0" w:color="auto"/>
            </w:tcBorders>
            <w:shd w:val="clear" w:color="auto" w:fill="auto"/>
            <w:noWrap/>
            <w:vAlign w:val="bottom"/>
          </w:tcPr>
          <w:p w14:paraId="1B6DF461" w14:textId="77777777" w:rsidR="001E042B" w:rsidRPr="00037DCC" w:rsidRDefault="001E042B" w:rsidP="00251E20">
            <w:pPr>
              <w:jc w:val="right"/>
              <w:rPr>
                <w:rFonts w:ascii="Century" w:hAnsi="Century" w:cs="Arial"/>
                <w:sz w:val="15"/>
                <w:szCs w:val="15"/>
              </w:rPr>
            </w:pPr>
            <w:r>
              <w:rPr>
                <w:rFonts w:ascii="Century" w:hAnsi="Century" w:cs="Arial"/>
                <w:sz w:val="15"/>
                <w:szCs w:val="15"/>
              </w:rPr>
              <w:t>880</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6444FE9C" w14:textId="77777777" w:rsidR="001E042B" w:rsidRPr="00037DCC" w:rsidRDefault="001E042B" w:rsidP="00251E20">
            <w:pPr>
              <w:jc w:val="right"/>
              <w:rPr>
                <w:rFonts w:ascii="Century" w:hAnsi="Century" w:cs="Arial"/>
                <w:sz w:val="15"/>
                <w:szCs w:val="15"/>
              </w:rPr>
            </w:pPr>
            <w:r>
              <w:rPr>
                <w:rFonts w:ascii="Century" w:hAnsi="Century" w:cs="Arial"/>
                <w:sz w:val="15"/>
                <w:szCs w:val="15"/>
              </w:rPr>
              <w:t>849</w:t>
            </w:r>
          </w:p>
        </w:tc>
        <w:tc>
          <w:tcPr>
            <w:tcW w:w="1282" w:type="dxa"/>
            <w:tcBorders>
              <w:top w:val="single" w:sz="8" w:space="0" w:color="auto"/>
              <w:left w:val="nil"/>
              <w:bottom w:val="single" w:sz="4" w:space="0" w:color="auto"/>
              <w:right w:val="single" w:sz="8" w:space="0" w:color="auto"/>
            </w:tcBorders>
            <w:shd w:val="clear" w:color="auto" w:fill="auto"/>
            <w:noWrap/>
            <w:vAlign w:val="bottom"/>
          </w:tcPr>
          <w:p w14:paraId="45E88A8D" w14:textId="77777777" w:rsidR="001E042B" w:rsidRPr="00037DCC" w:rsidRDefault="001E042B" w:rsidP="00251E20">
            <w:pPr>
              <w:jc w:val="right"/>
              <w:rPr>
                <w:rFonts w:ascii="Century" w:hAnsi="Century" w:cs="Arial"/>
                <w:sz w:val="15"/>
                <w:szCs w:val="15"/>
              </w:rPr>
            </w:pPr>
            <w:r>
              <w:rPr>
                <w:rFonts w:ascii="Century" w:hAnsi="Century" w:cs="Arial"/>
                <w:sz w:val="15"/>
                <w:szCs w:val="15"/>
              </w:rPr>
              <w:t>221</w:t>
            </w:r>
          </w:p>
        </w:tc>
        <w:tc>
          <w:tcPr>
            <w:tcW w:w="986" w:type="dxa"/>
            <w:tcBorders>
              <w:top w:val="single" w:sz="8" w:space="0" w:color="auto"/>
              <w:left w:val="nil"/>
              <w:bottom w:val="single" w:sz="4" w:space="0" w:color="auto"/>
              <w:right w:val="single" w:sz="8" w:space="0" w:color="auto"/>
            </w:tcBorders>
            <w:shd w:val="clear" w:color="auto" w:fill="auto"/>
            <w:noWrap/>
            <w:vAlign w:val="bottom"/>
          </w:tcPr>
          <w:p w14:paraId="051821F0" w14:textId="77777777" w:rsidR="001E042B" w:rsidRPr="00037DCC" w:rsidRDefault="001E042B" w:rsidP="00251E20">
            <w:pPr>
              <w:jc w:val="right"/>
              <w:rPr>
                <w:rFonts w:ascii="Century" w:hAnsi="Century" w:cs="Arial"/>
                <w:sz w:val="15"/>
                <w:szCs w:val="15"/>
              </w:rPr>
            </w:pPr>
            <w:r>
              <w:rPr>
                <w:rFonts w:ascii="Century" w:hAnsi="Century" w:cs="Arial"/>
                <w:sz w:val="15"/>
                <w:szCs w:val="15"/>
              </w:rPr>
              <w:t>657</w:t>
            </w:r>
          </w:p>
        </w:tc>
        <w:tc>
          <w:tcPr>
            <w:tcW w:w="992" w:type="dxa"/>
            <w:tcBorders>
              <w:top w:val="single" w:sz="8" w:space="0" w:color="auto"/>
              <w:left w:val="nil"/>
              <w:bottom w:val="single" w:sz="4" w:space="0" w:color="auto"/>
              <w:right w:val="single" w:sz="8" w:space="0" w:color="auto"/>
            </w:tcBorders>
            <w:shd w:val="clear" w:color="auto" w:fill="auto"/>
            <w:noWrap/>
            <w:vAlign w:val="bottom"/>
          </w:tcPr>
          <w:p w14:paraId="09DA9815" w14:textId="77777777" w:rsidR="001E042B" w:rsidRPr="00037DCC" w:rsidRDefault="001E042B" w:rsidP="00251E20">
            <w:pPr>
              <w:jc w:val="right"/>
              <w:rPr>
                <w:rFonts w:ascii="Century" w:hAnsi="Century" w:cs="Arial"/>
                <w:sz w:val="15"/>
                <w:szCs w:val="15"/>
              </w:rPr>
            </w:pPr>
            <w:r>
              <w:rPr>
                <w:rFonts w:ascii="Century" w:hAnsi="Century" w:cs="Arial"/>
                <w:sz w:val="15"/>
                <w:szCs w:val="15"/>
              </w:rPr>
              <w:t>330</w:t>
            </w:r>
          </w:p>
        </w:tc>
        <w:tc>
          <w:tcPr>
            <w:tcW w:w="709" w:type="dxa"/>
            <w:tcBorders>
              <w:top w:val="single" w:sz="8" w:space="0" w:color="auto"/>
              <w:left w:val="nil"/>
              <w:bottom w:val="single" w:sz="4" w:space="0" w:color="auto"/>
              <w:right w:val="single" w:sz="8" w:space="0" w:color="auto"/>
            </w:tcBorders>
            <w:shd w:val="clear" w:color="auto" w:fill="auto"/>
            <w:noWrap/>
            <w:vAlign w:val="bottom"/>
          </w:tcPr>
          <w:p w14:paraId="22091155" w14:textId="77777777" w:rsidR="001E042B" w:rsidRPr="00037DCC" w:rsidRDefault="001E042B" w:rsidP="00251E20">
            <w:pPr>
              <w:jc w:val="right"/>
              <w:rPr>
                <w:rFonts w:ascii="Century" w:hAnsi="Century" w:cs="Arial"/>
                <w:sz w:val="15"/>
                <w:szCs w:val="15"/>
              </w:rPr>
            </w:pPr>
            <w:r>
              <w:rPr>
                <w:rFonts w:ascii="Century" w:hAnsi="Century" w:cs="Arial"/>
                <w:sz w:val="15"/>
                <w:szCs w:val="15"/>
              </w:rPr>
              <w:t>233</w:t>
            </w:r>
          </w:p>
        </w:tc>
        <w:tc>
          <w:tcPr>
            <w:tcW w:w="850" w:type="dxa"/>
            <w:tcBorders>
              <w:top w:val="single" w:sz="8" w:space="0" w:color="auto"/>
              <w:left w:val="nil"/>
              <w:bottom w:val="single" w:sz="4" w:space="0" w:color="auto"/>
              <w:right w:val="double" w:sz="6" w:space="0" w:color="auto"/>
            </w:tcBorders>
            <w:shd w:val="clear" w:color="auto" w:fill="auto"/>
            <w:noWrap/>
            <w:vAlign w:val="bottom"/>
          </w:tcPr>
          <w:p w14:paraId="50EAAA17" w14:textId="77777777" w:rsidR="001E042B" w:rsidRPr="00037DCC" w:rsidRDefault="001E042B" w:rsidP="00251E20">
            <w:pPr>
              <w:jc w:val="right"/>
              <w:rPr>
                <w:rFonts w:ascii="Century" w:hAnsi="Century" w:cs="Arial"/>
                <w:sz w:val="15"/>
                <w:szCs w:val="15"/>
              </w:rPr>
            </w:pPr>
            <w:r>
              <w:rPr>
                <w:rFonts w:ascii="Century" w:hAnsi="Century" w:cs="Arial"/>
                <w:sz w:val="15"/>
                <w:szCs w:val="15"/>
              </w:rPr>
              <w:t>109</w:t>
            </w:r>
          </w:p>
        </w:tc>
        <w:tc>
          <w:tcPr>
            <w:tcW w:w="1556" w:type="dxa"/>
            <w:tcBorders>
              <w:top w:val="single" w:sz="8" w:space="0" w:color="auto"/>
              <w:left w:val="nil"/>
              <w:bottom w:val="single" w:sz="4" w:space="0" w:color="auto"/>
              <w:right w:val="single" w:sz="8" w:space="0" w:color="auto"/>
            </w:tcBorders>
            <w:shd w:val="clear" w:color="auto" w:fill="auto"/>
          </w:tcPr>
          <w:p w14:paraId="558C27BE" w14:textId="77777777" w:rsidR="001E042B" w:rsidRPr="00037DCC" w:rsidRDefault="001E042B" w:rsidP="00251E20">
            <w:pPr>
              <w:jc w:val="right"/>
              <w:rPr>
                <w:rFonts w:ascii="Century" w:hAnsi="Century" w:cs="Arial"/>
                <w:sz w:val="15"/>
                <w:szCs w:val="15"/>
              </w:rPr>
            </w:pPr>
            <w:r>
              <w:rPr>
                <w:rFonts w:ascii="Century" w:hAnsi="Century" w:cs="Arial"/>
                <w:sz w:val="15"/>
                <w:szCs w:val="15"/>
              </w:rPr>
              <w:t>3.279</w:t>
            </w:r>
          </w:p>
        </w:tc>
      </w:tr>
      <w:tr w:rsidR="001E042B" w:rsidRPr="0080042D" w14:paraId="6C1F81D6" w14:textId="77777777" w:rsidTr="00251E20">
        <w:trPr>
          <w:trHeight w:val="173"/>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C5FA8D9"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5CDD67DE" w14:textId="77777777" w:rsidR="001E042B" w:rsidRPr="0080042D" w:rsidRDefault="001E042B" w:rsidP="00251E20">
            <w:pPr>
              <w:rPr>
                <w:rFonts w:ascii="Century" w:hAnsi="Century" w:cs="Arial"/>
                <w:sz w:val="15"/>
                <w:szCs w:val="15"/>
                <w:lang w:eastAsia="nl-NL"/>
              </w:rPr>
            </w:pPr>
          </w:p>
        </w:tc>
        <w:tc>
          <w:tcPr>
            <w:tcW w:w="850" w:type="dxa"/>
            <w:tcBorders>
              <w:top w:val="single" w:sz="8" w:space="0" w:color="auto"/>
              <w:left w:val="nil"/>
              <w:bottom w:val="single" w:sz="4" w:space="0" w:color="auto"/>
              <w:right w:val="single" w:sz="8" w:space="0" w:color="auto"/>
            </w:tcBorders>
            <w:shd w:val="clear" w:color="auto" w:fill="auto"/>
          </w:tcPr>
          <w:p w14:paraId="34E6A417"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single" w:sz="8" w:space="0" w:color="auto"/>
              <w:left w:val="nil"/>
              <w:bottom w:val="single" w:sz="4" w:space="0" w:color="auto"/>
              <w:right w:val="single" w:sz="8" w:space="0" w:color="auto"/>
            </w:tcBorders>
            <w:shd w:val="clear" w:color="auto" w:fill="auto"/>
            <w:noWrap/>
            <w:vAlign w:val="bottom"/>
          </w:tcPr>
          <w:p w14:paraId="0F31C42D" w14:textId="77777777" w:rsidR="001E042B" w:rsidRPr="00037DCC" w:rsidRDefault="001E042B" w:rsidP="00251E20">
            <w:pPr>
              <w:jc w:val="right"/>
              <w:rPr>
                <w:rFonts w:ascii="Century" w:hAnsi="Century" w:cs="Arial"/>
                <w:sz w:val="15"/>
                <w:szCs w:val="15"/>
              </w:rPr>
            </w:pPr>
            <w:r>
              <w:rPr>
                <w:rFonts w:ascii="Century" w:hAnsi="Century" w:cs="Arial"/>
                <w:sz w:val="15"/>
                <w:szCs w:val="15"/>
              </w:rPr>
              <w:t>1.229</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033FA035" w14:textId="77777777" w:rsidR="001E042B" w:rsidRPr="00037DCC" w:rsidRDefault="001E042B" w:rsidP="00251E20">
            <w:pPr>
              <w:jc w:val="right"/>
              <w:rPr>
                <w:rFonts w:ascii="Century" w:hAnsi="Century" w:cs="Arial"/>
                <w:sz w:val="15"/>
                <w:szCs w:val="15"/>
              </w:rPr>
            </w:pPr>
            <w:r>
              <w:rPr>
                <w:rFonts w:ascii="Century" w:hAnsi="Century" w:cs="Arial"/>
                <w:sz w:val="15"/>
                <w:szCs w:val="15"/>
              </w:rPr>
              <w:t>874</w:t>
            </w:r>
          </w:p>
        </w:tc>
        <w:tc>
          <w:tcPr>
            <w:tcW w:w="1282" w:type="dxa"/>
            <w:tcBorders>
              <w:top w:val="single" w:sz="8" w:space="0" w:color="auto"/>
              <w:left w:val="nil"/>
              <w:bottom w:val="single" w:sz="4" w:space="0" w:color="auto"/>
              <w:right w:val="single" w:sz="8" w:space="0" w:color="auto"/>
            </w:tcBorders>
            <w:shd w:val="clear" w:color="auto" w:fill="auto"/>
            <w:noWrap/>
            <w:vAlign w:val="bottom"/>
          </w:tcPr>
          <w:p w14:paraId="3AF1CB06" w14:textId="77777777" w:rsidR="001E042B" w:rsidRPr="00037DCC" w:rsidRDefault="001E042B" w:rsidP="00251E20">
            <w:pPr>
              <w:jc w:val="right"/>
              <w:rPr>
                <w:rFonts w:ascii="Century" w:hAnsi="Century" w:cs="Arial"/>
                <w:sz w:val="15"/>
                <w:szCs w:val="15"/>
              </w:rPr>
            </w:pPr>
            <w:r w:rsidRPr="00037DCC">
              <w:rPr>
                <w:rFonts w:ascii="Century" w:hAnsi="Century" w:cs="Arial"/>
                <w:sz w:val="15"/>
                <w:szCs w:val="15"/>
              </w:rPr>
              <w:t>2</w:t>
            </w:r>
            <w:r>
              <w:rPr>
                <w:rFonts w:ascii="Century" w:hAnsi="Century" w:cs="Arial"/>
                <w:sz w:val="15"/>
                <w:szCs w:val="15"/>
              </w:rPr>
              <w:t>37</w:t>
            </w:r>
          </w:p>
        </w:tc>
        <w:tc>
          <w:tcPr>
            <w:tcW w:w="986" w:type="dxa"/>
            <w:tcBorders>
              <w:top w:val="single" w:sz="8" w:space="0" w:color="auto"/>
              <w:left w:val="nil"/>
              <w:bottom w:val="single" w:sz="4" w:space="0" w:color="auto"/>
              <w:right w:val="single" w:sz="8" w:space="0" w:color="auto"/>
            </w:tcBorders>
            <w:shd w:val="clear" w:color="auto" w:fill="auto"/>
            <w:noWrap/>
            <w:vAlign w:val="bottom"/>
          </w:tcPr>
          <w:p w14:paraId="690680BE" w14:textId="77777777" w:rsidR="001E042B" w:rsidRPr="00037DCC" w:rsidRDefault="001E042B" w:rsidP="00251E20">
            <w:pPr>
              <w:jc w:val="right"/>
              <w:rPr>
                <w:rFonts w:ascii="Century" w:hAnsi="Century" w:cs="Arial"/>
                <w:sz w:val="15"/>
                <w:szCs w:val="15"/>
              </w:rPr>
            </w:pPr>
            <w:r>
              <w:rPr>
                <w:rFonts w:ascii="Century" w:hAnsi="Century" w:cs="Arial"/>
                <w:sz w:val="15"/>
                <w:szCs w:val="15"/>
              </w:rPr>
              <w:t>803</w:t>
            </w:r>
          </w:p>
        </w:tc>
        <w:tc>
          <w:tcPr>
            <w:tcW w:w="992" w:type="dxa"/>
            <w:tcBorders>
              <w:top w:val="single" w:sz="8" w:space="0" w:color="auto"/>
              <w:left w:val="nil"/>
              <w:bottom w:val="single" w:sz="4" w:space="0" w:color="auto"/>
              <w:right w:val="single" w:sz="8" w:space="0" w:color="auto"/>
            </w:tcBorders>
            <w:shd w:val="clear" w:color="auto" w:fill="auto"/>
            <w:noWrap/>
            <w:vAlign w:val="bottom"/>
          </w:tcPr>
          <w:p w14:paraId="3985E884" w14:textId="77777777" w:rsidR="001E042B" w:rsidRPr="00037DCC" w:rsidRDefault="001E042B" w:rsidP="00251E20">
            <w:pPr>
              <w:jc w:val="right"/>
              <w:rPr>
                <w:rFonts w:ascii="Century" w:hAnsi="Century" w:cs="Arial"/>
                <w:sz w:val="15"/>
                <w:szCs w:val="15"/>
              </w:rPr>
            </w:pPr>
            <w:r>
              <w:rPr>
                <w:rFonts w:ascii="Century" w:hAnsi="Century" w:cs="Arial"/>
                <w:sz w:val="15"/>
                <w:szCs w:val="15"/>
              </w:rPr>
              <w:t>513</w:t>
            </w:r>
          </w:p>
        </w:tc>
        <w:tc>
          <w:tcPr>
            <w:tcW w:w="709" w:type="dxa"/>
            <w:tcBorders>
              <w:top w:val="single" w:sz="8" w:space="0" w:color="auto"/>
              <w:left w:val="nil"/>
              <w:bottom w:val="single" w:sz="4" w:space="0" w:color="auto"/>
              <w:right w:val="single" w:sz="8" w:space="0" w:color="auto"/>
            </w:tcBorders>
            <w:shd w:val="clear" w:color="auto" w:fill="auto"/>
            <w:noWrap/>
            <w:vAlign w:val="bottom"/>
          </w:tcPr>
          <w:p w14:paraId="6135F495" w14:textId="77777777" w:rsidR="001E042B" w:rsidRPr="00037DCC" w:rsidRDefault="001E042B" w:rsidP="00251E20">
            <w:pPr>
              <w:jc w:val="right"/>
              <w:rPr>
                <w:rFonts w:ascii="Century" w:hAnsi="Century" w:cs="Arial"/>
                <w:sz w:val="15"/>
                <w:szCs w:val="15"/>
              </w:rPr>
            </w:pPr>
            <w:r>
              <w:rPr>
                <w:rFonts w:ascii="Century" w:hAnsi="Century" w:cs="Arial"/>
                <w:sz w:val="15"/>
                <w:szCs w:val="15"/>
              </w:rPr>
              <w:t>344</w:t>
            </w:r>
          </w:p>
        </w:tc>
        <w:tc>
          <w:tcPr>
            <w:tcW w:w="850" w:type="dxa"/>
            <w:tcBorders>
              <w:top w:val="single" w:sz="8" w:space="0" w:color="auto"/>
              <w:left w:val="nil"/>
              <w:bottom w:val="single" w:sz="4" w:space="0" w:color="auto"/>
              <w:right w:val="double" w:sz="6" w:space="0" w:color="auto"/>
            </w:tcBorders>
            <w:shd w:val="clear" w:color="auto" w:fill="auto"/>
            <w:noWrap/>
            <w:vAlign w:val="bottom"/>
          </w:tcPr>
          <w:p w14:paraId="6DF4CFCB" w14:textId="77777777" w:rsidR="001E042B" w:rsidRPr="00037DCC" w:rsidRDefault="001E042B" w:rsidP="00251E20">
            <w:pPr>
              <w:jc w:val="right"/>
              <w:rPr>
                <w:rFonts w:ascii="Century" w:hAnsi="Century" w:cs="Arial"/>
                <w:sz w:val="15"/>
                <w:szCs w:val="15"/>
              </w:rPr>
            </w:pPr>
            <w:r>
              <w:rPr>
                <w:rFonts w:ascii="Century" w:hAnsi="Century" w:cs="Arial"/>
                <w:sz w:val="15"/>
                <w:szCs w:val="15"/>
              </w:rPr>
              <w:t>1</w:t>
            </w:r>
            <w:r w:rsidRPr="00037DCC">
              <w:rPr>
                <w:rFonts w:ascii="Century" w:hAnsi="Century" w:cs="Arial"/>
                <w:sz w:val="15"/>
                <w:szCs w:val="15"/>
              </w:rPr>
              <w:t>7</w:t>
            </w:r>
            <w:r>
              <w:rPr>
                <w:rFonts w:ascii="Century" w:hAnsi="Century" w:cs="Arial"/>
                <w:sz w:val="15"/>
                <w:szCs w:val="15"/>
              </w:rPr>
              <w:t>9</w:t>
            </w:r>
          </w:p>
        </w:tc>
        <w:tc>
          <w:tcPr>
            <w:tcW w:w="1556" w:type="dxa"/>
            <w:tcBorders>
              <w:top w:val="single" w:sz="8" w:space="0" w:color="auto"/>
              <w:left w:val="nil"/>
              <w:bottom w:val="single" w:sz="4" w:space="0" w:color="auto"/>
              <w:right w:val="single" w:sz="8" w:space="0" w:color="auto"/>
            </w:tcBorders>
            <w:shd w:val="clear" w:color="auto" w:fill="auto"/>
          </w:tcPr>
          <w:p w14:paraId="63D48C84" w14:textId="77777777" w:rsidR="001E042B" w:rsidRPr="00037DCC" w:rsidRDefault="001E042B" w:rsidP="00251E20">
            <w:pPr>
              <w:jc w:val="right"/>
              <w:rPr>
                <w:rFonts w:ascii="Century" w:hAnsi="Century" w:cs="Arial"/>
                <w:sz w:val="15"/>
                <w:szCs w:val="15"/>
              </w:rPr>
            </w:pPr>
            <w:r>
              <w:rPr>
                <w:rFonts w:ascii="Century" w:hAnsi="Century" w:cs="Arial"/>
                <w:sz w:val="15"/>
                <w:szCs w:val="15"/>
              </w:rPr>
              <w:t>4.</w:t>
            </w:r>
            <w:r w:rsidRPr="00037DCC">
              <w:rPr>
                <w:rFonts w:ascii="Century" w:hAnsi="Century" w:cs="Arial"/>
                <w:sz w:val="15"/>
                <w:szCs w:val="15"/>
              </w:rPr>
              <w:t>1</w:t>
            </w:r>
            <w:r>
              <w:rPr>
                <w:rFonts w:ascii="Century" w:hAnsi="Century" w:cs="Arial"/>
                <w:sz w:val="15"/>
                <w:szCs w:val="15"/>
              </w:rPr>
              <w:t>79</w:t>
            </w:r>
          </w:p>
        </w:tc>
      </w:tr>
      <w:tr w:rsidR="001E042B" w:rsidRPr="0080042D" w14:paraId="482FC877" w14:textId="77777777" w:rsidTr="00251E20">
        <w:trPr>
          <w:trHeight w:val="127"/>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FC4DF70"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C0C0C0"/>
          </w:tcPr>
          <w:p w14:paraId="0EBC865C" w14:textId="77777777" w:rsidR="001E042B" w:rsidRPr="0080042D" w:rsidRDefault="001E042B" w:rsidP="00251E20">
            <w:pPr>
              <w:rPr>
                <w:rFonts w:ascii="Century" w:hAnsi="Century" w:cs="Arial"/>
                <w:sz w:val="15"/>
                <w:szCs w:val="15"/>
                <w:lang w:eastAsia="nl-NL"/>
              </w:rPr>
            </w:pPr>
            <w:r w:rsidRPr="0080042D">
              <w:rPr>
                <w:rFonts w:ascii="Century" w:hAnsi="Century" w:cs="Arial"/>
                <w:sz w:val="15"/>
                <w:szCs w:val="15"/>
                <w:lang w:eastAsia="nl-NL"/>
              </w:rPr>
              <w:t>Totaal</w:t>
            </w:r>
          </w:p>
        </w:tc>
        <w:tc>
          <w:tcPr>
            <w:tcW w:w="850" w:type="dxa"/>
            <w:tcBorders>
              <w:top w:val="nil"/>
              <w:left w:val="nil"/>
              <w:bottom w:val="single" w:sz="4" w:space="0" w:color="auto"/>
              <w:right w:val="single" w:sz="8" w:space="0" w:color="auto"/>
            </w:tcBorders>
            <w:shd w:val="clear" w:color="auto" w:fill="C0C0C0"/>
          </w:tcPr>
          <w:p w14:paraId="717B3383"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C0C0C0"/>
            <w:vAlign w:val="center"/>
          </w:tcPr>
          <w:p w14:paraId="1E741C5B"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45.302</w:t>
            </w:r>
          </w:p>
        </w:tc>
        <w:tc>
          <w:tcPr>
            <w:tcW w:w="1559" w:type="dxa"/>
            <w:tcBorders>
              <w:top w:val="nil"/>
              <w:left w:val="nil"/>
              <w:bottom w:val="single" w:sz="4" w:space="0" w:color="auto"/>
              <w:right w:val="single" w:sz="8" w:space="0" w:color="auto"/>
            </w:tcBorders>
            <w:shd w:val="clear" w:color="auto" w:fill="C0C0C0"/>
            <w:vAlign w:val="center"/>
          </w:tcPr>
          <w:p w14:paraId="67709AF5"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44.079</w:t>
            </w:r>
          </w:p>
        </w:tc>
        <w:tc>
          <w:tcPr>
            <w:tcW w:w="1282" w:type="dxa"/>
            <w:tcBorders>
              <w:top w:val="nil"/>
              <w:left w:val="nil"/>
              <w:bottom w:val="single" w:sz="4" w:space="0" w:color="auto"/>
              <w:right w:val="single" w:sz="8" w:space="0" w:color="auto"/>
            </w:tcBorders>
            <w:shd w:val="clear" w:color="auto" w:fill="C0C0C0"/>
            <w:vAlign w:val="center"/>
          </w:tcPr>
          <w:p w14:paraId="65F5A947"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11.332</w:t>
            </w:r>
          </w:p>
        </w:tc>
        <w:tc>
          <w:tcPr>
            <w:tcW w:w="986" w:type="dxa"/>
            <w:tcBorders>
              <w:top w:val="nil"/>
              <w:left w:val="nil"/>
              <w:bottom w:val="single" w:sz="4" w:space="0" w:color="auto"/>
              <w:right w:val="single" w:sz="8" w:space="0" w:color="auto"/>
            </w:tcBorders>
            <w:shd w:val="clear" w:color="auto" w:fill="C0C0C0"/>
            <w:vAlign w:val="center"/>
          </w:tcPr>
          <w:p w14:paraId="1C6C07CD"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36.680</w:t>
            </w:r>
          </w:p>
        </w:tc>
        <w:tc>
          <w:tcPr>
            <w:tcW w:w="992" w:type="dxa"/>
            <w:tcBorders>
              <w:top w:val="nil"/>
              <w:left w:val="nil"/>
              <w:bottom w:val="single" w:sz="4" w:space="0" w:color="auto"/>
              <w:right w:val="single" w:sz="8" w:space="0" w:color="auto"/>
            </w:tcBorders>
            <w:shd w:val="clear" w:color="auto" w:fill="C0C0C0"/>
            <w:vAlign w:val="center"/>
          </w:tcPr>
          <w:p w14:paraId="7773F260"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30.540</w:t>
            </w:r>
          </w:p>
        </w:tc>
        <w:tc>
          <w:tcPr>
            <w:tcW w:w="709" w:type="dxa"/>
            <w:tcBorders>
              <w:top w:val="nil"/>
              <w:left w:val="nil"/>
              <w:bottom w:val="single" w:sz="4" w:space="0" w:color="auto"/>
              <w:right w:val="single" w:sz="8" w:space="0" w:color="auto"/>
            </w:tcBorders>
            <w:shd w:val="clear" w:color="auto" w:fill="C0C0C0"/>
            <w:vAlign w:val="center"/>
          </w:tcPr>
          <w:p w14:paraId="362641D7"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6.804</w:t>
            </w:r>
          </w:p>
        </w:tc>
        <w:tc>
          <w:tcPr>
            <w:tcW w:w="850" w:type="dxa"/>
            <w:tcBorders>
              <w:top w:val="nil"/>
              <w:left w:val="nil"/>
              <w:bottom w:val="single" w:sz="4" w:space="0" w:color="auto"/>
              <w:right w:val="double" w:sz="6" w:space="0" w:color="auto"/>
            </w:tcBorders>
            <w:shd w:val="clear" w:color="auto" w:fill="C0C0C0"/>
            <w:vAlign w:val="center"/>
          </w:tcPr>
          <w:p w14:paraId="74B89D69"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6.142</w:t>
            </w:r>
          </w:p>
        </w:tc>
        <w:tc>
          <w:tcPr>
            <w:tcW w:w="1556" w:type="dxa"/>
            <w:tcBorders>
              <w:top w:val="single" w:sz="8" w:space="0" w:color="auto"/>
              <w:left w:val="nil"/>
              <w:bottom w:val="single" w:sz="4" w:space="0" w:color="auto"/>
              <w:right w:val="single" w:sz="8" w:space="0" w:color="auto"/>
            </w:tcBorders>
            <w:shd w:val="clear" w:color="auto" w:fill="C0C0C0"/>
            <w:vAlign w:val="center"/>
          </w:tcPr>
          <w:p w14:paraId="697BA9D9"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180.879</w:t>
            </w:r>
          </w:p>
        </w:tc>
      </w:tr>
      <w:tr w:rsidR="001E042B" w:rsidRPr="0080042D" w14:paraId="1669B730" w14:textId="77777777" w:rsidTr="00251E20">
        <w:trPr>
          <w:trHeight w:val="73"/>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6C2A66E1"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31B9A3ED"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C0C0C0"/>
          </w:tcPr>
          <w:p w14:paraId="39D27B03"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C0C0C0"/>
            <w:vAlign w:val="center"/>
          </w:tcPr>
          <w:p w14:paraId="5AC5F99B"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46.129</w:t>
            </w:r>
          </w:p>
        </w:tc>
        <w:tc>
          <w:tcPr>
            <w:tcW w:w="1559" w:type="dxa"/>
            <w:tcBorders>
              <w:top w:val="nil"/>
              <w:left w:val="nil"/>
              <w:bottom w:val="single" w:sz="4" w:space="0" w:color="auto"/>
              <w:right w:val="single" w:sz="8" w:space="0" w:color="auto"/>
            </w:tcBorders>
            <w:shd w:val="clear" w:color="auto" w:fill="C0C0C0"/>
            <w:vAlign w:val="center"/>
          </w:tcPr>
          <w:p w14:paraId="78058F24"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42.041</w:t>
            </w:r>
          </w:p>
        </w:tc>
        <w:tc>
          <w:tcPr>
            <w:tcW w:w="1282" w:type="dxa"/>
            <w:tcBorders>
              <w:top w:val="nil"/>
              <w:left w:val="nil"/>
              <w:bottom w:val="single" w:sz="4" w:space="0" w:color="auto"/>
              <w:right w:val="single" w:sz="8" w:space="0" w:color="auto"/>
            </w:tcBorders>
            <w:shd w:val="clear" w:color="auto" w:fill="C0C0C0"/>
            <w:vAlign w:val="center"/>
          </w:tcPr>
          <w:p w14:paraId="08513E22"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11.914</w:t>
            </w:r>
          </w:p>
        </w:tc>
        <w:tc>
          <w:tcPr>
            <w:tcW w:w="986" w:type="dxa"/>
            <w:tcBorders>
              <w:top w:val="nil"/>
              <w:left w:val="nil"/>
              <w:bottom w:val="single" w:sz="4" w:space="0" w:color="auto"/>
              <w:right w:val="single" w:sz="8" w:space="0" w:color="auto"/>
            </w:tcBorders>
            <w:shd w:val="clear" w:color="auto" w:fill="C0C0C0"/>
            <w:vAlign w:val="center"/>
          </w:tcPr>
          <w:p w14:paraId="2FC9611D"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38.131</w:t>
            </w:r>
          </w:p>
        </w:tc>
        <w:tc>
          <w:tcPr>
            <w:tcW w:w="992" w:type="dxa"/>
            <w:tcBorders>
              <w:top w:val="nil"/>
              <w:left w:val="nil"/>
              <w:bottom w:val="single" w:sz="4" w:space="0" w:color="auto"/>
              <w:right w:val="single" w:sz="8" w:space="0" w:color="auto"/>
            </w:tcBorders>
            <w:shd w:val="clear" w:color="auto" w:fill="C0C0C0"/>
            <w:vAlign w:val="center"/>
          </w:tcPr>
          <w:p w14:paraId="5B9F694E"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29.424</w:t>
            </w:r>
          </w:p>
        </w:tc>
        <w:tc>
          <w:tcPr>
            <w:tcW w:w="709" w:type="dxa"/>
            <w:tcBorders>
              <w:top w:val="nil"/>
              <w:left w:val="nil"/>
              <w:bottom w:val="single" w:sz="4" w:space="0" w:color="auto"/>
              <w:right w:val="single" w:sz="8" w:space="0" w:color="auto"/>
            </w:tcBorders>
            <w:shd w:val="clear" w:color="auto" w:fill="C0C0C0"/>
            <w:vAlign w:val="center"/>
          </w:tcPr>
          <w:p w14:paraId="0D97B207"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8.598</w:t>
            </w:r>
          </w:p>
        </w:tc>
        <w:tc>
          <w:tcPr>
            <w:tcW w:w="850" w:type="dxa"/>
            <w:tcBorders>
              <w:top w:val="nil"/>
              <w:left w:val="nil"/>
              <w:bottom w:val="single" w:sz="4" w:space="0" w:color="auto"/>
              <w:right w:val="double" w:sz="6" w:space="0" w:color="auto"/>
            </w:tcBorders>
            <w:shd w:val="clear" w:color="auto" w:fill="C0C0C0"/>
            <w:vAlign w:val="center"/>
          </w:tcPr>
          <w:p w14:paraId="0F955E1C"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6.481</w:t>
            </w:r>
          </w:p>
        </w:tc>
        <w:tc>
          <w:tcPr>
            <w:tcW w:w="1556" w:type="dxa"/>
            <w:tcBorders>
              <w:top w:val="single" w:sz="8" w:space="0" w:color="auto"/>
              <w:left w:val="nil"/>
              <w:bottom w:val="single" w:sz="4" w:space="0" w:color="auto"/>
              <w:right w:val="single" w:sz="8" w:space="0" w:color="auto"/>
            </w:tcBorders>
            <w:shd w:val="clear" w:color="auto" w:fill="C0C0C0"/>
            <w:vAlign w:val="center"/>
          </w:tcPr>
          <w:p w14:paraId="7048080C"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182.718</w:t>
            </w:r>
          </w:p>
        </w:tc>
      </w:tr>
      <w:tr w:rsidR="001E042B" w:rsidRPr="0080042D" w14:paraId="044CCBA5" w14:textId="77777777" w:rsidTr="00251E20">
        <w:trPr>
          <w:trHeight w:val="56"/>
        </w:trPr>
        <w:tc>
          <w:tcPr>
            <w:tcW w:w="13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70A5659B"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1437DBDB"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C0C0C0"/>
          </w:tcPr>
          <w:p w14:paraId="3DFA0D71"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C0C0C0"/>
            <w:vAlign w:val="center"/>
          </w:tcPr>
          <w:p w14:paraId="3CE27A53"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49.3</w:t>
            </w:r>
            <w:r w:rsidRPr="00037DCC">
              <w:rPr>
                <w:rFonts w:ascii="Century" w:hAnsi="Century" w:cs="Calibri"/>
                <w:color w:val="000000"/>
                <w:sz w:val="15"/>
                <w:szCs w:val="15"/>
              </w:rPr>
              <w:t>4</w:t>
            </w:r>
            <w:r>
              <w:rPr>
                <w:rFonts w:ascii="Century" w:hAnsi="Century" w:cs="Calibri"/>
                <w:color w:val="000000"/>
                <w:sz w:val="15"/>
                <w:szCs w:val="15"/>
              </w:rPr>
              <w:t>4</w:t>
            </w:r>
          </w:p>
        </w:tc>
        <w:tc>
          <w:tcPr>
            <w:tcW w:w="1559" w:type="dxa"/>
            <w:tcBorders>
              <w:top w:val="nil"/>
              <w:left w:val="nil"/>
              <w:bottom w:val="single" w:sz="4" w:space="0" w:color="auto"/>
              <w:right w:val="single" w:sz="8" w:space="0" w:color="auto"/>
            </w:tcBorders>
            <w:shd w:val="clear" w:color="auto" w:fill="C0C0C0"/>
            <w:vAlign w:val="center"/>
          </w:tcPr>
          <w:p w14:paraId="577B8690"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39.679</w:t>
            </w:r>
          </w:p>
        </w:tc>
        <w:tc>
          <w:tcPr>
            <w:tcW w:w="1282" w:type="dxa"/>
            <w:tcBorders>
              <w:top w:val="nil"/>
              <w:left w:val="nil"/>
              <w:bottom w:val="single" w:sz="4" w:space="0" w:color="auto"/>
              <w:right w:val="single" w:sz="8" w:space="0" w:color="auto"/>
            </w:tcBorders>
            <w:shd w:val="clear" w:color="auto" w:fill="C0C0C0"/>
            <w:vAlign w:val="center"/>
          </w:tcPr>
          <w:p w14:paraId="38E615EF"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13.496</w:t>
            </w:r>
          </w:p>
        </w:tc>
        <w:tc>
          <w:tcPr>
            <w:tcW w:w="986" w:type="dxa"/>
            <w:tcBorders>
              <w:top w:val="nil"/>
              <w:left w:val="nil"/>
              <w:bottom w:val="single" w:sz="4" w:space="0" w:color="auto"/>
              <w:right w:val="single" w:sz="8" w:space="0" w:color="auto"/>
            </w:tcBorders>
            <w:shd w:val="clear" w:color="auto" w:fill="C0C0C0"/>
            <w:vAlign w:val="center"/>
          </w:tcPr>
          <w:p w14:paraId="6DE44092"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29.856</w:t>
            </w:r>
          </w:p>
        </w:tc>
        <w:tc>
          <w:tcPr>
            <w:tcW w:w="992" w:type="dxa"/>
            <w:tcBorders>
              <w:top w:val="nil"/>
              <w:left w:val="nil"/>
              <w:bottom w:val="single" w:sz="4" w:space="0" w:color="auto"/>
              <w:right w:val="single" w:sz="8" w:space="0" w:color="auto"/>
            </w:tcBorders>
            <w:shd w:val="clear" w:color="auto" w:fill="C0C0C0"/>
            <w:vAlign w:val="center"/>
          </w:tcPr>
          <w:p w14:paraId="688E1D91"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26.40</w:t>
            </w:r>
            <w:r w:rsidRPr="00037DCC">
              <w:rPr>
                <w:rFonts w:ascii="Century" w:hAnsi="Century" w:cs="Calibri"/>
                <w:color w:val="000000"/>
                <w:sz w:val="15"/>
                <w:szCs w:val="15"/>
              </w:rPr>
              <w:t>0</w:t>
            </w:r>
          </w:p>
        </w:tc>
        <w:tc>
          <w:tcPr>
            <w:tcW w:w="709" w:type="dxa"/>
            <w:tcBorders>
              <w:top w:val="nil"/>
              <w:left w:val="nil"/>
              <w:bottom w:val="single" w:sz="4" w:space="0" w:color="auto"/>
              <w:right w:val="single" w:sz="8" w:space="0" w:color="auto"/>
            </w:tcBorders>
            <w:shd w:val="clear" w:color="auto" w:fill="C0C0C0"/>
            <w:vAlign w:val="center"/>
          </w:tcPr>
          <w:p w14:paraId="2F113FAF"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7.324</w:t>
            </w:r>
          </w:p>
        </w:tc>
        <w:tc>
          <w:tcPr>
            <w:tcW w:w="850" w:type="dxa"/>
            <w:tcBorders>
              <w:top w:val="nil"/>
              <w:left w:val="nil"/>
              <w:bottom w:val="single" w:sz="4" w:space="0" w:color="auto"/>
              <w:right w:val="double" w:sz="6" w:space="0" w:color="auto"/>
            </w:tcBorders>
            <w:shd w:val="clear" w:color="auto" w:fill="C0C0C0"/>
            <w:vAlign w:val="center"/>
          </w:tcPr>
          <w:p w14:paraId="43C4E7A7"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5.774</w:t>
            </w:r>
          </w:p>
        </w:tc>
        <w:tc>
          <w:tcPr>
            <w:tcW w:w="1556" w:type="dxa"/>
            <w:tcBorders>
              <w:top w:val="single" w:sz="8" w:space="0" w:color="auto"/>
              <w:left w:val="nil"/>
              <w:bottom w:val="single" w:sz="4" w:space="0" w:color="auto"/>
              <w:right w:val="single" w:sz="8" w:space="0" w:color="auto"/>
            </w:tcBorders>
            <w:shd w:val="clear" w:color="auto" w:fill="C0C0C0"/>
            <w:vAlign w:val="center"/>
          </w:tcPr>
          <w:p w14:paraId="73F7CBA7" w14:textId="77777777" w:rsidR="001E042B" w:rsidRPr="00037DCC" w:rsidRDefault="001E042B" w:rsidP="00251E20">
            <w:pPr>
              <w:jc w:val="right"/>
              <w:rPr>
                <w:rFonts w:ascii="Century" w:hAnsi="Century" w:cs="Calibri"/>
                <w:color w:val="000000"/>
                <w:sz w:val="15"/>
                <w:szCs w:val="15"/>
              </w:rPr>
            </w:pPr>
            <w:r>
              <w:rPr>
                <w:rFonts w:ascii="Century" w:hAnsi="Century" w:cs="Calibri"/>
                <w:color w:val="000000"/>
                <w:sz w:val="15"/>
                <w:szCs w:val="15"/>
              </w:rPr>
              <w:t>171.873</w:t>
            </w:r>
          </w:p>
        </w:tc>
      </w:tr>
      <w:tr w:rsidR="001E042B" w:rsidRPr="0080042D" w14:paraId="79287E61" w14:textId="77777777" w:rsidTr="00251E20">
        <w:trPr>
          <w:trHeight w:val="135"/>
        </w:trPr>
        <w:tc>
          <w:tcPr>
            <w:tcW w:w="1359" w:type="dxa"/>
            <w:vMerge w:val="restart"/>
            <w:tcBorders>
              <w:top w:val="nil"/>
              <w:left w:val="single" w:sz="8" w:space="0" w:color="auto"/>
              <w:bottom w:val="single" w:sz="8" w:space="0" w:color="000000"/>
              <w:right w:val="single" w:sz="8" w:space="0" w:color="auto"/>
            </w:tcBorders>
            <w:shd w:val="clear" w:color="auto" w:fill="auto"/>
          </w:tcPr>
          <w:p w14:paraId="112D23BB" w14:textId="77777777" w:rsidR="001E042B" w:rsidRPr="0080042D" w:rsidRDefault="001E042B" w:rsidP="00251E20">
            <w:pPr>
              <w:jc w:val="center"/>
              <w:rPr>
                <w:rFonts w:ascii="Century" w:hAnsi="Century" w:cs="Arial"/>
                <w:b/>
                <w:sz w:val="15"/>
                <w:szCs w:val="15"/>
                <w:lang w:eastAsia="nl-NL"/>
              </w:rPr>
            </w:pPr>
            <w:r w:rsidRPr="0080042D">
              <w:rPr>
                <w:rFonts w:ascii="Century" w:hAnsi="Century" w:cs="Arial"/>
                <w:b/>
                <w:sz w:val="15"/>
                <w:szCs w:val="15"/>
                <w:u w:val="single"/>
                <w:lang w:eastAsia="nl-NL"/>
              </w:rPr>
              <w:t>Output</w:t>
            </w:r>
          </w:p>
        </w:tc>
        <w:tc>
          <w:tcPr>
            <w:tcW w:w="2908" w:type="dxa"/>
            <w:vMerge w:val="restart"/>
            <w:tcBorders>
              <w:top w:val="nil"/>
              <w:left w:val="single" w:sz="8" w:space="0" w:color="auto"/>
              <w:bottom w:val="single" w:sz="8" w:space="0" w:color="000000"/>
              <w:right w:val="single" w:sz="8" w:space="0" w:color="auto"/>
            </w:tcBorders>
            <w:shd w:val="clear" w:color="auto" w:fill="auto"/>
          </w:tcPr>
          <w:p w14:paraId="0BC0658C"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Seponering</w:t>
            </w:r>
          </w:p>
        </w:tc>
        <w:tc>
          <w:tcPr>
            <w:tcW w:w="850" w:type="dxa"/>
            <w:tcBorders>
              <w:top w:val="nil"/>
              <w:left w:val="nil"/>
              <w:bottom w:val="single" w:sz="4" w:space="0" w:color="auto"/>
              <w:right w:val="single" w:sz="8" w:space="0" w:color="auto"/>
            </w:tcBorders>
            <w:shd w:val="clear" w:color="auto" w:fill="auto"/>
          </w:tcPr>
          <w:p w14:paraId="6F047091"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185F5A2C" w14:textId="77777777" w:rsidR="001E042B" w:rsidRPr="00A33EA0" w:rsidRDefault="001E042B" w:rsidP="00251E20">
            <w:pPr>
              <w:jc w:val="right"/>
              <w:rPr>
                <w:rFonts w:ascii="Century" w:hAnsi="Century" w:cs="Arial"/>
                <w:sz w:val="15"/>
                <w:szCs w:val="15"/>
              </w:rPr>
            </w:pPr>
            <w:r>
              <w:rPr>
                <w:rFonts w:ascii="Century" w:hAnsi="Century" w:cs="Arial"/>
                <w:sz w:val="15"/>
                <w:szCs w:val="15"/>
              </w:rPr>
              <w:t>17.454</w:t>
            </w:r>
          </w:p>
        </w:tc>
        <w:tc>
          <w:tcPr>
            <w:tcW w:w="1559" w:type="dxa"/>
            <w:tcBorders>
              <w:top w:val="nil"/>
              <w:left w:val="nil"/>
              <w:bottom w:val="single" w:sz="4" w:space="0" w:color="auto"/>
              <w:right w:val="single" w:sz="8" w:space="0" w:color="auto"/>
            </w:tcBorders>
            <w:shd w:val="clear" w:color="auto" w:fill="auto"/>
          </w:tcPr>
          <w:p w14:paraId="1D130841" w14:textId="77777777" w:rsidR="001E042B" w:rsidRPr="00A33EA0" w:rsidRDefault="001E042B" w:rsidP="00251E20">
            <w:pPr>
              <w:jc w:val="right"/>
              <w:rPr>
                <w:rFonts w:ascii="Century" w:hAnsi="Century" w:cs="Arial"/>
                <w:sz w:val="15"/>
                <w:szCs w:val="15"/>
              </w:rPr>
            </w:pPr>
            <w:r>
              <w:rPr>
                <w:rFonts w:ascii="Century" w:hAnsi="Century" w:cs="Arial"/>
                <w:sz w:val="15"/>
                <w:szCs w:val="15"/>
              </w:rPr>
              <w:t>20.715</w:t>
            </w:r>
          </w:p>
        </w:tc>
        <w:tc>
          <w:tcPr>
            <w:tcW w:w="1282" w:type="dxa"/>
            <w:tcBorders>
              <w:top w:val="nil"/>
              <w:left w:val="nil"/>
              <w:bottom w:val="single" w:sz="4" w:space="0" w:color="auto"/>
              <w:right w:val="single" w:sz="8" w:space="0" w:color="auto"/>
            </w:tcBorders>
            <w:shd w:val="clear" w:color="auto" w:fill="auto"/>
          </w:tcPr>
          <w:p w14:paraId="7E3056EA" w14:textId="77777777" w:rsidR="001E042B" w:rsidRPr="00230C79" w:rsidRDefault="001E042B" w:rsidP="00251E20">
            <w:pPr>
              <w:jc w:val="right"/>
              <w:rPr>
                <w:rFonts w:ascii="Century" w:hAnsi="Century" w:cs="Arial"/>
                <w:sz w:val="15"/>
                <w:szCs w:val="15"/>
              </w:rPr>
            </w:pPr>
            <w:r>
              <w:rPr>
                <w:rFonts w:ascii="Century" w:hAnsi="Century" w:cs="Arial"/>
                <w:sz w:val="15"/>
                <w:szCs w:val="15"/>
              </w:rPr>
              <w:t>4.534</w:t>
            </w:r>
          </w:p>
        </w:tc>
        <w:tc>
          <w:tcPr>
            <w:tcW w:w="986" w:type="dxa"/>
            <w:tcBorders>
              <w:top w:val="nil"/>
              <w:left w:val="nil"/>
              <w:bottom w:val="single" w:sz="4" w:space="0" w:color="auto"/>
              <w:right w:val="single" w:sz="8" w:space="0" w:color="auto"/>
            </w:tcBorders>
            <w:shd w:val="clear" w:color="auto" w:fill="auto"/>
          </w:tcPr>
          <w:p w14:paraId="1F833CC8" w14:textId="77777777" w:rsidR="001E042B" w:rsidRPr="00037DCC" w:rsidRDefault="001E042B" w:rsidP="00251E20">
            <w:pPr>
              <w:jc w:val="right"/>
              <w:rPr>
                <w:rFonts w:ascii="Century" w:hAnsi="Century" w:cs="Arial"/>
                <w:sz w:val="15"/>
                <w:szCs w:val="15"/>
              </w:rPr>
            </w:pPr>
            <w:r>
              <w:rPr>
                <w:rFonts w:ascii="Century" w:hAnsi="Century" w:cs="Arial"/>
                <w:sz w:val="15"/>
                <w:szCs w:val="15"/>
              </w:rPr>
              <w:t>15.456</w:t>
            </w:r>
          </w:p>
        </w:tc>
        <w:tc>
          <w:tcPr>
            <w:tcW w:w="992" w:type="dxa"/>
            <w:tcBorders>
              <w:top w:val="nil"/>
              <w:left w:val="nil"/>
              <w:bottom w:val="single" w:sz="4" w:space="0" w:color="auto"/>
              <w:right w:val="single" w:sz="8" w:space="0" w:color="auto"/>
            </w:tcBorders>
            <w:shd w:val="clear" w:color="auto" w:fill="auto"/>
          </w:tcPr>
          <w:p w14:paraId="08BF7C2F" w14:textId="77777777" w:rsidR="001E042B" w:rsidRPr="007D6822" w:rsidRDefault="001E042B" w:rsidP="00251E20">
            <w:pPr>
              <w:jc w:val="right"/>
              <w:rPr>
                <w:rFonts w:ascii="Century" w:hAnsi="Century" w:cs="Arial"/>
                <w:sz w:val="15"/>
                <w:szCs w:val="15"/>
              </w:rPr>
            </w:pPr>
            <w:r>
              <w:rPr>
                <w:rFonts w:ascii="Century" w:hAnsi="Century" w:cs="Arial"/>
                <w:sz w:val="15"/>
                <w:szCs w:val="15"/>
              </w:rPr>
              <w:t>10.813</w:t>
            </w:r>
          </w:p>
        </w:tc>
        <w:tc>
          <w:tcPr>
            <w:tcW w:w="709" w:type="dxa"/>
            <w:tcBorders>
              <w:top w:val="nil"/>
              <w:left w:val="nil"/>
              <w:bottom w:val="single" w:sz="4" w:space="0" w:color="auto"/>
              <w:right w:val="single" w:sz="8" w:space="0" w:color="auto"/>
            </w:tcBorders>
            <w:shd w:val="clear" w:color="auto" w:fill="auto"/>
          </w:tcPr>
          <w:p w14:paraId="350BBB0A" w14:textId="77777777" w:rsidR="001E042B" w:rsidRPr="00037DCC" w:rsidRDefault="001E042B" w:rsidP="00251E20">
            <w:pPr>
              <w:jc w:val="right"/>
              <w:rPr>
                <w:rFonts w:ascii="Century" w:hAnsi="Century" w:cs="Arial"/>
                <w:sz w:val="15"/>
                <w:szCs w:val="15"/>
              </w:rPr>
            </w:pPr>
            <w:r>
              <w:rPr>
                <w:rFonts w:ascii="Century" w:hAnsi="Century" w:cs="Arial"/>
                <w:sz w:val="15"/>
                <w:szCs w:val="15"/>
              </w:rPr>
              <w:t>2.403</w:t>
            </w:r>
          </w:p>
        </w:tc>
        <w:tc>
          <w:tcPr>
            <w:tcW w:w="850" w:type="dxa"/>
            <w:tcBorders>
              <w:top w:val="nil"/>
              <w:left w:val="nil"/>
              <w:bottom w:val="single" w:sz="4" w:space="0" w:color="auto"/>
              <w:right w:val="double" w:sz="6" w:space="0" w:color="auto"/>
            </w:tcBorders>
            <w:shd w:val="clear" w:color="auto" w:fill="auto"/>
          </w:tcPr>
          <w:p w14:paraId="1E134FAB" w14:textId="77777777" w:rsidR="001E042B" w:rsidRPr="007D6822" w:rsidRDefault="001E042B" w:rsidP="00251E20">
            <w:pPr>
              <w:jc w:val="right"/>
              <w:rPr>
                <w:rFonts w:ascii="Century" w:hAnsi="Century" w:cs="Arial"/>
                <w:sz w:val="15"/>
                <w:szCs w:val="15"/>
              </w:rPr>
            </w:pPr>
            <w:r>
              <w:rPr>
                <w:rFonts w:ascii="Century" w:hAnsi="Century" w:cs="Arial"/>
                <w:sz w:val="15"/>
                <w:szCs w:val="15"/>
              </w:rPr>
              <w:t>2.996</w:t>
            </w:r>
          </w:p>
        </w:tc>
        <w:tc>
          <w:tcPr>
            <w:tcW w:w="1556" w:type="dxa"/>
            <w:tcBorders>
              <w:top w:val="nil"/>
              <w:left w:val="nil"/>
              <w:bottom w:val="single" w:sz="4" w:space="0" w:color="auto"/>
              <w:right w:val="single" w:sz="8" w:space="0" w:color="auto"/>
            </w:tcBorders>
            <w:shd w:val="clear" w:color="auto" w:fill="auto"/>
          </w:tcPr>
          <w:p w14:paraId="65E40F36" w14:textId="77777777" w:rsidR="001E042B" w:rsidRPr="00A726CB" w:rsidRDefault="001E042B" w:rsidP="00251E20">
            <w:pPr>
              <w:jc w:val="right"/>
              <w:rPr>
                <w:rFonts w:ascii="Century" w:hAnsi="Century" w:cs="Arial"/>
                <w:sz w:val="15"/>
                <w:szCs w:val="15"/>
              </w:rPr>
            </w:pPr>
            <w:r>
              <w:rPr>
                <w:rFonts w:ascii="Century" w:hAnsi="Century" w:cs="Arial"/>
                <w:sz w:val="15"/>
                <w:szCs w:val="15"/>
              </w:rPr>
              <w:t>74.371</w:t>
            </w:r>
          </w:p>
        </w:tc>
      </w:tr>
      <w:tr w:rsidR="001E042B" w:rsidRPr="0080042D" w14:paraId="2B6E3D6B" w14:textId="77777777" w:rsidTr="00251E20">
        <w:trPr>
          <w:trHeight w:val="81"/>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2185416E"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102BEBE9"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0006000C"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013C7AE5" w14:textId="77777777" w:rsidR="001E042B" w:rsidRPr="00A33EA0" w:rsidRDefault="001E042B" w:rsidP="00251E20">
            <w:pPr>
              <w:jc w:val="right"/>
              <w:rPr>
                <w:rFonts w:ascii="Century" w:hAnsi="Century" w:cs="Arial"/>
                <w:sz w:val="15"/>
                <w:szCs w:val="15"/>
              </w:rPr>
            </w:pPr>
            <w:r>
              <w:rPr>
                <w:rFonts w:ascii="Century" w:hAnsi="Century" w:cs="Arial"/>
                <w:sz w:val="15"/>
                <w:szCs w:val="15"/>
              </w:rPr>
              <w:t>20.126</w:t>
            </w:r>
          </w:p>
        </w:tc>
        <w:tc>
          <w:tcPr>
            <w:tcW w:w="1559" w:type="dxa"/>
            <w:tcBorders>
              <w:top w:val="nil"/>
              <w:left w:val="nil"/>
              <w:bottom w:val="single" w:sz="4" w:space="0" w:color="auto"/>
              <w:right w:val="single" w:sz="8" w:space="0" w:color="auto"/>
            </w:tcBorders>
            <w:shd w:val="clear" w:color="auto" w:fill="auto"/>
          </w:tcPr>
          <w:p w14:paraId="08434EF4" w14:textId="77777777" w:rsidR="001E042B" w:rsidRPr="00A33EA0" w:rsidRDefault="001E042B" w:rsidP="00251E20">
            <w:pPr>
              <w:jc w:val="right"/>
              <w:rPr>
                <w:rFonts w:ascii="Century" w:hAnsi="Century" w:cs="Arial"/>
                <w:sz w:val="15"/>
                <w:szCs w:val="15"/>
              </w:rPr>
            </w:pPr>
            <w:r>
              <w:rPr>
                <w:rFonts w:ascii="Century" w:hAnsi="Century" w:cs="Arial"/>
                <w:sz w:val="15"/>
                <w:szCs w:val="15"/>
              </w:rPr>
              <w:t>19.837</w:t>
            </w:r>
          </w:p>
        </w:tc>
        <w:tc>
          <w:tcPr>
            <w:tcW w:w="1282" w:type="dxa"/>
            <w:tcBorders>
              <w:top w:val="nil"/>
              <w:left w:val="nil"/>
              <w:bottom w:val="single" w:sz="4" w:space="0" w:color="auto"/>
              <w:right w:val="single" w:sz="8" w:space="0" w:color="auto"/>
            </w:tcBorders>
            <w:shd w:val="clear" w:color="auto" w:fill="auto"/>
          </w:tcPr>
          <w:p w14:paraId="1938AAC5" w14:textId="77777777" w:rsidR="001E042B" w:rsidRPr="00230C79" w:rsidRDefault="001E042B" w:rsidP="00251E20">
            <w:pPr>
              <w:jc w:val="right"/>
              <w:rPr>
                <w:rFonts w:ascii="Century" w:hAnsi="Century" w:cs="Arial"/>
                <w:sz w:val="15"/>
                <w:szCs w:val="15"/>
              </w:rPr>
            </w:pPr>
            <w:r>
              <w:rPr>
                <w:rFonts w:ascii="Century" w:hAnsi="Century" w:cs="Arial"/>
                <w:sz w:val="15"/>
                <w:szCs w:val="15"/>
              </w:rPr>
              <w:t>4.659</w:t>
            </w:r>
          </w:p>
        </w:tc>
        <w:tc>
          <w:tcPr>
            <w:tcW w:w="986" w:type="dxa"/>
            <w:tcBorders>
              <w:top w:val="nil"/>
              <w:left w:val="nil"/>
              <w:bottom w:val="single" w:sz="4" w:space="0" w:color="auto"/>
              <w:right w:val="single" w:sz="8" w:space="0" w:color="auto"/>
            </w:tcBorders>
            <w:shd w:val="clear" w:color="auto" w:fill="auto"/>
          </w:tcPr>
          <w:p w14:paraId="2DFC1254" w14:textId="77777777" w:rsidR="001E042B" w:rsidRPr="00037DCC" w:rsidRDefault="001E042B" w:rsidP="00251E20">
            <w:pPr>
              <w:jc w:val="right"/>
              <w:rPr>
                <w:rFonts w:ascii="Century" w:hAnsi="Century" w:cs="Arial"/>
                <w:sz w:val="15"/>
                <w:szCs w:val="15"/>
              </w:rPr>
            </w:pPr>
            <w:r>
              <w:rPr>
                <w:rFonts w:ascii="Century" w:hAnsi="Century" w:cs="Arial"/>
                <w:sz w:val="15"/>
                <w:szCs w:val="15"/>
              </w:rPr>
              <w:t>16.341</w:t>
            </w:r>
          </w:p>
        </w:tc>
        <w:tc>
          <w:tcPr>
            <w:tcW w:w="992" w:type="dxa"/>
            <w:tcBorders>
              <w:top w:val="nil"/>
              <w:left w:val="nil"/>
              <w:bottom w:val="single" w:sz="4" w:space="0" w:color="auto"/>
              <w:right w:val="single" w:sz="8" w:space="0" w:color="auto"/>
            </w:tcBorders>
            <w:shd w:val="clear" w:color="auto" w:fill="auto"/>
          </w:tcPr>
          <w:p w14:paraId="3A57E67B" w14:textId="77777777" w:rsidR="001E042B" w:rsidRPr="007D6822" w:rsidRDefault="001E042B" w:rsidP="00251E20">
            <w:pPr>
              <w:jc w:val="right"/>
              <w:rPr>
                <w:rFonts w:ascii="Century" w:hAnsi="Century" w:cs="Arial"/>
                <w:sz w:val="15"/>
                <w:szCs w:val="15"/>
              </w:rPr>
            </w:pPr>
            <w:r>
              <w:rPr>
                <w:rFonts w:ascii="Century" w:hAnsi="Century" w:cs="Arial"/>
                <w:sz w:val="15"/>
                <w:szCs w:val="15"/>
              </w:rPr>
              <w:t>10.488</w:t>
            </w:r>
          </w:p>
        </w:tc>
        <w:tc>
          <w:tcPr>
            <w:tcW w:w="709" w:type="dxa"/>
            <w:tcBorders>
              <w:top w:val="nil"/>
              <w:left w:val="nil"/>
              <w:bottom w:val="single" w:sz="4" w:space="0" w:color="auto"/>
              <w:right w:val="single" w:sz="8" w:space="0" w:color="auto"/>
            </w:tcBorders>
            <w:shd w:val="clear" w:color="auto" w:fill="auto"/>
          </w:tcPr>
          <w:p w14:paraId="5931D10D" w14:textId="77777777" w:rsidR="001E042B" w:rsidRPr="00037DCC" w:rsidRDefault="001E042B" w:rsidP="00251E20">
            <w:pPr>
              <w:jc w:val="right"/>
              <w:rPr>
                <w:rFonts w:ascii="Century" w:hAnsi="Century" w:cs="Arial"/>
                <w:sz w:val="15"/>
                <w:szCs w:val="15"/>
              </w:rPr>
            </w:pPr>
            <w:r>
              <w:rPr>
                <w:rFonts w:ascii="Century" w:hAnsi="Century" w:cs="Arial"/>
                <w:sz w:val="15"/>
                <w:szCs w:val="15"/>
              </w:rPr>
              <w:t>2.851</w:t>
            </w:r>
          </w:p>
        </w:tc>
        <w:tc>
          <w:tcPr>
            <w:tcW w:w="850" w:type="dxa"/>
            <w:tcBorders>
              <w:top w:val="nil"/>
              <w:left w:val="nil"/>
              <w:bottom w:val="single" w:sz="4" w:space="0" w:color="auto"/>
              <w:right w:val="double" w:sz="6" w:space="0" w:color="auto"/>
            </w:tcBorders>
            <w:shd w:val="clear" w:color="auto" w:fill="auto"/>
          </w:tcPr>
          <w:p w14:paraId="672DCDCA" w14:textId="77777777" w:rsidR="001E042B" w:rsidRPr="007D6822" w:rsidRDefault="001E042B" w:rsidP="00251E20">
            <w:pPr>
              <w:jc w:val="right"/>
              <w:rPr>
                <w:rFonts w:ascii="Century" w:hAnsi="Century" w:cs="Arial"/>
                <w:sz w:val="15"/>
                <w:szCs w:val="15"/>
              </w:rPr>
            </w:pPr>
            <w:r>
              <w:rPr>
                <w:rFonts w:ascii="Century" w:hAnsi="Century" w:cs="Arial"/>
                <w:sz w:val="15"/>
                <w:szCs w:val="15"/>
              </w:rPr>
              <w:t>3.131</w:t>
            </w:r>
          </w:p>
        </w:tc>
        <w:tc>
          <w:tcPr>
            <w:tcW w:w="1556" w:type="dxa"/>
            <w:tcBorders>
              <w:top w:val="nil"/>
              <w:left w:val="nil"/>
              <w:bottom w:val="single" w:sz="4" w:space="0" w:color="auto"/>
              <w:right w:val="single" w:sz="8" w:space="0" w:color="auto"/>
            </w:tcBorders>
            <w:shd w:val="clear" w:color="auto" w:fill="auto"/>
          </w:tcPr>
          <w:p w14:paraId="633CB811" w14:textId="77777777" w:rsidR="001E042B" w:rsidRPr="00A726CB" w:rsidRDefault="001E042B" w:rsidP="00251E20">
            <w:pPr>
              <w:jc w:val="right"/>
              <w:rPr>
                <w:rFonts w:ascii="Century" w:hAnsi="Century" w:cs="Arial"/>
                <w:sz w:val="15"/>
                <w:szCs w:val="15"/>
              </w:rPr>
            </w:pPr>
            <w:r>
              <w:rPr>
                <w:rFonts w:ascii="Century" w:hAnsi="Century" w:cs="Arial"/>
                <w:sz w:val="15"/>
                <w:szCs w:val="15"/>
              </w:rPr>
              <w:t>77.433</w:t>
            </w:r>
          </w:p>
        </w:tc>
      </w:tr>
      <w:tr w:rsidR="001E042B" w:rsidRPr="0080042D" w14:paraId="56DE84E2" w14:textId="77777777" w:rsidTr="00251E20">
        <w:trPr>
          <w:trHeight w:val="113"/>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3F36F229"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39F4E2E4"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02B1100F"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5DC1D103" w14:textId="77777777" w:rsidR="001E042B" w:rsidRPr="00A33EA0" w:rsidRDefault="001E042B" w:rsidP="00251E20">
            <w:pPr>
              <w:jc w:val="right"/>
              <w:rPr>
                <w:rFonts w:ascii="Century" w:hAnsi="Century" w:cs="Arial"/>
                <w:sz w:val="15"/>
                <w:szCs w:val="15"/>
              </w:rPr>
            </w:pPr>
            <w:r>
              <w:rPr>
                <w:rFonts w:ascii="Century" w:hAnsi="Century" w:cs="Arial"/>
                <w:sz w:val="15"/>
                <w:szCs w:val="15"/>
              </w:rPr>
              <w:t>23</w:t>
            </w:r>
            <w:r w:rsidRPr="00A33EA0">
              <w:rPr>
                <w:rFonts w:ascii="Century" w:hAnsi="Century" w:cs="Arial"/>
                <w:sz w:val="15"/>
                <w:szCs w:val="15"/>
              </w:rPr>
              <w:t>.97</w:t>
            </w:r>
            <w:r>
              <w:rPr>
                <w:rFonts w:ascii="Century" w:hAnsi="Century" w:cs="Arial"/>
                <w:sz w:val="15"/>
                <w:szCs w:val="15"/>
              </w:rPr>
              <w:t>4</w:t>
            </w:r>
          </w:p>
        </w:tc>
        <w:tc>
          <w:tcPr>
            <w:tcW w:w="1559" w:type="dxa"/>
            <w:tcBorders>
              <w:top w:val="nil"/>
              <w:left w:val="nil"/>
              <w:bottom w:val="single" w:sz="4" w:space="0" w:color="auto"/>
              <w:right w:val="single" w:sz="8" w:space="0" w:color="auto"/>
            </w:tcBorders>
            <w:shd w:val="clear" w:color="auto" w:fill="auto"/>
          </w:tcPr>
          <w:p w14:paraId="6F7C3775" w14:textId="77777777" w:rsidR="001E042B" w:rsidRPr="00A33EA0" w:rsidRDefault="001E042B" w:rsidP="00251E20">
            <w:pPr>
              <w:jc w:val="right"/>
              <w:rPr>
                <w:rFonts w:ascii="Century" w:hAnsi="Century" w:cs="Arial"/>
                <w:sz w:val="15"/>
                <w:szCs w:val="15"/>
              </w:rPr>
            </w:pPr>
            <w:r>
              <w:rPr>
                <w:rFonts w:ascii="Century" w:hAnsi="Century" w:cs="Arial"/>
                <w:sz w:val="15"/>
                <w:szCs w:val="15"/>
              </w:rPr>
              <w:t>21</w:t>
            </w:r>
            <w:r w:rsidRPr="00A33EA0">
              <w:rPr>
                <w:rFonts w:ascii="Century" w:hAnsi="Century" w:cs="Arial"/>
                <w:sz w:val="15"/>
                <w:szCs w:val="15"/>
              </w:rPr>
              <w:t>.</w:t>
            </w:r>
            <w:r>
              <w:rPr>
                <w:rFonts w:ascii="Century" w:hAnsi="Century" w:cs="Arial"/>
                <w:sz w:val="15"/>
                <w:szCs w:val="15"/>
              </w:rPr>
              <w:t>103</w:t>
            </w:r>
          </w:p>
        </w:tc>
        <w:tc>
          <w:tcPr>
            <w:tcW w:w="1282" w:type="dxa"/>
            <w:tcBorders>
              <w:top w:val="nil"/>
              <w:left w:val="nil"/>
              <w:bottom w:val="single" w:sz="4" w:space="0" w:color="auto"/>
              <w:right w:val="single" w:sz="8" w:space="0" w:color="auto"/>
            </w:tcBorders>
            <w:shd w:val="clear" w:color="auto" w:fill="auto"/>
          </w:tcPr>
          <w:p w14:paraId="0B686C68" w14:textId="77777777" w:rsidR="001E042B" w:rsidRPr="00230C79" w:rsidRDefault="001E042B" w:rsidP="00251E20">
            <w:pPr>
              <w:jc w:val="right"/>
              <w:rPr>
                <w:rFonts w:ascii="Century" w:hAnsi="Century" w:cs="Arial"/>
                <w:sz w:val="15"/>
                <w:szCs w:val="15"/>
              </w:rPr>
            </w:pPr>
            <w:r>
              <w:rPr>
                <w:rFonts w:ascii="Century" w:hAnsi="Century" w:cs="Arial"/>
                <w:sz w:val="15"/>
                <w:szCs w:val="15"/>
              </w:rPr>
              <w:t>6.554</w:t>
            </w:r>
          </w:p>
        </w:tc>
        <w:tc>
          <w:tcPr>
            <w:tcW w:w="986" w:type="dxa"/>
            <w:tcBorders>
              <w:top w:val="nil"/>
              <w:left w:val="nil"/>
              <w:bottom w:val="single" w:sz="4" w:space="0" w:color="auto"/>
              <w:right w:val="single" w:sz="8" w:space="0" w:color="auto"/>
            </w:tcBorders>
            <w:shd w:val="clear" w:color="auto" w:fill="auto"/>
          </w:tcPr>
          <w:p w14:paraId="401390A5" w14:textId="77777777" w:rsidR="001E042B" w:rsidRPr="00037DCC" w:rsidRDefault="001E042B" w:rsidP="00251E20">
            <w:pPr>
              <w:jc w:val="right"/>
              <w:rPr>
                <w:rFonts w:ascii="Century" w:hAnsi="Century" w:cs="Arial"/>
                <w:sz w:val="15"/>
                <w:szCs w:val="15"/>
              </w:rPr>
            </w:pPr>
            <w:r w:rsidRPr="00037DCC">
              <w:rPr>
                <w:rFonts w:ascii="Century" w:hAnsi="Century" w:cs="Arial"/>
                <w:sz w:val="15"/>
                <w:szCs w:val="15"/>
              </w:rPr>
              <w:t>13.</w:t>
            </w:r>
            <w:r>
              <w:rPr>
                <w:rFonts w:ascii="Century" w:hAnsi="Century" w:cs="Arial"/>
                <w:sz w:val="15"/>
                <w:szCs w:val="15"/>
              </w:rPr>
              <w:t>892</w:t>
            </w:r>
          </w:p>
        </w:tc>
        <w:tc>
          <w:tcPr>
            <w:tcW w:w="992" w:type="dxa"/>
            <w:tcBorders>
              <w:top w:val="nil"/>
              <w:left w:val="nil"/>
              <w:bottom w:val="single" w:sz="4" w:space="0" w:color="auto"/>
              <w:right w:val="single" w:sz="8" w:space="0" w:color="auto"/>
            </w:tcBorders>
            <w:shd w:val="clear" w:color="auto" w:fill="auto"/>
          </w:tcPr>
          <w:p w14:paraId="49A0F2FE" w14:textId="77777777" w:rsidR="001E042B" w:rsidRPr="007D6822" w:rsidRDefault="001E042B" w:rsidP="00251E20">
            <w:pPr>
              <w:jc w:val="right"/>
              <w:rPr>
                <w:rFonts w:ascii="Century" w:hAnsi="Century" w:cs="Arial"/>
                <w:sz w:val="15"/>
                <w:szCs w:val="15"/>
              </w:rPr>
            </w:pPr>
            <w:r>
              <w:rPr>
                <w:rFonts w:ascii="Century" w:hAnsi="Century" w:cs="Arial"/>
                <w:sz w:val="15"/>
                <w:szCs w:val="15"/>
              </w:rPr>
              <w:t>11</w:t>
            </w:r>
            <w:r w:rsidRPr="007D6822">
              <w:rPr>
                <w:rFonts w:ascii="Century" w:hAnsi="Century" w:cs="Arial"/>
                <w:sz w:val="15"/>
                <w:szCs w:val="15"/>
              </w:rPr>
              <w:t>.6</w:t>
            </w:r>
            <w:r>
              <w:rPr>
                <w:rFonts w:ascii="Century" w:hAnsi="Century" w:cs="Arial"/>
                <w:sz w:val="15"/>
                <w:szCs w:val="15"/>
              </w:rPr>
              <w:t>32</w:t>
            </w:r>
          </w:p>
        </w:tc>
        <w:tc>
          <w:tcPr>
            <w:tcW w:w="709" w:type="dxa"/>
            <w:tcBorders>
              <w:top w:val="nil"/>
              <w:left w:val="nil"/>
              <w:bottom w:val="single" w:sz="4" w:space="0" w:color="auto"/>
              <w:right w:val="single" w:sz="8" w:space="0" w:color="auto"/>
            </w:tcBorders>
            <w:shd w:val="clear" w:color="auto" w:fill="auto"/>
          </w:tcPr>
          <w:p w14:paraId="3E96C713" w14:textId="77777777" w:rsidR="001E042B" w:rsidRPr="00037DCC" w:rsidRDefault="001E042B" w:rsidP="00251E20">
            <w:pPr>
              <w:jc w:val="right"/>
              <w:rPr>
                <w:rFonts w:ascii="Century" w:hAnsi="Century" w:cs="Arial"/>
                <w:sz w:val="15"/>
                <w:szCs w:val="15"/>
              </w:rPr>
            </w:pPr>
            <w:r>
              <w:rPr>
                <w:rFonts w:ascii="Century" w:hAnsi="Century" w:cs="Arial"/>
                <w:sz w:val="15"/>
                <w:szCs w:val="15"/>
              </w:rPr>
              <w:t>3</w:t>
            </w:r>
            <w:r w:rsidRPr="00037DCC">
              <w:rPr>
                <w:rFonts w:ascii="Century" w:hAnsi="Century" w:cs="Arial"/>
                <w:sz w:val="15"/>
                <w:szCs w:val="15"/>
              </w:rPr>
              <w:t>.</w:t>
            </w:r>
            <w:r>
              <w:rPr>
                <w:rFonts w:ascii="Century" w:hAnsi="Century" w:cs="Arial"/>
                <w:sz w:val="15"/>
                <w:szCs w:val="15"/>
              </w:rPr>
              <w:t>029</w:t>
            </w:r>
          </w:p>
        </w:tc>
        <w:tc>
          <w:tcPr>
            <w:tcW w:w="850" w:type="dxa"/>
            <w:tcBorders>
              <w:top w:val="nil"/>
              <w:left w:val="nil"/>
              <w:bottom w:val="single" w:sz="4" w:space="0" w:color="auto"/>
              <w:right w:val="double" w:sz="6" w:space="0" w:color="auto"/>
            </w:tcBorders>
            <w:shd w:val="clear" w:color="auto" w:fill="auto"/>
          </w:tcPr>
          <w:p w14:paraId="396004B6" w14:textId="77777777" w:rsidR="001E042B" w:rsidRPr="007D6822" w:rsidRDefault="001E042B" w:rsidP="00251E20">
            <w:pPr>
              <w:jc w:val="right"/>
              <w:rPr>
                <w:rFonts w:ascii="Century" w:hAnsi="Century" w:cs="Arial"/>
                <w:sz w:val="15"/>
                <w:szCs w:val="15"/>
              </w:rPr>
            </w:pPr>
            <w:r>
              <w:rPr>
                <w:rFonts w:ascii="Century" w:hAnsi="Century" w:cs="Arial"/>
                <w:sz w:val="15"/>
                <w:szCs w:val="15"/>
              </w:rPr>
              <w:t>3.502</w:t>
            </w:r>
          </w:p>
        </w:tc>
        <w:tc>
          <w:tcPr>
            <w:tcW w:w="1556" w:type="dxa"/>
            <w:tcBorders>
              <w:top w:val="nil"/>
              <w:left w:val="nil"/>
              <w:bottom w:val="single" w:sz="4" w:space="0" w:color="auto"/>
              <w:right w:val="single" w:sz="8" w:space="0" w:color="auto"/>
            </w:tcBorders>
            <w:shd w:val="clear" w:color="auto" w:fill="auto"/>
          </w:tcPr>
          <w:p w14:paraId="33A187AB" w14:textId="77777777" w:rsidR="001E042B" w:rsidRPr="00A726CB" w:rsidRDefault="001E042B" w:rsidP="00251E20">
            <w:pPr>
              <w:jc w:val="right"/>
              <w:rPr>
                <w:rFonts w:ascii="Century" w:hAnsi="Century" w:cs="Arial"/>
                <w:sz w:val="15"/>
                <w:szCs w:val="15"/>
              </w:rPr>
            </w:pPr>
            <w:r>
              <w:rPr>
                <w:rFonts w:ascii="Century" w:hAnsi="Century" w:cs="Arial"/>
                <w:sz w:val="15"/>
                <w:szCs w:val="15"/>
              </w:rPr>
              <w:t>83</w:t>
            </w:r>
            <w:r w:rsidRPr="00A726CB">
              <w:rPr>
                <w:rFonts w:ascii="Century" w:hAnsi="Century" w:cs="Arial"/>
                <w:sz w:val="15"/>
                <w:szCs w:val="15"/>
              </w:rPr>
              <w:t>.</w:t>
            </w:r>
            <w:r>
              <w:rPr>
                <w:rFonts w:ascii="Century" w:hAnsi="Century" w:cs="Arial"/>
                <w:sz w:val="15"/>
                <w:szCs w:val="15"/>
              </w:rPr>
              <w:t>686</w:t>
            </w:r>
          </w:p>
        </w:tc>
      </w:tr>
      <w:tr w:rsidR="001E042B" w:rsidRPr="0080042D" w14:paraId="1F22D276" w14:textId="77777777" w:rsidTr="00251E20">
        <w:trPr>
          <w:trHeight w:val="129"/>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319CC32B"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auto"/>
          </w:tcPr>
          <w:p w14:paraId="65F82621"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Voeging</w:t>
            </w:r>
          </w:p>
        </w:tc>
        <w:tc>
          <w:tcPr>
            <w:tcW w:w="850" w:type="dxa"/>
            <w:tcBorders>
              <w:top w:val="nil"/>
              <w:left w:val="nil"/>
              <w:bottom w:val="single" w:sz="4" w:space="0" w:color="auto"/>
              <w:right w:val="single" w:sz="8" w:space="0" w:color="auto"/>
            </w:tcBorders>
            <w:shd w:val="clear" w:color="auto" w:fill="auto"/>
          </w:tcPr>
          <w:p w14:paraId="7BDBB433"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369CFE2A" w14:textId="77777777" w:rsidR="001E042B" w:rsidRPr="00A33EA0" w:rsidRDefault="001E042B" w:rsidP="00251E20">
            <w:pPr>
              <w:jc w:val="right"/>
              <w:rPr>
                <w:rFonts w:ascii="Century" w:hAnsi="Century" w:cs="Arial"/>
                <w:sz w:val="15"/>
                <w:szCs w:val="15"/>
              </w:rPr>
            </w:pPr>
            <w:r>
              <w:rPr>
                <w:rFonts w:ascii="Century" w:hAnsi="Century" w:cs="Arial"/>
                <w:sz w:val="15"/>
                <w:szCs w:val="15"/>
              </w:rPr>
              <w:t>4.690</w:t>
            </w:r>
          </w:p>
        </w:tc>
        <w:tc>
          <w:tcPr>
            <w:tcW w:w="1559" w:type="dxa"/>
            <w:tcBorders>
              <w:top w:val="nil"/>
              <w:left w:val="nil"/>
              <w:bottom w:val="single" w:sz="4" w:space="0" w:color="auto"/>
              <w:right w:val="single" w:sz="8" w:space="0" w:color="auto"/>
            </w:tcBorders>
            <w:shd w:val="clear" w:color="auto" w:fill="auto"/>
          </w:tcPr>
          <w:p w14:paraId="3FCF71FE" w14:textId="77777777" w:rsidR="001E042B" w:rsidRPr="00A33EA0" w:rsidRDefault="001E042B" w:rsidP="00251E20">
            <w:pPr>
              <w:jc w:val="right"/>
              <w:rPr>
                <w:rFonts w:ascii="Century" w:hAnsi="Century" w:cs="Arial"/>
                <w:sz w:val="15"/>
                <w:szCs w:val="15"/>
              </w:rPr>
            </w:pPr>
            <w:r>
              <w:rPr>
                <w:rFonts w:ascii="Century" w:hAnsi="Century" w:cs="Arial"/>
                <w:sz w:val="15"/>
                <w:szCs w:val="15"/>
              </w:rPr>
              <w:t>3.702</w:t>
            </w:r>
          </w:p>
        </w:tc>
        <w:tc>
          <w:tcPr>
            <w:tcW w:w="1282" w:type="dxa"/>
            <w:tcBorders>
              <w:top w:val="nil"/>
              <w:left w:val="nil"/>
              <w:bottom w:val="single" w:sz="4" w:space="0" w:color="auto"/>
              <w:right w:val="single" w:sz="8" w:space="0" w:color="auto"/>
            </w:tcBorders>
            <w:shd w:val="clear" w:color="auto" w:fill="auto"/>
          </w:tcPr>
          <w:p w14:paraId="1454E3DC" w14:textId="77777777" w:rsidR="001E042B" w:rsidRPr="00230C79" w:rsidRDefault="001E042B" w:rsidP="00251E20">
            <w:pPr>
              <w:jc w:val="right"/>
              <w:rPr>
                <w:rFonts w:ascii="Century" w:hAnsi="Century" w:cs="Arial"/>
                <w:sz w:val="15"/>
                <w:szCs w:val="15"/>
              </w:rPr>
            </w:pPr>
            <w:r>
              <w:rPr>
                <w:rFonts w:ascii="Century" w:hAnsi="Century" w:cs="Arial"/>
                <w:sz w:val="15"/>
                <w:szCs w:val="15"/>
              </w:rPr>
              <w:t>1.066</w:t>
            </w:r>
          </w:p>
        </w:tc>
        <w:tc>
          <w:tcPr>
            <w:tcW w:w="986" w:type="dxa"/>
            <w:tcBorders>
              <w:top w:val="nil"/>
              <w:left w:val="nil"/>
              <w:bottom w:val="single" w:sz="4" w:space="0" w:color="auto"/>
              <w:right w:val="single" w:sz="8" w:space="0" w:color="auto"/>
            </w:tcBorders>
            <w:shd w:val="clear" w:color="auto" w:fill="auto"/>
          </w:tcPr>
          <w:p w14:paraId="17B62672" w14:textId="77777777" w:rsidR="001E042B" w:rsidRPr="00037DCC" w:rsidRDefault="001E042B" w:rsidP="00251E20">
            <w:pPr>
              <w:jc w:val="right"/>
              <w:rPr>
                <w:rFonts w:ascii="Century" w:hAnsi="Century" w:cs="Arial"/>
                <w:sz w:val="15"/>
                <w:szCs w:val="15"/>
              </w:rPr>
            </w:pPr>
            <w:r>
              <w:rPr>
                <w:rFonts w:ascii="Century" w:hAnsi="Century" w:cs="Arial"/>
                <w:sz w:val="15"/>
                <w:szCs w:val="15"/>
              </w:rPr>
              <w:t>4.565</w:t>
            </w:r>
          </w:p>
        </w:tc>
        <w:tc>
          <w:tcPr>
            <w:tcW w:w="992" w:type="dxa"/>
            <w:tcBorders>
              <w:top w:val="nil"/>
              <w:left w:val="nil"/>
              <w:bottom w:val="single" w:sz="4" w:space="0" w:color="auto"/>
              <w:right w:val="single" w:sz="8" w:space="0" w:color="auto"/>
            </w:tcBorders>
            <w:shd w:val="clear" w:color="auto" w:fill="auto"/>
          </w:tcPr>
          <w:p w14:paraId="41EDADBE" w14:textId="77777777" w:rsidR="001E042B" w:rsidRPr="007D6822" w:rsidRDefault="001E042B" w:rsidP="00251E20">
            <w:pPr>
              <w:jc w:val="right"/>
              <w:rPr>
                <w:rFonts w:ascii="Century" w:hAnsi="Century" w:cs="Arial"/>
                <w:sz w:val="15"/>
                <w:szCs w:val="15"/>
              </w:rPr>
            </w:pPr>
            <w:r>
              <w:rPr>
                <w:rFonts w:ascii="Century" w:hAnsi="Century" w:cs="Arial"/>
                <w:sz w:val="15"/>
                <w:szCs w:val="15"/>
              </w:rPr>
              <w:t>2.401</w:t>
            </w:r>
          </w:p>
        </w:tc>
        <w:tc>
          <w:tcPr>
            <w:tcW w:w="709" w:type="dxa"/>
            <w:tcBorders>
              <w:top w:val="nil"/>
              <w:left w:val="nil"/>
              <w:bottom w:val="single" w:sz="4" w:space="0" w:color="auto"/>
              <w:right w:val="single" w:sz="8" w:space="0" w:color="auto"/>
            </w:tcBorders>
            <w:shd w:val="clear" w:color="auto" w:fill="auto"/>
          </w:tcPr>
          <w:p w14:paraId="562F330E" w14:textId="77777777" w:rsidR="001E042B" w:rsidRPr="00037DCC" w:rsidRDefault="001E042B" w:rsidP="00251E20">
            <w:pPr>
              <w:jc w:val="right"/>
              <w:rPr>
                <w:rFonts w:ascii="Century" w:hAnsi="Century" w:cs="Arial"/>
                <w:sz w:val="15"/>
                <w:szCs w:val="15"/>
              </w:rPr>
            </w:pPr>
            <w:r>
              <w:rPr>
                <w:rFonts w:ascii="Century" w:hAnsi="Century" w:cs="Arial"/>
                <w:sz w:val="15"/>
                <w:szCs w:val="15"/>
              </w:rPr>
              <w:t>687</w:t>
            </w:r>
          </w:p>
        </w:tc>
        <w:tc>
          <w:tcPr>
            <w:tcW w:w="850" w:type="dxa"/>
            <w:tcBorders>
              <w:top w:val="nil"/>
              <w:left w:val="nil"/>
              <w:bottom w:val="single" w:sz="4" w:space="0" w:color="auto"/>
              <w:right w:val="double" w:sz="6" w:space="0" w:color="auto"/>
            </w:tcBorders>
            <w:shd w:val="clear" w:color="auto" w:fill="auto"/>
          </w:tcPr>
          <w:p w14:paraId="6BC6828A" w14:textId="77777777" w:rsidR="001E042B" w:rsidRPr="007D6822" w:rsidRDefault="001E042B" w:rsidP="00251E20">
            <w:pPr>
              <w:jc w:val="right"/>
              <w:rPr>
                <w:rFonts w:ascii="Century" w:hAnsi="Century" w:cs="Arial"/>
                <w:sz w:val="15"/>
                <w:szCs w:val="15"/>
              </w:rPr>
            </w:pPr>
            <w:r>
              <w:rPr>
                <w:rFonts w:ascii="Century" w:hAnsi="Century" w:cs="Arial"/>
                <w:sz w:val="15"/>
                <w:szCs w:val="15"/>
              </w:rPr>
              <w:t>451</w:t>
            </w:r>
          </w:p>
        </w:tc>
        <w:tc>
          <w:tcPr>
            <w:tcW w:w="1556" w:type="dxa"/>
            <w:tcBorders>
              <w:top w:val="single" w:sz="8" w:space="0" w:color="auto"/>
              <w:left w:val="nil"/>
              <w:bottom w:val="single" w:sz="4" w:space="0" w:color="auto"/>
              <w:right w:val="single" w:sz="8" w:space="0" w:color="auto"/>
            </w:tcBorders>
            <w:shd w:val="clear" w:color="auto" w:fill="auto"/>
          </w:tcPr>
          <w:p w14:paraId="398ADBE6" w14:textId="77777777" w:rsidR="001E042B" w:rsidRPr="00A726CB" w:rsidRDefault="001E042B" w:rsidP="00251E20">
            <w:pPr>
              <w:jc w:val="right"/>
              <w:rPr>
                <w:rFonts w:ascii="Century" w:hAnsi="Century" w:cs="Arial"/>
                <w:sz w:val="15"/>
                <w:szCs w:val="15"/>
              </w:rPr>
            </w:pPr>
            <w:r>
              <w:rPr>
                <w:rFonts w:ascii="Century" w:hAnsi="Century" w:cs="Arial"/>
                <w:sz w:val="15"/>
                <w:szCs w:val="15"/>
              </w:rPr>
              <w:t>17.562</w:t>
            </w:r>
          </w:p>
        </w:tc>
      </w:tr>
      <w:tr w:rsidR="001E042B" w:rsidRPr="0080042D" w14:paraId="770D8818" w14:textId="77777777" w:rsidTr="00251E20">
        <w:trPr>
          <w:trHeight w:val="75"/>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15F0AC6C"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4D135D83"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7AF73FDB"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7A59A985" w14:textId="77777777" w:rsidR="001E042B" w:rsidRPr="00A33EA0" w:rsidRDefault="001E042B" w:rsidP="00251E20">
            <w:pPr>
              <w:jc w:val="right"/>
              <w:rPr>
                <w:rFonts w:ascii="Century" w:hAnsi="Century" w:cs="Arial"/>
                <w:sz w:val="15"/>
                <w:szCs w:val="15"/>
              </w:rPr>
            </w:pPr>
            <w:r>
              <w:rPr>
                <w:rFonts w:ascii="Century" w:hAnsi="Century" w:cs="Arial"/>
                <w:sz w:val="15"/>
                <w:szCs w:val="15"/>
              </w:rPr>
              <w:t>4.844</w:t>
            </w:r>
          </w:p>
        </w:tc>
        <w:tc>
          <w:tcPr>
            <w:tcW w:w="1559" w:type="dxa"/>
            <w:tcBorders>
              <w:top w:val="nil"/>
              <w:left w:val="nil"/>
              <w:bottom w:val="single" w:sz="4" w:space="0" w:color="auto"/>
              <w:right w:val="single" w:sz="8" w:space="0" w:color="auto"/>
            </w:tcBorders>
            <w:shd w:val="clear" w:color="auto" w:fill="auto"/>
          </w:tcPr>
          <w:p w14:paraId="5CC941FC" w14:textId="77777777" w:rsidR="001E042B" w:rsidRPr="00A33EA0" w:rsidRDefault="001E042B" w:rsidP="00251E20">
            <w:pPr>
              <w:jc w:val="right"/>
              <w:rPr>
                <w:rFonts w:ascii="Century" w:hAnsi="Century" w:cs="Arial"/>
                <w:sz w:val="15"/>
                <w:szCs w:val="15"/>
              </w:rPr>
            </w:pPr>
            <w:r>
              <w:rPr>
                <w:rFonts w:ascii="Century" w:hAnsi="Century" w:cs="Arial"/>
                <w:sz w:val="15"/>
                <w:szCs w:val="15"/>
              </w:rPr>
              <w:t>3.371</w:t>
            </w:r>
          </w:p>
        </w:tc>
        <w:tc>
          <w:tcPr>
            <w:tcW w:w="1282" w:type="dxa"/>
            <w:tcBorders>
              <w:top w:val="nil"/>
              <w:left w:val="nil"/>
              <w:bottom w:val="single" w:sz="4" w:space="0" w:color="auto"/>
              <w:right w:val="single" w:sz="8" w:space="0" w:color="auto"/>
            </w:tcBorders>
            <w:shd w:val="clear" w:color="auto" w:fill="auto"/>
          </w:tcPr>
          <w:p w14:paraId="2FF54554" w14:textId="77777777" w:rsidR="001E042B" w:rsidRPr="00230C79" w:rsidRDefault="001E042B" w:rsidP="00251E20">
            <w:pPr>
              <w:jc w:val="right"/>
              <w:rPr>
                <w:rFonts w:ascii="Century" w:hAnsi="Century" w:cs="Arial"/>
                <w:sz w:val="15"/>
                <w:szCs w:val="15"/>
              </w:rPr>
            </w:pPr>
            <w:r>
              <w:rPr>
                <w:rFonts w:ascii="Century" w:hAnsi="Century" w:cs="Arial"/>
                <w:sz w:val="15"/>
                <w:szCs w:val="15"/>
              </w:rPr>
              <w:t>902</w:t>
            </w:r>
          </w:p>
        </w:tc>
        <w:tc>
          <w:tcPr>
            <w:tcW w:w="986" w:type="dxa"/>
            <w:tcBorders>
              <w:top w:val="nil"/>
              <w:left w:val="nil"/>
              <w:bottom w:val="single" w:sz="4" w:space="0" w:color="auto"/>
              <w:right w:val="single" w:sz="8" w:space="0" w:color="auto"/>
            </w:tcBorders>
            <w:shd w:val="clear" w:color="auto" w:fill="auto"/>
          </w:tcPr>
          <w:p w14:paraId="6F7166C1" w14:textId="77777777" w:rsidR="001E042B" w:rsidRPr="00037DCC" w:rsidRDefault="001E042B" w:rsidP="00251E20">
            <w:pPr>
              <w:jc w:val="right"/>
              <w:rPr>
                <w:rFonts w:ascii="Century" w:hAnsi="Century" w:cs="Arial"/>
                <w:sz w:val="15"/>
                <w:szCs w:val="15"/>
              </w:rPr>
            </w:pPr>
            <w:r>
              <w:rPr>
                <w:rFonts w:ascii="Century" w:hAnsi="Century" w:cs="Arial"/>
                <w:sz w:val="15"/>
                <w:szCs w:val="15"/>
              </w:rPr>
              <w:t>4.595</w:t>
            </w:r>
          </w:p>
        </w:tc>
        <w:tc>
          <w:tcPr>
            <w:tcW w:w="992" w:type="dxa"/>
            <w:tcBorders>
              <w:top w:val="nil"/>
              <w:left w:val="nil"/>
              <w:bottom w:val="single" w:sz="4" w:space="0" w:color="auto"/>
              <w:right w:val="single" w:sz="8" w:space="0" w:color="auto"/>
            </w:tcBorders>
            <w:shd w:val="clear" w:color="auto" w:fill="auto"/>
          </w:tcPr>
          <w:p w14:paraId="6C7FDFA4" w14:textId="77777777" w:rsidR="001E042B" w:rsidRPr="007D6822" w:rsidRDefault="001E042B" w:rsidP="00251E20">
            <w:pPr>
              <w:jc w:val="right"/>
              <w:rPr>
                <w:rFonts w:ascii="Century" w:hAnsi="Century" w:cs="Arial"/>
                <w:sz w:val="15"/>
                <w:szCs w:val="15"/>
              </w:rPr>
            </w:pPr>
            <w:r>
              <w:rPr>
                <w:rFonts w:ascii="Century" w:hAnsi="Century" w:cs="Arial"/>
                <w:sz w:val="15"/>
                <w:szCs w:val="15"/>
              </w:rPr>
              <w:t>2.915</w:t>
            </w:r>
          </w:p>
        </w:tc>
        <w:tc>
          <w:tcPr>
            <w:tcW w:w="709" w:type="dxa"/>
            <w:tcBorders>
              <w:top w:val="nil"/>
              <w:left w:val="nil"/>
              <w:bottom w:val="single" w:sz="4" w:space="0" w:color="auto"/>
              <w:right w:val="single" w:sz="8" w:space="0" w:color="auto"/>
            </w:tcBorders>
            <w:shd w:val="clear" w:color="auto" w:fill="auto"/>
          </w:tcPr>
          <w:p w14:paraId="00B37537" w14:textId="77777777" w:rsidR="001E042B" w:rsidRPr="00037DCC" w:rsidRDefault="001E042B" w:rsidP="00251E20">
            <w:pPr>
              <w:jc w:val="right"/>
              <w:rPr>
                <w:rFonts w:ascii="Century" w:hAnsi="Century" w:cs="Arial"/>
                <w:sz w:val="15"/>
                <w:szCs w:val="15"/>
              </w:rPr>
            </w:pPr>
            <w:r>
              <w:rPr>
                <w:rFonts w:ascii="Century" w:hAnsi="Century" w:cs="Arial"/>
                <w:sz w:val="15"/>
                <w:szCs w:val="15"/>
              </w:rPr>
              <w:t>1.103</w:t>
            </w:r>
          </w:p>
        </w:tc>
        <w:tc>
          <w:tcPr>
            <w:tcW w:w="850" w:type="dxa"/>
            <w:tcBorders>
              <w:top w:val="nil"/>
              <w:left w:val="nil"/>
              <w:bottom w:val="single" w:sz="4" w:space="0" w:color="auto"/>
              <w:right w:val="double" w:sz="6" w:space="0" w:color="auto"/>
            </w:tcBorders>
            <w:shd w:val="clear" w:color="auto" w:fill="auto"/>
          </w:tcPr>
          <w:p w14:paraId="7FA48256" w14:textId="77777777" w:rsidR="001E042B" w:rsidRPr="007D6822" w:rsidRDefault="001E042B" w:rsidP="00251E20">
            <w:pPr>
              <w:jc w:val="right"/>
              <w:rPr>
                <w:rFonts w:ascii="Century" w:hAnsi="Century" w:cs="Arial"/>
                <w:sz w:val="15"/>
                <w:szCs w:val="15"/>
              </w:rPr>
            </w:pPr>
            <w:r>
              <w:rPr>
                <w:rFonts w:ascii="Century" w:hAnsi="Century" w:cs="Arial"/>
                <w:sz w:val="15"/>
                <w:szCs w:val="15"/>
              </w:rPr>
              <w:t>426</w:t>
            </w:r>
          </w:p>
        </w:tc>
        <w:tc>
          <w:tcPr>
            <w:tcW w:w="1556" w:type="dxa"/>
            <w:tcBorders>
              <w:top w:val="single" w:sz="8" w:space="0" w:color="auto"/>
              <w:left w:val="nil"/>
              <w:bottom w:val="single" w:sz="4" w:space="0" w:color="auto"/>
              <w:right w:val="single" w:sz="8" w:space="0" w:color="auto"/>
            </w:tcBorders>
            <w:shd w:val="clear" w:color="auto" w:fill="auto"/>
          </w:tcPr>
          <w:p w14:paraId="652928C2" w14:textId="77777777" w:rsidR="001E042B" w:rsidRPr="00A726CB" w:rsidRDefault="001E042B" w:rsidP="00251E20">
            <w:pPr>
              <w:jc w:val="right"/>
              <w:rPr>
                <w:rFonts w:ascii="Century" w:hAnsi="Century" w:cs="Arial"/>
                <w:sz w:val="15"/>
                <w:szCs w:val="15"/>
              </w:rPr>
            </w:pPr>
            <w:r>
              <w:rPr>
                <w:rFonts w:ascii="Century" w:hAnsi="Century" w:cs="Arial"/>
                <w:sz w:val="15"/>
                <w:szCs w:val="15"/>
              </w:rPr>
              <w:t>18.156</w:t>
            </w:r>
          </w:p>
        </w:tc>
      </w:tr>
      <w:tr w:rsidR="001E042B" w:rsidRPr="0080042D" w14:paraId="3316EC47" w14:textId="77777777" w:rsidTr="00251E20">
        <w:trPr>
          <w:trHeight w:val="56"/>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5D2AF6F4"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5450E0C1"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3DCB3E74"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3927C906" w14:textId="77777777" w:rsidR="001E042B" w:rsidRPr="00A33EA0" w:rsidRDefault="001E042B" w:rsidP="00251E20">
            <w:pPr>
              <w:jc w:val="right"/>
              <w:rPr>
                <w:rFonts w:ascii="Century" w:hAnsi="Century" w:cs="Arial"/>
                <w:sz w:val="15"/>
                <w:szCs w:val="15"/>
              </w:rPr>
            </w:pPr>
            <w:r>
              <w:rPr>
                <w:rFonts w:ascii="Century" w:hAnsi="Century" w:cs="Arial"/>
                <w:sz w:val="15"/>
                <w:szCs w:val="15"/>
              </w:rPr>
              <w:t>5.957</w:t>
            </w:r>
          </w:p>
        </w:tc>
        <w:tc>
          <w:tcPr>
            <w:tcW w:w="1559" w:type="dxa"/>
            <w:tcBorders>
              <w:top w:val="nil"/>
              <w:left w:val="nil"/>
              <w:bottom w:val="single" w:sz="4" w:space="0" w:color="auto"/>
              <w:right w:val="single" w:sz="8" w:space="0" w:color="auto"/>
            </w:tcBorders>
            <w:shd w:val="clear" w:color="auto" w:fill="auto"/>
          </w:tcPr>
          <w:p w14:paraId="4657BFB3" w14:textId="77777777" w:rsidR="001E042B" w:rsidRPr="00A33EA0" w:rsidRDefault="001E042B" w:rsidP="00251E20">
            <w:pPr>
              <w:jc w:val="right"/>
              <w:rPr>
                <w:rFonts w:ascii="Century" w:hAnsi="Century" w:cs="Arial"/>
                <w:sz w:val="15"/>
                <w:szCs w:val="15"/>
              </w:rPr>
            </w:pPr>
            <w:r>
              <w:rPr>
                <w:rFonts w:ascii="Century" w:hAnsi="Century" w:cs="Arial"/>
                <w:sz w:val="15"/>
                <w:szCs w:val="15"/>
              </w:rPr>
              <w:t>3.381</w:t>
            </w:r>
          </w:p>
        </w:tc>
        <w:tc>
          <w:tcPr>
            <w:tcW w:w="1282" w:type="dxa"/>
            <w:tcBorders>
              <w:top w:val="nil"/>
              <w:left w:val="nil"/>
              <w:bottom w:val="single" w:sz="4" w:space="0" w:color="auto"/>
              <w:right w:val="single" w:sz="8" w:space="0" w:color="auto"/>
            </w:tcBorders>
            <w:shd w:val="clear" w:color="auto" w:fill="auto"/>
          </w:tcPr>
          <w:p w14:paraId="2F620BAC" w14:textId="77777777" w:rsidR="001E042B" w:rsidRPr="00230C79" w:rsidRDefault="001E042B" w:rsidP="00251E20">
            <w:pPr>
              <w:jc w:val="right"/>
              <w:rPr>
                <w:rFonts w:ascii="Century" w:hAnsi="Century" w:cs="Arial"/>
                <w:sz w:val="15"/>
                <w:szCs w:val="15"/>
              </w:rPr>
            </w:pPr>
            <w:r>
              <w:rPr>
                <w:rFonts w:ascii="Century" w:hAnsi="Century" w:cs="Arial"/>
                <w:sz w:val="15"/>
                <w:szCs w:val="15"/>
              </w:rPr>
              <w:t>891</w:t>
            </w:r>
          </w:p>
        </w:tc>
        <w:tc>
          <w:tcPr>
            <w:tcW w:w="986" w:type="dxa"/>
            <w:tcBorders>
              <w:top w:val="nil"/>
              <w:left w:val="nil"/>
              <w:bottom w:val="single" w:sz="4" w:space="0" w:color="auto"/>
              <w:right w:val="single" w:sz="8" w:space="0" w:color="auto"/>
            </w:tcBorders>
            <w:shd w:val="clear" w:color="auto" w:fill="auto"/>
          </w:tcPr>
          <w:p w14:paraId="5F669090" w14:textId="77777777" w:rsidR="001E042B" w:rsidRPr="00037DCC" w:rsidRDefault="001E042B" w:rsidP="00251E20">
            <w:pPr>
              <w:jc w:val="right"/>
              <w:rPr>
                <w:rFonts w:ascii="Century" w:hAnsi="Century" w:cs="Arial"/>
                <w:sz w:val="15"/>
                <w:szCs w:val="15"/>
              </w:rPr>
            </w:pPr>
            <w:r>
              <w:rPr>
                <w:rFonts w:ascii="Century" w:hAnsi="Century" w:cs="Arial"/>
                <w:sz w:val="15"/>
                <w:szCs w:val="15"/>
              </w:rPr>
              <w:t>4.075</w:t>
            </w:r>
          </w:p>
        </w:tc>
        <w:tc>
          <w:tcPr>
            <w:tcW w:w="992" w:type="dxa"/>
            <w:tcBorders>
              <w:top w:val="nil"/>
              <w:left w:val="nil"/>
              <w:bottom w:val="single" w:sz="4" w:space="0" w:color="auto"/>
              <w:right w:val="single" w:sz="8" w:space="0" w:color="auto"/>
            </w:tcBorders>
            <w:shd w:val="clear" w:color="auto" w:fill="auto"/>
          </w:tcPr>
          <w:p w14:paraId="7CC4BE4C" w14:textId="77777777" w:rsidR="001E042B" w:rsidRPr="007D6822" w:rsidRDefault="001E042B" w:rsidP="00251E20">
            <w:pPr>
              <w:jc w:val="right"/>
              <w:rPr>
                <w:rFonts w:ascii="Century" w:hAnsi="Century" w:cs="Arial"/>
                <w:sz w:val="15"/>
                <w:szCs w:val="15"/>
              </w:rPr>
            </w:pPr>
            <w:r>
              <w:rPr>
                <w:rFonts w:ascii="Century" w:hAnsi="Century" w:cs="Arial"/>
                <w:sz w:val="15"/>
                <w:szCs w:val="15"/>
              </w:rPr>
              <w:t>2.435</w:t>
            </w:r>
          </w:p>
        </w:tc>
        <w:tc>
          <w:tcPr>
            <w:tcW w:w="709" w:type="dxa"/>
            <w:tcBorders>
              <w:top w:val="nil"/>
              <w:left w:val="nil"/>
              <w:bottom w:val="single" w:sz="4" w:space="0" w:color="auto"/>
              <w:right w:val="single" w:sz="8" w:space="0" w:color="auto"/>
            </w:tcBorders>
            <w:shd w:val="clear" w:color="auto" w:fill="auto"/>
          </w:tcPr>
          <w:p w14:paraId="22C56F95" w14:textId="77777777" w:rsidR="001E042B" w:rsidRPr="00037DCC" w:rsidRDefault="001E042B" w:rsidP="00251E20">
            <w:pPr>
              <w:jc w:val="right"/>
              <w:rPr>
                <w:rFonts w:ascii="Century" w:hAnsi="Century" w:cs="Arial"/>
                <w:sz w:val="15"/>
                <w:szCs w:val="15"/>
              </w:rPr>
            </w:pPr>
            <w:r>
              <w:rPr>
                <w:rFonts w:ascii="Century" w:hAnsi="Century" w:cs="Arial"/>
                <w:sz w:val="15"/>
                <w:szCs w:val="15"/>
              </w:rPr>
              <w:t>1.077</w:t>
            </w:r>
          </w:p>
        </w:tc>
        <w:tc>
          <w:tcPr>
            <w:tcW w:w="850" w:type="dxa"/>
            <w:tcBorders>
              <w:top w:val="nil"/>
              <w:left w:val="nil"/>
              <w:bottom w:val="single" w:sz="4" w:space="0" w:color="auto"/>
              <w:right w:val="double" w:sz="6" w:space="0" w:color="auto"/>
            </w:tcBorders>
            <w:shd w:val="clear" w:color="auto" w:fill="auto"/>
          </w:tcPr>
          <w:p w14:paraId="0B567848" w14:textId="77777777" w:rsidR="001E042B" w:rsidRPr="007D6822" w:rsidRDefault="001E042B" w:rsidP="00251E20">
            <w:pPr>
              <w:jc w:val="right"/>
              <w:rPr>
                <w:rFonts w:ascii="Century" w:hAnsi="Century" w:cs="Arial"/>
                <w:sz w:val="15"/>
                <w:szCs w:val="15"/>
              </w:rPr>
            </w:pPr>
            <w:r w:rsidRPr="007D6822">
              <w:rPr>
                <w:rFonts w:ascii="Century" w:hAnsi="Century" w:cs="Arial"/>
                <w:sz w:val="15"/>
                <w:szCs w:val="15"/>
              </w:rPr>
              <w:t>4</w:t>
            </w:r>
            <w:r>
              <w:rPr>
                <w:rFonts w:ascii="Century" w:hAnsi="Century" w:cs="Arial"/>
                <w:sz w:val="15"/>
                <w:szCs w:val="15"/>
              </w:rPr>
              <w:t>38</w:t>
            </w:r>
          </w:p>
        </w:tc>
        <w:tc>
          <w:tcPr>
            <w:tcW w:w="1556" w:type="dxa"/>
            <w:tcBorders>
              <w:top w:val="single" w:sz="8" w:space="0" w:color="auto"/>
              <w:left w:val="nil"/>
              <w:bottom w:val="single" w:sz="4" w:space="0" w:color="auto"/>
              <w:right w:val="single" w:sz="8" w:space="0" w:color="auto"/>
            </w:tcBorders>
            <w:shd w:val="clear" w:color="auto" w:fill="auto"/>
          </w:tcPr>
          <w:p w14:paraId="0F510AC5" w14:textId="77777777" w:rsidR="001E042B" w:rsidRPr="00A726CB" w:rsidRDefault="001E042B" w:rsidP="00251E20">
            <w:pPr>
              <w:jc w:val="right"/>
              <w:rPr>
                <w:rFonts w:ascii="Century" w:hAnsi="Century" w:cs="Arial"/>
                <w:sz w:val="15"/>
                <w:szCs w:val="15"/>
              </w:rPr>
            </w:pPr>
            <w:r>
              <w:rPr>
                <w:rFonts w:ascii="Century" w:hAnsi="Century" w:cs="Arial"/>
                <w:sz w:val="15"/>
                <w:szCs w:val="15"/>
              </w:rPr>
              <w:t>18</w:t>
            </w:r>
            <w:r w:rsidRPr="00A726CB">
              <w:rPr>
                <w:rFonts w:ascii="Century" w:hAnsi="Century" w:cs="Arial"/>
                <w:sz w:val="15"/>
                <w:szCs w:val="15"/>
              </w:rPr>
              <w:t>.</w:t>
            </w:r>
            <w:r>
              <w:rPr>
                <w:rFonts w:ascii="Century" w:hAnsi="Century" w:cs="Arial"/>
                <w:sz w:val="15"/>
                <w:szCs w:val="15"/>
              </w:rPr>
              <w:t>254</w:t>
            </w:r>
          </w:p>
        </w:tc>
      </w:tr>
      <w:tr w:rsidR="001E042B" w:rsidRPr="0080042D" w14:paraId="18717804" w14:textId="77777777" w:rsidTr="00251E20">
        <w:trPr>
          <w:trHeight w:val="137"/>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117328ED"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auto"/>
          </w:tcPr>
          <w:p w14:paraId="09F5CA5E"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Ter beschikking</w:t>
            </w:r>
          </w:p>
        </w:tc>
        <w:tc>
          <w:tcPr>
            <w:tcW w:w="850" w:type="dxa"/>
            <w:tcBorders>
              <w:top w:val="nil"/>
              <w:left w:val="nil"/>
              <w:bottom w:val="single" w:sz="4" w:space="0" w:color="auto"/>
              <w:right w:val="single" w:sz="8" w:space="0" w:color="auto"/>
            </w:tcBorders>
            <w:shd w:val="clear" w:color="auto" w:fill="auto"/>
          </w:tcPr>
          <w:p w14:paraId="35612974"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6B800E8C" w14:textId="77777777" w:rsidR="001E042B" w:rsidRPr="00A33EA0" w:rsidRDefault="001E042B" w:rsidP="00251E20">
            <w:pPr>
              <w:jc w:val="right"/>
              <w:rPr>
                <w:rFonts w:ascii="Century" w:hAnsi="Century" w:cs="Arial"/>
                <w:sz w:val="15"/>
                <w:szCs w:val="15"/>
              </w:rPr>
            </w:pPr>
            <w:r>
              <w:rPr>
                <w:rFonts w:ascii="Century" w:hAnsi="Century" w:cs="Arial"/>
                <w:sz w:val="15"/>
                <w:szCs w:val="15"/>
              </w:rPr>
              <w:t>1.369</w:t>
            </w:r>
          </w:p>
        </w:tc>
        <w:tc>
          <w:tcPr>
            <w:tcW w:w="1559" w:type="dxa"/>
            <w:tcBorders>
              <w:top w:val="nil"/>
              <w:left w:val="nil"/>
              <w:bottom w:val="single" w:sz="4" w:space="0" w:color="auto"/>
              <w:right w:val="single" w:sz="8" w:space="0" w:color="auto"/>
            </w:tcBorders>
            <w:shd w:val="clear" w:color="auto" w:fill="auto"/>
          </w:tcPr>
          <w:p w14:paraId="2ABAEEAC" w14:textId="77777777" w:rsidR="001E042B" w:rsidRPr="00A33EA0" w:rsidRDefault="001E042B" w:rsidP="00251E20">
            <w:pPr>
              <w:jc w:val="right"/>
              <w:rPr>
                <w:rFonts w:ascii="Century" w:hAnsi="Century" w:cs="Arial"/>
                <w:sz w:val="15"/>
                <w:szCs w:val="15"/>
              </w:rPr>
            </w:pPr>
            <w:r>
              <w:rPr>
                <w:rFonts w:ascii="Century" w:hAnsi="Century" w:cs="Arial"/>
                <w:sz w:val="15"/>
                <w:szCs w:val="15"/>
              </w:rPr>
              <w:t>3.054</w:t>
            </w:r>
          </w:p>
        </w:tc>
        <w:tc>
          <w:tcPr>
            <w:tcW w:w="1282" w:type="dxa"/>
            <w:tcBorders>
              <w:top w:val="nil"/>
              <w:left w:val="nil"/>
              <w:bottom w:val="single" w:sz="4" w:space="0" w:color="auto"/>
              <w:right w:val="single" w:sz="8" w:space="0" w:color="auto"/>
            </w:tcBorders>
            <w:shd w:val="clear" w:color="auto" w:fill="auto"/>
          </w:tcPr>
          <w:p w14:paraId="6062FFD8" w14:textId="77777777" w:rsidR="001E042B" w:rsidRPr="00230C79" w:rsidRDefault="001E042B" w:rsidP="00251E20">
            <w:pPr>
              <w:jc w:val="right"/>
              <w:rPr>
                <w:rFonts w:ascii="Century" w:hAnsi="Century" w:cs="Arial"/>
                <w:sz w:val="15"/>
                <w:szCs w:val="15"/>
              </w:rPr>
            </w:pPr>
            <w:r>
              <w:rPr>
                <w:rFonts w:ascii="Century" w:hAnsi="Century" w:cs="Arial"/>
                <w:sz w:val="15"/>
                <w:szCs w:val="15"/>
              </w:rPr>
              <w:t>529</w:t>
            </w:r>
          </w:p>
        </w:tc>
        <w:tc>
          <w:tcPr>
            <w:tcW w:w="986" w:type="dxa"/>
            <w:tcBorders>
              <w:top w:val="nil"/>
              <w:left w:val="nil"/>
              <w:bottom w:val="single" w:sz="4" w:space="0" w:color="auto"/>
              <w:right w:val="single" w:sz="8" w:space="0" w:color="auto"/>
            </w:tcBorders>
            <w:shd w:val="clear" w:color="auto" w:fill="auto"/>
          </w:tcPr>
          <w:p w14:paraId="50FDE69F" w14:textId="77777777" w:rsidR="001E042B" w:rsidRPr="00037DCC" w:rsidRDefault="001E042B" w:rsidP="00251E20">
            <w:pPr>
              <w:jc w:val="right"/>
              <w:rPr>
                <w:rFonts w:ascii="Century" w:hAnsi="Century" w:cs="Arial"/>
                <w:sz w:val="15"/>
                <w:szCs w:val="15"/>
              </w:rPr>
            </w:pPr>
            <w:r>
              <w:rPr>
                <w:rFonts w:ascii="Century" w:hAnsi="Century" w:cs="Arial"/>
                <w:sz w:val="15"/>
                <w:szCs w:val="15"/>
              </w:rPr>
              <w:t>1.837</w:t>
            </w:r>
          </w:p>
        </w:tc>
        <w:tc>
          <w:tcPr>
            <w:tcW w:w="992" w:type="dxa"/>
            <w:tcBorders>
              <w:top w:val="nil"/>
              <w:left w:val="nil"/>
              <w:bottom w:val="single" w:sz="4" w:space="0" w:color="auto"/>
              <w:right w:val="single" w:sz="8" w:space="0" w:color="auto"/>
            </w:tcBorders>
            <w:shd w:val="clear" w:color="auto" w:fill="auto"/>
          </w:tcPr>
          <w:p w14:paraId="378543D8" w14:textId="77777777" w:rsidR="001E042B" w:rsidRPr="007D6822" w:rsidRDefault="001E042B" w:rsidP="00251E20">
            <w:pPr>
              <w:jc w:val="right"/>
              <w:rPr>
                <w:rFonts w:ascii="Century" w:hAnsi="Century" w:cs="Arial"/>
                <w:sz w:val="15"/>
                <w:szCs w:val="15"/>
              </w:rPr>
            </w:pPr>
            <w:r>
              <w:rPr>
                <w:rFonts w:ascii="Century" w:hAnsi="Century" w:cs="Arial"/>
                <w:sz w:val="15"/>
                <w:szCs w:val="15"/>
              </w:rPr>
              <w:t>1.299</w:t>
            </w:r>
          </w:p>
        </w:tc>
        <w:tc>
          <w:tcPr>
            <w:tcW w:w="709" w:type="dxa"/>
            <w:tcBorders>
              <w:top w:val="nil"/>
              <w:left w:val="nil"/>
              <w:bottom w:val="single" w:sz="4" w:space="0" w:color="auto"/>
              <w:right w:val="single" w:sz="8" w:space="0" w:color="auto"/>
            </w:tcBorders>
            <w:shd w:val="clear" w:color="auto" w:fill="auto"/>
          </w:tcPr>
          <w:p w14:paraId="0E888665" w14:textId="77777777" w:rsidR="001E042B" w:rsidRPr="00037DCC" w:rsidRDefault="001E042B" w:rsidP="00251E20">
            <w:pPr>
              <w:jc w:val="right"/>
              <w:rPr>
                <w:rFonts w:ascii="Century" w:hAnsi="Century" w:cs="Arial"/>
                <w:sz w:val="15"/>
                <w:szCs w:val="15"/>
              </w:rPr>
            </w:pPr>
            <w:r>
              <w:rPr>
                <w:rFonts w:ascii="Century" w:hAnsi="Century" w:cs="Arial"/>
                <w:sz w:val="15"/>
                <w:szCs w:val="15"/>
              </w:rPr>
              <w:t>279</w:t>
            </w:r>
          </w:p>
        </w:tc>
        <w:tc>
          <w:tcPr>
            <w:tcW w:w="850" w:type="dxa"/>
            <w:tcBorders>
              <w:top w:val="nil"/>
              <w:left w:val="nil"/>
              <w:bottom w:val="single" w:sz="4" w:space="0" w:color="auto"/>
              <w:right w:val="double" w:sz="6" w:space="0" w:color="auto"/>
            </w:tcBorders>
            <w:shd w:val="clear" w:color="auto" w:fill="auto"/>
          </w:tcPr>
          <w:p w14:paraId="26988AC3" w14:textId="77777777" w:rsidR="001E042B" w:rsidRPr="007D6822" w:rsidRDefault="001E042B" w:rsidP="00251E20">
            <w:pPr>
              <w:jc w:val="right"/>
              <w:rPr>
                <w:rFonts w:ascii="Century" w:hAnsi="Century" w:cs="Arial"/>
                <w:sz w:val="15"/>
                <w:szCs w:val="15"/>
              </w:rPr>
            </w:pPr>
            <w:r>
              <w:rPr>
                <w:rFonts w:ascii="Century" w:hAnsi="Century" w:cs="Arial"/>
                <w:sz w:val="15"/>
                <w:szCs w:val="15"/>
              </w:rPr>
              <w:t>328</w:t>
            </w:r>
          </w:p>
        </w:tc>
        <w:tc>
          <w:tcPr>
            <w:tcW w:w="1556" w:type="dxa"/>
            <w:tcBorders>
              <w:top w:val="single" w:sz="8" w:space="0" w:color="auto"/>
              <w:left w:val="nil"/>
              <w:bottom w:val="single" w:sz="4" w:space="0" w:color="auto"/>
              <w:right w:val="single" w:sz="8" w:space="0" w:color="auto"/>
            </w:tcBorders>
            <w:shd w:val="clear" w:color="auto" w:fill="auto"/>
          </w:tcPr>
          <w:p w14:paraId="45102BEA" w14:textId="77777777" w:rsidR="001E042B" w:rsidRPr="00A726CB" w:rsidRDefault="001E042B" w:rsidP="00251E20">
            <w:pPr>
              <w:jc w:val="right"/>
              <w:rPr>
                <w:rFonts w:ascii="Century" w:hAnsi="Century" w:cs="Arial"/>
                <w:sz w:val="15"/>
                <w:szCs w:val="15"/>
              </w:rPr>
            </w:pPr>
            <w:r>
              <w:rPr>
                <w:rFonts w:ascii="Century" w:hAnsi="Century" w:cs="Arial"/>
                <w:sz w:val="15"/>
                <w:szCs w:val="15"/>
              </w:rPr>
              <w:t>8.695</w:t>
            </w:r>
          </w:p>
        </w:tc>
      </w:tr>
      <w:tr w:rsidR="001E042B" w:rsidRPr="0080042D" w14:paraId="59BC29E8" w14:textId="77777777" w:rsidTr="00251E20">
        <w:trPr>
          <w:trHeight w:val="83"/>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5415FA48"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6A2F8B46"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3CFEE495"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1993EE0A" w14:textId="77777777" w:rsidR="001E042B" w:rsidRPr="00A33EA0" w:rsidRDefault="001E042B" w:rsidP="00251E20">
            <w:pPr>
              <w:jc w:val="right"/>
              <w:rPr>
                <w:rFonts w:ascii="Century" w:hAnsi="Century" w:cs="Arial"/>
                <w:sz w:val="15"/>
                <w:szCs w:val="15"/>
              </w:rPr>
            </w:pPr>
            <w:r>
              <w:rPr>
                <w:rFonts w:ascii="Century" w:hAnsi="Century" w:cs="Arial"/>
                <w:sz w:val="15"/>
                <w:szCs w:val="15"/>
              </w:rPr>
              <w:t>1.561</w:t>
            </w:r>
          </w:p>
        </w:tc>
        <w:tc>
          <w:tcPr>
            <w:tcW w:w="1559" w:type="dxa"/>
            <w:tcBorders>
              <w:top w:val="nil"/>
              <w:left w:val="nil"/>
              <w:bottom w:val="single" w:sz="4" w:space="0" w:color="auto"/>
              <w:right w:val="single" w:sz="8" w:space="0" w:color="auto"/>
            </w:tcBorders>
            <w:shd w:val="clear" w:color="auto" w:fill="auto"/>
          </w:tcPr>
          <w:p w14:paraId="5B1FBB2A" w14:textId="77777777" w:rsidR="001E042B" w:rsidRPr="00A33EA0" w:rsidRDefault="001E042B" w:rsidP="00251E20">
            <w:pPr>
              <w:jc w:val="right"/>
              <w:rPr>
                <w:rFonts w:ascii="Century" w:hAnsi="Century" w:cs="Arial"/>
                <w:sz w:val="15"/>
                <w:szCs w:val="15"/>
              </w:rPr>
            </w:pPr>
            <w:r>
              <w:rPr>
                <w:rFonts w:ascii="Century" w:hAnsi="Century" w:cs="Arial"/>
                <w:sz w:val="15"/>
                <w:szCs w:val="15"/>
              </w:rPr>
              <w:t>2.476</w:t>
            </w:r>
          </w:p>
        </w:tc>
        <w:tc>
          <w:tcPr>
            <w:tcW w:w="1282" w:type="dxa"/>
            <w:tcBorders>
              <w:top w:val="nil"/>
              <w:left w:val="nil"/>
              <w:bottom w:val="single" w:sz="4" w:space="0" w:color="auto"/>
              <w:right w:val="single" w:sz="8" w:space="0" w:color="auto"/>
            </w:tcBorders>
            <w:shd w:val="clear" w:color="auto" w:fill="auto"/>
          </w:tcPr>
          <w:p w14:paraId="6B5C29AD" w14:textId="77777777" w:rsidR="001E042B" w:rsidRPr="00230C79" w:rsidRDefault="001E042B" w:rsidP="00251E20">
            <w:pPr>
              <w:jc w:val="right"/>
              <w:rPr>
                <w:rFonts w:ascii="Century" w:hAnsi="Century" w:cs="Arial"/>
                <w:sz w:val="15"/>
                <w:szCs w:val="15"/>
              </w:rPr>
            </w:pPr>
            <w:r>
              <w:rPr>
                <w:rFonts w:ascii="Century" w:hAnsi="Century" w:cs="Arial"/>
                <w:sz w:val="15"/>
                <w:szCs w:val="15"/>
              </w:rPr>
              <w:t>591</w:t>
            </w:r>
          </w:p>
        </w:tc>
        <w:tc>
          <w:tcPr>
            <w:tcW w:w="986" w:type="dxa"/>
            <w:tcBorders>
              <w:top w:val="nil"/>
              <w:left w:val="nil"/>
              <w:bottom w:val="single" w:sz="4" w:space="0" w:color="auto"/>
              <w:right w:val="single" w:sz="8" w:space="0" w:color="auto"/>
            </w:tcBorders>
            <w:shd w:val="clear" w:color="auto" w:fill="auto"/>
          </w:tcPr>
          <w:p w14:paraId="49B7AF82" w14:textId="77777777" w:rsidR="001E042B" w:rsidRPr="00037DCC" w:rsidRDefault="001E042B" w:rsidP="00251E20">
            <w:pPr>
              <w:jc w:val="right"/>
              <w:rPr>
                <w:rFonts w:ascii="Century" w:hAnsi="Century" w:cs="Arial"/>
                <w:sz w:val="15"/>
                <w:szCs w:val="15"/>
              </w:rPr>
            </w:pPr>
            <w:r>
              <w:rPr>
                <w:rFonts w:ascii="Century" w:hAnsi="Century" w:cs="Arial"/>
                <w:sz w:val="15"/>
                <w:szCs w:val="15"/>
              </w:rPr>
              <w:t>1.653</w:t>
            </w:r>
          </w:p>
        </w:tc>
        <w:tc>
          <w:tcPr>
            <w:tcW w:w="992" w:type="dxa"/>
            <w:tcBorders>
              <w:top w:val="nil"/>
              <w:left w:val="nil"/>
              <w:bottom w:val="single" w:sz="4" w:space="0" w:color="auto"/>
              <w:right w:val="single" w:sz="8" w:space="0" w:color="auto"/>
            </w:tcBorders>
            <w:shd w:val="clear" w:color="auto" w:fill="auto"/>
          </w:tcPr>
          <w:p w14:paraId="26D4EA2A" w14:textId="77777777" w:rsidR="001E042B" w:rsidRPr="007D6822" w:rsidRDefault="001E042B" w:rsidP="00251E20">
            <w:pPr>
              <w:jc w:val="right"/>
              <w:rPr>
                <w:rFonts w:ascii="Century" w:hAnsi="Century" w:cs="Arial"/>
                <w:sz w:val="15"/>
                <w:szCs w:val="15"/>
              </w:rPr>
            </w:pPr>
            <w:r>
              <w:rPr>
                <w:rFonts w:ascii="Century" w:hAnsi="Century" w:cs="Arial"/>
                <w:sz w:val="15"/>
                <w:szCs w:val="15"/>
              </w:rPr>
              <w:t>1.042</w:t>
            </w:r>
          </w:p>
        </w:tc>
        <w:tc>
          <w:tcPr>
            <w:tcW w:w="709" w:type="dxa"/>
            <w:tcBorders>
              <w:top w:val="nil"/>
              <w:left w:val="nil"/>
              <w:bottom w:val="single" w:sz="4" w:space="0" w:color="auto"/>
              <w:right w:val="single" w:sz="8" w:space="0" w:color="auto"/>
            </w:tcBorders>
            <w:shd w:val="clear" w:color="auto" w:fill="auto"/>
          </w:tcPr>
          <w:p w14:paraId="5128223A" w14:textId="77777777" w:rsidR="001E042B" w:rsidRPr="00037DCC" w:rsidRDefault="001E042B" w:rsidP="00251E20">
            <w:pPr>
              <w:jc w:val="right"/>
              <w:rPr>
                <w:rFonts w:ascii="Century" w:hAnsi="Century" w:cs="Arial"/>
                <w:sz w:val="15"/>
                <w:szCs w:val="15"/>
              </w:rPr>
            </w:pPr>
            <w:r>
              <w:rPr>
                <w:rFonts w:ascii="Century" w:hAnsi="Century" w:cs="Arial"/>
                <w:sz w:val="15"/>
                <w:szCs w:val="15"/>
              </w:rPr>
              <w:t>233</w:t>
            </w:r>
          </w:p>
        </w:tc>
        <w:tc>
          <w:tcPr>
            <w:tcW w:w="850" w:type="dxa"/>
            <w:tcBorders>
              <w:top w:val="nil"/>
              <w:left w:val="nil"/>
              <w:bottom w:val="single" w:sz="4" w:space="0" w:color="auto"/>
              <w:right w:val="double" w:sz="6" w:space="0" w:color="auto"/>
            </w:tcBorders>
            <w:shd w:val="clear" w:color="auto" w:fill="auto"/>
          </w:tcPr>
          <w:p w14:paraId="0BB5E42A" w14:textId="77777777" w:rsidR="001E042B" w:rsidRPr="007D6822" w:rsidRDefault="001E042B" w:rsidP="00251E20">
            <w:pPr>
              <w:jc w:val="right"/>
              <w:rPr>
                <w:rFonts w:ascii="Century" w:hAnsi="Century" w:cs="Arial"/>
                <w:sz w:val="15"/>
                <w:szCs w:val="15"/>
              </w:rPr>
            </w:pPr>
            <w:r>
              <w:rPr>
                <w:rFonts w:ascii="Century" w:hAnsi="Century" w:cs="Arial"/>
                <w:sz w:val="15"/>
                <w:szCs w:val="15"/>
              </w:rPr>
              <w:t>472</w:t>
            </w:r>
          </w:p>
        </w:tc>
        <w:tc>
          <w:tcPr>
            <w:tcW w:w="1556" w:type="dxa"/>
            <w:tcBorders>
              <w:top w:val="single" w:sz="8" w:space="0" w:color="auto"/>
              <w:left w:val="nil"/>
              <w:bottom w:val="single" w:sz="4" w:space="0" w:color="auto"/>
              <w:right w:val="single" w:sz="8" w:space="0" w:color="auto"/>
            </w:tcBorders>
            <w:shd w:val="clear" w:color="auto" w:fill="auto"/>
          </w:tcPr>
          <w:p w14:paraId="5BFED19C" w14:textId="77777777" w:rsidR="001E042B" w:rsidRPr="00A726CB" w:rsidRDefault="001E042B" w:rsidP="00251E20">
            <w:pPr>
              <w:jc w:val="right"/>
              <w:rPr>
                <w:rFonts w:ascii="Century" w:hAnsi="Century" w:cs="Arial"/>
                <w:sz w:val="15"/>
                <w:szCs w:val="15"/>
              </w:rPr>
            </w:pPr>
            <w:r>
              <w:rPr>
                <w:rFonts w:ascii="Century" w:hAnsi="Century" w:cs="Arial"/>
                <w:sz w:val="15"/>
                <w:szCs w:val="15"/>
              </w:rPr>
              <w:t>8.028</w:t>
            </w:r>
          </w:p>
        </w:tc>
      </w:tr>
      <w:tr w:rsidR="001E042B" w:rsidRPr="0080042D" w14:paraId="457A683C" w14:textId="77777777" w:rsidTr="00251E20">
        <w:trPr>
          <w:trHeight w:val="185"/>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22A09A20"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0645863C"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343B5FA6"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64D13174" w14:textId="77777777" w:rsidR="001E042B" w:rsidRPr="00A33EA0" w:rsidRDefault="001E042B" w:rsidP="00251E20">
            <w:pPr>
              <w:jc w:val="right"/>
              <w:rPr>
                <w:rFonts w:ascii="Century" w:hAnsi="Century" w:cs="Arial"/>
                <w:sz w:val="15"/>
                <w:szCs w:val="15"/>
              </w:rPr>
            </w:pPr>
            <w:r>
              <w:rPr>
                <w:rFonts w:ascii="Century" w:hAnsi="Century" w:cs="Arial"/>
                <w:sz w:val="15"/>
                <w:szCs w:val="15"/>
              </w:rPr>
              <w:t>1.941</w:t>
            </w:r>
          </w:p>
        </w:tc>
        <w:tc>
          <w:tcPr>
            <w:tcW w:w="1559" w:type="dxa"/>
            <w:tcBorders>
              <w:top w:val="nil"/>
              <w:left w:val="nil"/>
              <w:bottom w:val="single" w:sz="4" w:space="0" w:color="auto"/>
              <w:right w:val="single" w:sz="8" w:space="0" w:color="auto"/>
            </w:tcBorders>
            <w:shd w:val="clear" w:color="auto" w:fill="auto"/>
          </w:tcPr>
          <w:p w14:paraId="48631A4A" w14:textId="77777777" w:rsidR="001E042B" w:rsidRPr="00A33EA0" w:rsidRDefault="001E042B" w:rsidP="00251E20">
            <w:pPr>
              <w:jc w:val="right"/>
              <w:rPr>
                <w:rFonts w:ascii="Century" w:hAnsi="Century" w:cs="Arial"/>
                <w:sz w:val="15"/>
                <w:szCs w:val="15"/>
              </w:rPr>
            </w:pPr>
            <w:r>
              <w:rPr>
                <w:rFonts w:ascii="Century" w:hAnsi="Century" w:cs="Arial"/>
                <w:sz w:val="15"/>
                <w:szCs w:val="15"/>
              </w:rPr>
              <w:t>2.625</w:t>
            </w:r>
          </w:p>
        </w:tc>
        <w:tc>
          <w:tcPr>
            <w:tcW w:w="1282" w:type="dxa"/>
            <w:tcBorders>
              <w:top w:val="nil"/>
              <w:left w:val="nil"/>
              <w:bottom w:val="single" w:sz="4" w:space="0" w:color="auto"/>
              <w:right w:val="single" w:sz="8" w:space="0" w:color="auto"/>
            </w:tcBorders>
            <w:shd w:val="clear" w:color="auto" w:fill="auto"/>
          </w:tcPr>
          <w:p w14:paraId="1CF458FC" w14:textId="77777777" w:rsidR="001E042B" w:rsidRPr="00230C79" w:rsidRDefault="001E042B" w:rsidP="00251E20">
            <w:pPr>
              <w:jc w:val="right"/>
              <w:rPr>
                <w:rFonts w:ascii="Century" w:hAnsi="Century" w:cs="Arial"/>
                <w:sz w:val="15"/>
                <w:szCs w:val="15"/>
              </w:rPr>
            </w:pPr>
            <w:r>
              <w:rPr>
                <w:rFonts w:ascii="Century" w:hAnsi="Century" w:cs="Arial"/>
                <w:sz w:val="15"/>
                <w:szCs w:val="15"/>
              </w:rPr>
              <w:t>677</w:t>
            </w:r>
          </w:p>
        </w:tc>
        <w:tc>
          <w:tcPr>
            <w:tcW w:w="986" w:type="dxa"/>
            <w:tcBorders>
              <w:top w:val="nil"/>
              <w:left w:val="nil"/>
              <w:bottom w:val="single" w:sz="4" w:space="0" w:color="auto"/>
              <w:right w:val="single" w:sz="8" w:space="0" w:color="auto"/>
            </w:tcBorders>
            <w:shd w:val="clear" w:color="auto" w:fill="auto"/>
          </w:tcPr>
          <w:p w14:paraId="650675B0" w14:textId="77777777" w:rsidR="001E042B" w:rsidRPr="00037DCC" w:rsidRDefault="001E042B" w:rsidP="00251E20">
            <w:pPr>
              <w:jc w:val="right"/>
              <w:rPr>
                <w:rFonts w:ascii="Century" w:hAnsi="Century" w:cs="Arial"/>
                <w:sz w:val="15"/>
                <w:szCs w:val="15"/>
              </w:rPr>
            </w:pPr>
            <w:r>
              <w:rPr>
                <w:rFonts w:ascii="Century" w:hAnsi="Century" w:cs="Arial"/>
                <w:sz w:val="15"/>
                <w:szCs w:val="15"/>
              </w:rPr>
              <w:t>1.282</w:t>
            </w:r>
          </w:p>
        </w:tc>
        <w:tc>
          <w:tcPr>
            <w:tcW w:w="992" w:type="dxa"/>
            <w:tcBorders>
              <w:top w:val="nil"/>
              <w:left w:val="nil"/>
              <w:bottom w:val="single" w:sz="4" w:space="0" w:color="auto"/>
              <w:right w:val="single" w:sz="8" w:space="0" w:color="auto"/>
            </w:tcBorders>
            <w:shd w:val="clear" w:color="auto" w:fill="auto"/>
          </w:tcPr>
          <w:p w14:paraId="43DDDF57" w14:textId="77777777" w:rsidR="001E042B" w:rsidRPr="007D6822" w:rsidRDefault="001E042B" w:rsidP="00251E20">
            <w:pPr>
              <w:jc w:val="right"/>
              <w:rPr>
                <w:rFonts w:ascii="Century" w:hAnsi="Century" w:cs="Arial"/>
                <w:sz w:val="15"/>
                <w:szCs w:val="15"/>
              </w:rPr>
            </w:pPr>
            <w:r>
              <w:rPr>
                <w:rFonts w:ascii="Century" w:hAnsi="Century" w:cs="Arial"/>
                <w:sz w:val="15"/>
                <w:szCs w:val="15"/>
              </w:rPr>
              <w:t>885</w:t>
            </w:r>
          </w:p>
        </w:tc>
        <w:tc>
          <w:tcPr>
            <w:tcW w:w="709" w:type="dxa"/>
            <w:tcBorders>
              <w:top w:val="nil"/>
              <w:left w:val="nil"/>
              <w:bottom w:val="single" w:sz="4" w:space="0" w:color="auto"/>
              <w:right w:val="single" w:sz="8" w:space="0" w:color="auto"/>
            </w:tcBorders>
            <w:shd w:val="clear" w:color="auto" w:fill="auto"/>
          </w:tcPr>
          <w:p w14:paraId="31CDF6DB" w14:textId="77777777" w:rsidR="001E042B" w:rsidRPr="00037DCC" w:rsidRDefault="001E042B" w:rsidP="00251E20">
            <w:pPr>
              <w:jc w:val="right"/>
              <w:rPr>
                <w:rFonts w:ascii="Century" w:hAnsi="Century" w:cs="Arial"/>
                <w:sz w:val="15"/>
                <w:szCs w:val="15"/>
              </w:rPr>
            </w:pPr>
            <w:r>
              <w:rPr>
                <w:rFonts w:ascii="Century" w:hAnsi="Century" w:cs="Arial"/>
                <w:sz w:val="15"/>
                <w:szCs w:val="15"/>
              </w:rPr>
              <w:t>282</w:t>
            </w:r>
          </w:p>
        </w:tc>
        <w:tc>
          <w:tcPr>
            <w:tcW w:w="850" w:type="dxa"/>
            <w:tcBorders>
              <w:top w:val="nil"/>
              <w:left w:val="nil"/>
              <w:bottom w:val="single" w:sz="4" w:space="0" w:color="auto"/>
              <w:right w:val="double" w:sz="6" w:space="0" w:color="auto"/>
            </w:tcBorders>
            <w:shd w:val="clear" w:color="auto" w:fill="auto"/>
          </w:tcPr>
          <w:p w14:paraId="4583F8C3" w14:textId="77777777" w:rsidR="001E042B" w:rsidRPr="007D6822" w:rsidRDefault="001E042B" w:rsidP="00251E20">
            <w:pPr>
              <w:jc w:val="right"/>
              <w:rPr>
                <w:rFonts w:ascii="Century" w:hAnsi="Century" w:cs="Arial"/>
                <w:sz w:val="15"/>
                <w:szCs w:val="15"/>
              </w:rPr>
            </w:pPr>
            <w:r>
              <w:rPr>
                <w:rFonts w:ascii="Century" w:hAnsi="Century" w:cs="Arial"/>
                <w:sz w:val="15"/>
                <w:szCs w:val="15"/>
              </w:rPr>
              <w:t>270</w:t>
            </w:r>
          </w:p>
        </w:tc>
        <w:tc>
          <w:tcPr>
            <w:tcW w:w="1556" w:type="dxa"/>
            <w:tcBorders>
              <w:top w:val="single" w:sz="8" w:space="0" w:color="auto"/>
              <w:left w:val="nil"/>
              <w:bottom w:val="single" w:sz="4" w:space="0" w:color="auto"/>
              <w:right w:val="single" w:sz="8" w:space="0" w:color="auto"/>
            </w:tcBorders>
            <w:shd w:val="clear" w:color="auto" w:fill="auto"/>
          </w:tcPr>
          <w:p w14:paraId="72EB3C6F" w14:textId="77777777" w:rsidR="001E042B" w:rsidRPr="00A726CB" w:rsidRDefault="001E042B" w:rsidP="00251E20">
            <w:pPr>
              <w:jc w:val="right"/>
              <w:rPr>
                <w:rFonts w:ascii="Century" w:hAnsi="Century" w:cs="Arial"/>
                <w:sz w:val="15"/>
                <w:szCs w:val="15"/>
              </w:rPr>
            </w:pPr>
            <w:r>
              <w:rPr>
                <w:rFonts w:ascii="Century" w:hAnsi="Century" w:cs="Arial"/>
                <w:sz w:val="15"/>
                <w:szCs w:val="15"/>
              </w:rPr>
              <w:t>7.962</w:t>
            </w:r>
          </w:p>
        </w:tc>
      </w:tr>
      <w:tr w:rsidR="001E042B" w:rsidRPr="0080042D" w14:paraId="5BE5FCCE" w14:textId="77777777" w:rsidTr="00251E20">
        <w:trPr>
          <w:trHeight w:val="131"/>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03FD8DA8"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000000"/>
            </w:tcBorders>
            <w:shd w:val="clear" w:color="auto" w:fill="auto"/>
          </w:tcPr>
          <w:p w14:paraId="313020ED"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Betaalde MS</w:t>
            </w:r>
          </w:p>
        </w:tc>
        <w:tc>
          <w:tcPr>
            <w:tcW w:w="850" w:type="dxa"/>
            <w:tcBorders>
              <w:top w:val="nil"/>
              <w:left w:val="nil"/>
              <w:bottom w:val="single" w:sz="4" w:space="0" w:color="auto"/>
              <w:right w:val="single" w:sz="8" w:space="0" w:color="auto"/>
            </w:tcBorders>
            <w:shd w:val="clear" w:color="auto" w:fill="auto"/>
          </w:tcPr>
          <w:p w14:paraId="1E6BF519"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2EA6811F" w14:textId="77777777" w:rsidR="001E042B" w:rsidRPr="00A33EA0" w:rsidRDefault="001E042B" w:rsidP="00251E20">
            <w:pPr>
              <w:jc w:val="right"/>
              <w:rPr>
                <w:rFonts w:ascii="Century" w:hAnsi="Century" w:cs="Arial"/>
                <w:sz w:val="15"/>
                <w:szCs w:val="15"/>
              </w:rPr>
            </w:pPr>
            <w:r>
              <w:rPr>
                <w:rFonts w:ascii="Century" w:hAnsi="Century" w:cs="Arial"/>
                <w:sz w:val="15"/>
                <w:szCs w:val="15"/>
              </w:rPr>
              <w:t>5.240</w:t>
            </w:r>
          </w:p>
        </w:tc>
        <w:tc>
          <w:tcPr>
            <w:tcW w:w="1559" w:type="dxa"/>
            <w:tcBorders>
              <w:top w:val="nil"/>
              <w:left w:val="nil"/>
              <w:bottom w:val="single" w:sz="4" w:space="0" w:color="auto"/>
              <w:right w:val="single" w:sz="8" w:space="0" w:color="auto"/>
            </w:tcBorders>
            <w:shd w:val="clear" w:color="auto" w:fill="auto"/>
          </w:tcPr>
          <w:p w14:paraId="44B44F37" w14:textId="77777777" w:rsidR="001E042B" w:rsidRPr="00A33EA0" w:rsidRDefault="001E042B" w:rsidP="00251E20">
            <w:pPr>
              <w:jc w:val="right"/>
              <w:rPr>
                <w:rFonts w:ascii="Century" w:hAnsi="Century" w:cs="Arial"/>
                <w:sz w:val="15"/>
                <w:szCs w:val="15"/>
              </w:rPr>
            </w:pPr>
            <w:r>
              <w:rPr>
                <w:rFonts w:ascii="Century" w:hAnsi="Century" w:cs="Arial"/>
                <w:sz w:val="15"/>
                <w:szCs w:val="15"/>
              </w:rPr>
              <w:t>3.620</w:t>
            </w:r>
          </w:p>
        </w:tc>
        <w:tc>
          <w:tcPr>
            <w:tcW w:w="1282" w:type="dxa"/>
            <w:tcBorders>
              <w:top w:val="nil"/>
              <w:left w:val="nil"/>
              <w:bottom w:val="single" w:sz="4" w:space="0" w:color="auto"/>
              <w:right w:val="single" w:sz="8" w:space="0" w:color="auto"/>
            </w:tcBorders>
            <w:shd w:val="clear" w:color="auto" w:fill="auto"/>
          </w:tcPr>
          <w:p w14:paraId="544FB95C" w14:textId="77777777" w:rsidR="001E042B" w:rsidRPr="00230C79" w:rsidRDefault="001E042B" w:rsidP="00251E20">
            <w:pPr>
              <w:jc w:val="right"/>
              <w:rPr>
                <w:rFonts w:ascii="Century" w:hAnsi="Century" w:cs="Arial"/>
                <w:sz w:val="15"/>
                <w:szCs w:val="15"/>
              </w:rPr>
            </w:pPr>
            <w:r>
              <w:rPr>
                <w:rFonts w:ascii="Century" w:hAnsi="Century" w:cs="Arial"/>
                <w:sz w:val="15"/>
                <w:szCs w:val="15"/>
              </w:rPr>
              <w:t>1.178</w:t>
            </w:r>
          </w:p>
        </w:tc>
        <w:tc>
          <w:tcPr>
            <w:tcW w:w="986" w:type="dxa"/>
            <w:tcBorders>
              <w:top w:val="nil"/>
              <w:left w:val="nil"/>
              <w:bottom w:val="single" w:sz="4" w:space="0" w:color="auto"/>
              <w:right w:val="single" w:sz="8" w:space="0" w:color="auto"/>
            </w:tcBorders>
            <w:shd w:val="clear" w:color="auto" w:fill="auto"/>
          </w:tcPr>
          <w:p w14:paraId="1186EA19" w14:textId="77777777" w:rsidR="001E042B" w:rsidRPr="00037DCC" w:rsidRDefault="001E042B" w:rsidP="00251E20">
            <w:pPr>
              <w:jc w:val="right"/>
              <w:rPr>
                <w:rFonts w:ascii="Century" w:hAnsi="Century" w:cs="Arial"/>
                <w:sz w:val="15"/>
                <w:szCs w:val="15"/>
              </w:rPr>
            </w:pPr>
            <w:r>
              <w:rPr>
                <w:rFonts w:ascii="Century" w:hAnsi="Century" w:cs="Arial"/>
                <w:sz w:val="15"/>
                <w:szCs w:val="15"/>
              </w:rPr>
              <w:t>3.205</w:t>
            </w:r>
          </w:p>
        </w:tc>
        <w:tc>
          <w:tcPr>
            <w:tcW w:w="992" w:type="dxa"/>
            <w:tcBorders>
              <w:top w:val="nil"/>
              <w:left w:val="nil"/>
              <w:bottom w:val="single" w:sz="4" w:space="0" w:color="auto"/>
              <w:right w:val="single" w:sz="8" w:space="0" w:color="auto"/>
            </w:tcBorders>
            <w:shd w:val="clear" w:color="auto" w:fill="auto"/>
          </w:tcPr>
          <w:p w14:paraId="7FCF753B" w14:textId="77777777" w:rsidR="001E042B" w:rsidRPr="007D6822" w:rsidRDefault="001E042B" w:rsidP="00251E20">
            <w:pPr>
              <w:jc w:val="right"/>
              <w:rPr>
                <w:rFonts w:ascii="Century" w:hAnsi="Century" w:cs="Arial"/>
                <w:sz w:val="15"/>
                <w:szCs w:val="15"/>
              </w:rPr>
            </w:pPr>
            <w:r>
              <w:rPr>
                <w:rFonts w:ascii="Century" w:hAnsi="Century" w:cs="Arial"/>
                <w:sz w:val="15"/>
                <w:szCs w:val="15"/>
              </w:rPr>
              <w:t>2.434</w:t>
            </w:r>
          </w:p>
        </w:tc>
        <w:tc>
          <w:tcPr>
            <w:tcW w:w="709" w:type="dxa"/>
            <w:tcBorders>
              <w:top w:val="nil"/>
              <w:left w:val="nil"/>
              <w:bottom w:val="single" w:sz="4" w:space="0" w:color="auto"/>
              <w:right w:val="single" w:sz="8" w:space="0" w:color="auto"/>
            </w:tcBorders>
            <w:shd w:val="clear" w:color="auto" w:fill="auto"/>
          </w:tcPr>
          <w:p w14:paraId="54D14275" w14:textId="77777777" w:rsidR="001E042B" w:rsidRPr="00037DCC" w:rsidRDefault="001E042B" w:rsidP="00251E20">
            <w:pPr>
              <w:jc w:val="right"/>
              <w:rPr>
                <w:rFonts w:ascii="Century" w:hAnsi="Century" w:cs="Arial"/>
                <w:sz w:val="15"/>
                <w:szCs w:val="15"/>
              </w:rPr>
            </w:pPr>
            <w:r>
              <w:rPr>
                <w:rFonts w:ascii="Century" w:hAnsi="Century" w:cs="Arial"/>
                <w:sz w:val="15"/>
                <w:szCs w:val="15"/>
              </w:rPr>
              <w:t>597</w:t>
            </w:r>
          </w:p>
        </w:tc>
        <w:tc>
          <w:tcPr>
            <w:tcW w:w="850" w:type="dxa"/>
            <w:tcBorders>
              <w:top w:val="nil"/>
              <w:left w:val="nil"/>
              <w:bottom w:val="single" w:sz="4" w:space="0" w:color="auto"/>
              <w:right w:val="double" w:sz="6" w:space="0" w:color="auto"/>
            </w:tcBorders>
            <w:shd w:val="clear" w:color="auto" w:fill="auto"/>
          </w:tcPr>
          <w:p w14:paraId="7AEF5D3D" w14:textId="77777777" w:rsidR="001E042B" w:rsidRPr="007D6822" w:rsidRDefault="001E042B" w:rsidP="00251E20">
            <w:pPr>
              <w:jc w:val="right"/>
              <w:rPr>
                <w:rFonts w:ascii="Century" w:hAnsi="Century" w:cs="Arial"/>
                <w:sz w:val="15"/>
                <w:szCs w:val="15"/>
              </w:rPr>
            </w:pPr>
            <w:r>
              <w:rPr>
                <w:rFonts w:ascii="Century" w:hAnsi="Century" w:cs="Arial"/>
                <w:sz w:val="15"/>
                <w:szCs w:val="15"/>
              </w:rPr>
              <w:t>646</w:t>
            </w:r>
          </w:p>
        </w:tc>
        <w:tc>
          <w:tcPr>
            <w:tcW w:w="1556" w:type="dxa"/>
            <w:tcBorders>
              <w:top w:val="single" w:sz="8" w:space="0" w:color="auto"/>
              <w:left w:val="nil"/>
              <w:bottom w:val="single" w:sz="4" w:space="0" w:color="auto"/>
              <w:right w:val="single" w:sz="8" w:space="0" w:color="auto"/>
            </w:tcBorders>
            <w:shd w:val="clear" w:color="auto" w:fill="auto"/>
          </w:tcPr>
          <w:p w14:paraId="4BD8EC17" w14:textId="77777777" w:rsidR="001E042B" w:rsidRPr="00A726CB" w:rsidRDefault="001E042B" w:rsidP="00251E20">
            <w:pPr>
              <w:jc w:val="right"/>
              <w:rPr>
                <w:rFonts w:ascii="Century" w:hAnsi="Century" w:cs="Arial"/>
                <w:sz w:val="15"/>
                <w:szCs w:val="15"/>
              </w:rPr>
            </w:pPr>
            <w:r>
              <w:rPr>
                <w:rFonts w:ascii="Century" w:hAnsi="Century" w:cs="Arial"/>
                <w:sz w:val="15"/>
                <w:szCs w:val="15"/>
              </w:rPr>
              <w:t>16.290</w:t>
            </w:r>
          </w:p>
        </w:tc>
      </w:tr>
      <w:tr w:rsidR="001E042B" w:rsidRPr="0080042D" w14:paraId="260F29CF" w14:textId="77777777" w:rsidTr="00251E20">
        <w:trPr>
          <w:trHeight w:val="63"/>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21204B7F"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000000"/>
            </w:tcBorders>
            <w:vAlign w:val="center"/>
          </w:tcPr>
          <w:p w14:paraId="6EFD06C0"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7BF8D5C1"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142D3D6F" w14:textId="77777777" w:rsidR="001E042B" w:rsidRPr="00A33EA0" w:rsidRDefault="001E042B" w:rsidP="00251E20">
            <w:pPr>
              <w:jc w:val="right"/>
              <w:rPr>
                <w:rFonts w:ascii="Century" w:hAnsi="Century" w:cs="Arial"/>
                <w:sz w:val="15"/>
                <w:szCs w:val="15"/>
              </w:rPr>
            </w:pPr>
            <w:r>
              <w:rPr>
                <w:rFonts w:ascii="Century" w:hAnsi="Century" w:cs="Arial"/>
                <w:sz w:val="15"/>
                <w:szCs w:val="15"/>
              </w:rPr>
              <w:t>3.118</w:t>
            </w:r>
          </w:p>
        </w:tc>
        <w:tc>
          <w:tcPr>
            <w:tcW w:w="1559" w:type="dxa"/>
            <w:tcBorders>
              <w:top w:val="nil"/>
              <w:left w:val="nil"/>
              <w:bottom w:val="single" w:sz="4" w:space="0" w:color="auto"/>
              <w:right w:val="single" w:sz="8" w:space="0" w:color="auto"/>
            </w:tcBorders>
            <w:shd w:val="clear" w:color="auto" w:fill="auto"/>
          </w:tcPr>
          <w:p w14:paraId="269A8997" w14:textId="77777777" w:rsidR="001E042B" w:rsidRPr="00A33EA0" w:rsidRDefault="001E042B" w:rsidP="00251E20">
            <w:pPr>
              <w:jc w:val="right"/>
              <w:rPr>
                <w:rFonts w:ascii="Century" w:hAnsi="Century" w:cs="Arial"/>
                <w:sz w:val="15"/>
                <w:szCs w:val="15"/>
              </w:rPr>
            </w:pPr>
            <w:r>
              <w:rPr>
                <w:rFonts w:ascii="Century" w:hAnsi="Century" w:cs="Arial"/>
                <w:sz w:val="15"/>
                <w:szCs w:val="15"/>
              </w:rPr>
              <w:t>2.945</w:t>
            </w:r>
          </w:p>
        </w:tc>
        <w:tc>
          <w:tcPr>
            <w:tcW w:w="1282" w:type="dxa"/>
            <w:tcBorders>
              <w:top w:val="nil"/>
              <w:left w:val="nil"/>
              <w:bottom w:val="single" w:sz="4" w:space="0" w:color="auto"/>
              <w:right w:val="single" w:sz="8" w:space="0" w:color="auto"/>
            </w:tcBorders>
            <w:shd w:val="clear" w:color="auto" w:fill="auto"/>
          </w:tcPr>
          <w:p w14:paraId="119D3D86" w14:textId="77777777" w:rsidR="001E042B" w:rsidRPr="00230C79" w:rsidRDefault="001E042B" w:rsidP="00251E20">
            <w:pPr>
              <w:jc w:val="right"/>
              <w:rPr>
                <w:rFonts w:ascii="Century" w:hAnsi="Century" w:cs="Arial"/>
                <w:sz w:val="15"/>
                <w:szCs w:val="15"/>
              </w:rPr>
            </w:pPr>
            <w:r>
              <w:rPr>
                <w:rFonts w:ascii="Century" w:hAnsi="Century" w:cs="Arial"/>
                <w:sz w:val="15"/>
                <w:szCs w:val="15"/>
              </w:rPr>
              <w:t>945</w:t>
            </w:r>
          </w:p>
        </w:tc>
        <w:tc>
          <w:tcPr>
            <w:tcW w:w="986" w:type="dxa"/>
            <w:tcBorders>
              <w:top w:val="nil"/>
              <w:left w:val="nil"/>
              <w:bottom w:val="single" w:sz="4" w:space="0" w:color="auto"/>
              <w:right w:val="single" w:sz="8" w:space="0" w:color="auto"/>
            </w:tcBorders>
            <w:shd w:val="clear" w:color="auto" w:fill="auto"/>
          </w:tcPr>
          <w:p w14:paraId="584E0516" w14:textId="77777777" w:rsidR="001E042B" w:rsidRPr="00037DCC" w:rsidRDefault="001E042B" w:rsidP="00251E20">
            <w:pPr>
              <w:jc w:val="right"/>
              <w:rPr>
                <w:rFonts w:ascii="Century" w:hAnsi="Century" w:cs="Arial"/>
                <w:sz w:val="15"/>
                <w:szCs w:val="15"/>
              </w:rPr>
            </w:pPr>
            <w:r>
              <w:rPr>
                <w:rFonts w:ascii="Century" w:hAnsi="Century" w:cs="Arial"/>
                <w:sz w:val="15"/>
                <w:szCs w:val="15"/>
              </w:rPr>
              <w:t>3.101</w:t>
            </w:r>
          </w:p>
        </w:tc>
        <w:tc>
          <w:tcPr>
            <w:tcW w:w="992" w:type="dxa"/>
            <w:tcBorders>
              <w:top w:val="nil"/>
              <w:left w:val="nil"/>
              <w:bottom w:val="single" w:sz="4" w:space="0" w:color="auto"/>
              <w:right w:val="single" w:sz="8" w:space="0" w:color="auto"/>
            </w:tcBorders>
            <w:shd w:val="clear" w:color="auto" w:fill="auto"/>
          </w:tcPr>
          <w:p w14:paraId="4425FACD" w14:textId="77777777" w:rsidR="001E042B" w:rsidRPr="007D6822" w:rsidRDefault="001E042B" w:rsidP="00251E20">
            <w:pPr>
              <w:jc w:val="right"/>
              <w:rPr>
                <w:rFonts w:ascii="Century" w:hAnsi="Century" w:cs="Arial"/>
                <w:sz w:val="15"/>
                <w:szCs w:val="15"/>
              </w:rPr>
            </w:pPr>
            <w:r>
              <w:rPr>
                <w:rFonts w:ascii="Century" w:hAnsi="Century" w:cs="Arial"/>
                <w:sz w:val="15"/>
                <w:szCs w:val="15"/>
              </w:rPr>
              <w:t>1.859</w:t>
            </w:r>
          </w:p>
        </w:tc>
        <w:tc>
          <w:tcPr>
            <w:tcW w:w="709" w:type="dxa"/>
            <w:tcBorders>
              <w:top w:val="nil"/>
              <w:left w:val="nil"/>
              <w:bottom w:val="single" w:sz="4" w:space="0" w:color="auto"/>
              <w:right w:val="single" w:sz="8" w:space="0" w:color="auto"/>
            </w:tcBorders>
            <w:shd w:val="clear" w:color="auto" w:fill="auto"/>
          </w:tcPr>
          <w:p w14:paraId="00137433" w14:textId="77777777" w:rsidR="001E042B" w:rsidRPr="00037DCC" w:rsidRDefault="001E042B" w:rsidP="00251E20">
            <w:pPr>
              <w:jc w:val="right"/>
              <w:rPr>
                <w:rFonts w:ascii="Century" w:hAnsi="Century" w:cs="Arial"/>
                <w:sz w:val="15"/>
                <w:szCs w:val="15"/>
              </w:rPr>
            </w:pPr>
            <w:r>
              <w:rPr>
                <w:rFonts w:ascii="Century" w:hAnsi="Century" w:cs="Arial"/>
                <w:sz w:val="15"/>
                <w:szCs w:val="15"/>
              </w:rPr>
              <w:t>1.393</w:t>
            </w:r>
          </w:p>
        </w:tc>
        <w:tc>
          <w:tcPr>
            <w:tcW w:w="850" w:type="dxa"/>
            <w:tcBorders>
              <w:top w:val="nil"/>
              <w:left w:val="nil"/>
              <w:bottom w:val="single" w:sz="4" w:space="0" w:color="auto"/>
              <w:right w:val="double" w:sz="6" w:space="0" w:color="auto"/>
            </w:tcBorders>
            <w:shd w:val="clear" w:color="auto" w:fill="auto"/>
          </w:tcPr>
          <w:p w14:paraId="055D8752" w14:textId="77777777" w:rsidR="001E042B" w:rsidRPr="007D6822" w:rsidRDefault="001E042B" w:rsidP="00251E20">
            <w:pPr>
              <w:jc w:val="right"/>
              <w:rPr>
                <w:rFonts w:ascii="Century" w:hAnsi="Century" w:cs="Arial"/>
                <w:sz w:val="15"/>
                <w:szCs w:val="15"/>
              </w:rPr>
            </w:pPr>
            <w:r>
              <w:rPr>
                <w:rFonts w:ascii="Century" w:hAnsi="Century" w:cs="Arial"/>
                <w:sz w:val="15"/>
                <w:szCs w:val="15"/>
              </w:rPr>
              <w:t>592</w:t>
            </w:r>
          </w:p>
        </w:tc>
        <w:tc>
          <w:tcPr>
            <w:tcW w:w="1556" w:type="dxa"/>
            <w:tcBorders>
              <w:top w:val="single" w:sz="8" w:space="0" w:color="auto"/>
              <w:left w:val="nil"/>
              <w:bottom w:val="single" w:sz="4" w:space="0" w:color="auto"/>
              <w:right w:val="single" w:sz="8" w:space="0" w:color="auto"/>
            </w:tcBorders>
            <w:shd w:val="clear" w:color="auto" w:fill="auto"/>
          </w:tcPr>
          <w:p w14:paraId="701D1081" w14:textId="77777777" w:rsidR="001E042B" w:rsidRPr="00A726CB" w:rsidRDefault="001E042B" w:rsidP="00251E20">
            <w:pPr>
              <w:jc w:val="right"/>
              <w:rPr>
                <w:rFonts w:ascii="Century" w:hAnsi="Century" w:cs="Arial"/>
                <w:sz w:val="15"/>
                <w:szCs w:val="15"/>
              </w:rPr>
            </w:pPr>
            <w:r>
              <w:rPr>
                <w:rFonts w:ascii="Century" w:hAnsi="Century" w:cs="Arial"/>
                <w:sz w:val="15"/>
                <w:szCs w:val="15"/>
              </w:rPr>
              <w:t>13.953</w:t>
            </w:r>
          </w:p>
        </w:tc>
      </w:tr>
      <w:tr w:rsidR="001E042B" w:rsidRPr="0080042D" w14:paraId="310196CC" w14:textId="77777777" w:rsidTr="00251E20">
        <w:trPr>
          <w:trHeight w:val="165"/>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2EC39EBA"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000000"/>
            </w:tcBorders>
            <w:vAlign w:val="center"/>
          </w:tcPr>
          <w:p w14:paraId="21AD05B6"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05C0DD2E"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52F1DAD1" w14:textId="77777777" w:rsidR="001E042B" w:rsidRPr="00A33EA0" w:rsidRDefault="001E042B" w:rsidP="00251E20">
            <w:pPr>
              <w:jc w:val="right"/>
              <w:rPr>
                <w:rFonts w:ascii="Century" w:hAnsi="Century" w:cs="Arial"/>
                <w:sz w:val="15"/>
                <w:szCs w:val="15"/>
              </w:rPr>
            </w:pPr>
            <w:r>
              <w:rPr>
                <w:rFonts w:ascii="Century" w:hAnsi="Century" w:cs="Arial"/>
                <w:sz w:val="15"/>
                <w:szCs w:val="15"/>
              </w:rPr>
              <w:t>896</w:t>
            </w:r>
          </w:p>
        </w:tc>
        <w:tc>
          <w:tcPr>
            <w:tcW w:w="1559" w:type="dxa"/>
            <w:tcBorders>
              <w:top w:val="nil"/>
              <w:left w:val="nil"/>
              <w:bottom w:val="single" w:sz="4" w:space="0" w:color="auto"/>
              <w:right w:val="single" w:sz="8" w:space="0" w:color="auto"/>
            </w:tcBorders>
            <w:shd w:val="clear" w:color="auto" w:fill="auto"/>
          </w:tcPr>
          <w:p w14:paraId="23646B1B" w14:textId="77777777" w:rsidR="001E042B" w:rsidRPr="00A33EA0" w:rsidRDefault="001E042B" w:rsidP="00251E20">
            <w:pPr>
              <w:jc w:val="right"/>
              <w:rPr>
                <w:rFonts w:ascii="Century" w:hAnsi="Century" w:cs="Arial"/>
                <w:sz w:val="15"/>
                <w:szCs w:val="15"/>
              </w:rPr>
            </w:pPr>
            <w:r>
              <w:rPr>
                <w:rFonts w:ascii="Century" w:hAnsi="Century" w:cs="Arial"/>
                <w:sz w:val="15"/>
                <w:szCs w:val="15"/>
              </w:rPr>
              <w:t>731</w:t>
            </w:r>
          </w:p>
        </w:tc>
        <w:tc>
          <w:tcPr>
            <w:tcW w:w="1282" w:type="dxa"/>
            <w:tcBorders>
              <w:top w:val="nil"/>
              <w:left w:val="nil"/>
              <w:bottom w:val="single" w:sz="4" w:space="0" w:color="auto"/>
              <w:right w:val="single" w:sz="8" w:space="0" w:color="auto"/>
            </w:tcBorders>
            <w:shd w:val="clear" w:color="auto" w:fill="auto"/>
          </w:tcPr>
          <w:p w14:paraId="5E6DA2DA" w14:textId="77777777" w:rsidR="001E042B" w:rsidRPr="00230C79" w:rsidRDefault="001E042B" w:rsidP="00251E20">
            <w:pPr>
              <w:jc w:val="right"/>
              <w:rPr>
                <w:rFonts w:ascii="Century" w:hAnsi="Century" w:cs="Arial"/>
                <w:sz w:val="15"/>
                <w:szCs w:val="15"/>
              </w:rPr>
            </w:pPr>
            <w:r>
              <w:rPr>
                <w:rFonts w:ascii="Century" w:hAnsi="Century" w:cs="Arial"/>
                <w:sz w:val="15"/>
                <w:szCs w:val="15"/>
              </w:rPr>
              <w:t>496</w:t>
            </w:r>
          </w:p>
        </w:tc>
        <w:tc>
          <w:tcPr>
            <w:tcW w:w="986" w:type="dxa"/>
            <w:tcBorders>
              <w:top w:val="nil"/>
              <w:left w:val="nil"/>
              <w:bottom w:val="single" w:sz="4" w:space="0" w:color="auto"/>
              <w:right w:val="single" w:sz="8" w:space="0" w:color="auto"/>
            </w:tcBorders>
            <w:shd w:val="clear" w:color="auto" w:fill="auto"/>
          </w:tcPr>
          <w:p w14:paraId="2F0D804E" w14:textId="77777777" w:rsidR="001E042B" w:rsidRPr="00037DCC" w:rsidRDefault="001E042B" w:rsidP="00251E20">
            <w:pPr>
              <w:jc w:val="right"/>
              <w:rPr>
                <w:rFonts w:ascii="Century" w:hAnsi="Century" w:cs="Arial"/>
                <w:sz w:val="15"/>
                <w:szCs w:val="15"/>
              </w:rPr>
            </w:pPr>
            <w:r>
              <w:rPr>
                <w:rFonts w:ascii="Century" w:hAnsi="Century" w:cs="Arial"/>
                <w:sz w:val="15"/>
                <w:szCs w:val="15"/>
              </w:rPr>
              <w:t>594</w:t>
            </w:r>
          </w:p>
        </w:tc>
        <w:tc>
          <w:tcPr>
            <w:tcW w:w="992" w:type="dxa"/>
            <w:tcBorders>
              <w:top w:val="nil"/>
              <w:left w:val="nil"/>
              <w:bottom w:val="single" w:sz="4" w:space="0" w:color="auto"/>
              <w:right w:val="single" w:sz="8" w:space="0" w:color="auto"/>
            </w:tcBorders>
            <w:shd w:val="clear" w:color="auto" w:fill="auto"/>
          </w:tcPr>
          <w:p w14:paraId="33FFF486" w14:textId="77777777" w:rsidR="001E042B" w:rsidRPr="007D6822" w:rsidRDefault="001E042B" w:rsidP="00251E20">
            <w:pPr>
              <w:jc w:val="right"/>
              <w:rPr>
                <w:rFonts w:ascii="Century" w:hAnsi="Century" w:cs="Arial"/>
                <w:sz w:val="15"/>
                <w:szCs w:val="15"/>
              </w:rPr>
            </w:pPr>
            <w:r>
              <w:rPr>
                <w:rFonts w:ascii="Century" w:hAnsi="Century" w:cs="Arial"/>
                <w:sz w:val="15"/>
                <w:szCs w:val="15"/>
              </w:rPr>
              <w:t>512</w:t>
            </w:r>
          </w:p>
        </w:tc>
        <w:tc>
          <w:tcPr>
            <w:tcW w:w="709" w:type="dxa"/>
            <w:tcBorders>
              <w:top w:val="nil"/>
              <w:left w:val="nil"/>
              <w:bottom w:val="single" w:sz="4" w:space="0" w:color="auto"/>
              <w:right w:val="single" w:sz="8" w:space="0" w:color="auto"/>
            </w:tcBorders>
            <w:shd w:val="clear" w:color="auto" w:fill="auto"/>
          </w:tcPr>
          <w:p w14:paraId="7D547764" w14:textId="77777777" w:rsidR="001E042B" w:rsidRPr="00037DCC" w:rsidRDefault="001E042B" w:rsidP="00251E20">
            <w:pPr>
              <w:jc w:val="right"/>
              <w:rPr>
                <w:rFonts w:ascii="Century" w:hAnsi="Century" w:cs="Arial"/>
                <w:sz w:val="15"/>
                <w:szCs w:val="15"/>
              </w:rPr>
            </w:pPr>
            <w:r>
              <w:rPr>
                <w:rFonts w:ascii="Century" w:hAnsi="Century" w:cs="Arial"/>
                <w:sz w:val="15"/>
                <w:szCs w:val="15"/>
              </w:rPr>
              <w:t>107</w:t>
            </w:r>
          </w:p>
        </w:tc>
        <w:tc>
          <w:tcPr>
            <w:tcW w:w="850" w:type="dxa"/>
            <w:tcBorders>
              <w:top w:val="nil"/>
              <w:left w:val="nil"/>
              <w:bottom w:val="single" w:sz="4" w:space="0" w:color="auto"/>
              <w:right w:val="double" w:sz="6" w:space="0" w:color="auto"/>
            </w:tcBorders>
            <w:shd w:val="clear" w:color="auto" w:fill="auto"/>
          </w:tcPr>
          <w:p w14:paraId="2C7538CE" w14:textId="77777777" w:rsidR="001E042B" w:rsidRPr="007D6822" w:rsidRDefault="001E042B" w:rsidP="00251E20">
            <w:pPr>
              <w:jc w:val="right"/>
              <w:rPr>
                <w:rFonts w:ascii="Century" w:hAnsi="Century" w:cs="Arial"/>
                <w:sz w:val="15"/>
                <w:szCs w:val="15"/>
              </w:rPr>
            </w:pPr>
            <w:r>
              <w:rPr>
                <w:rFonts w:ascii="Century" w:hAnsi="Century" w:cs="Arial"/>
                <w:sz w:val="15"/>
                <w:szCs w:val="15"/>
              </w:rPr>
              <w:t>74</w:t>
            </w:r>
          </w:p>
        </w:tc>
        <w:tc>
          <w:tcPr>
            <w:tcW w:w="1556" w:type="dxa"/>
            <w:tcBorders>
              <w:top w:val="single" w:sz="8" w:space="0" w:color="auto"/>
              <w:left w:val="nil"/>
              <w:bottom w:val="single" w:sz="4" w:space="0" w:color="auto"/>
              <w:right w:val="single" w:sz="8" w:space="0" w:color="auto"/>
            </w:tcBorders>
            <w:shd w:val="clear" w:color="auto" w:fill="auto"/>
          </w:tcPr>
          <w:p w14:paraId="28110BE2" w14:textId="77777777" w:rsidR="001E042B" w:rsidRPr="00A726CB" w:rsidRDefault="001E042B" w:rsidP="00251E20">
            <w:pPr>
              <w:jc w:val="right"/>
              <w:rPr>
                <w:rFonts w:ascii="Century" w:hAnsi="Century" w:cs="Arial"/>
                <w:sz w:val="15"/>
                <w:szCs w:val="15"/>
              </w:rPr>
            </w:pPr>
            <w:r>
              <w:rPr>
                <w:rFonts w:ascii="Century" w:hAnsi="Century" w:cs="Arial"/>
                <w:sz w:val="15"/>
                <w:szCs w:val="15"/>
              </w:rPr>
              <w:t>3.410</w:t>
            </w:r>
          </w:p>
        </w:tc>
      </w:tr>
      <w:tr w:rsidR="001E042B" w:rsidRPr="0080042D" w14:paraId="1261A610" w14:textId="77777777" w:rsidTr="00251E20">
        <w:trPr>
          <w:trHeight w:val="125"/>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2502E4B5"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auto"/>
          </w:tcPr>
          <w:p w14:paraId="7B0CAA00" w14:textId="77777777" w:rsidR="001E042B" w:rsidRPr="0080042D" w:rsidRDefault="001E042B" w:rsidP="00251E20">
            <w:pPr>
              <w:jc w:val="both"/>
              <w:rPr>
                <w:rFonts w:ascii="Century" w:hAnsi="Century" w:cs="Arial"/>
                <w:sz w:val="15"/>
                <w:szCs w:val="15"/>
                <w:lang w:eastAsia="nl-NL"/>
              </w:rPr>
            </w:pPr>
            <w:r>
              <w:rPr>
                <w:rFonts w:ascii="Century" w:hAnsi="Century" w:cs="Arial"/>
                <w:sz w:val="15"/>
                <w:szCs w:val="15"/>
                <w:lang w:eastAsia="nl-NL"/>
              </w:rPr>
              <w:t>Bemiddeling en maatregelen gelukt</w:t>
            </w:r>
          </w:p>
        </w:tc>
        <w:tc>
          <w:tcPr>
            <w:tcW w:w="850" w:type="dxa"/>
            <w:tcBorders>
              <w:top w:val="nil"/>
              <w:left w:val="nil"/>
              <w:bottom w:val="single" w:sz="4" w:space="0" w:color="auto"/>
              <w:right w:val="single" w:sz="8" w:space="0" w:color="auto"/>
            </w:tcBorders>
            <w:shd w:val="clear" w:color="auto" w:fill="auto"/>
          </w:tcPr>
          <w:p w14:paraId="2FE2AF52"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266CB73B" w14:textId="77777777" w:rsidR="001E042B" w:rsidRPr="00A33EA0" w:rsidRDefault="001E042B" w:rsidP="00251E20">
            <w:pPr>
              <w:jc w:val="right"/>
              <w:rPr>
                <w:rFonts w:ascii="Century" w:hAnsi="Century" w:cs="Arial"/>
                <w:sz w:val="15"/>
                <w:szCs w:val="15"/>
              </w:rPr>
            </w:pPr>
            <w:r>
              <w:rPr>
                <w:rFonts w:ascii="Century" w:hAnsi="Century" w:cs="Arial"/>
                <w:sz w:val="15"/>
                <w:szCs w:val="15"/>
              </w:rPr>
              <w:t>199</w:t>
            </w:r>
          </w:p>
        </w:tc>
        <w:tc>
          <w:tcPr>
            <w:tcW w:w="1559" w:type="dxa"/>
            <w:tcBorders>
              <w:top w:val="nil"/>
              <w:left w:val="nil"/>
              <w:bottom w:val="single" w:sz="4" w:space="0" w:color="auto"/>
              <w:right w:val="single" w:sz="8" w:space="0" w:color="auto"/>
            </w:tcBorders>
            <w:shd w:val="clear" w:color="auto" w:fill="auto"/>
          </w:tcPr>
          <w:p w14:paraId="33BE0F20" w14:textId="77777777" w:rsidR="001E042B" w:rsidRPr="00A33EA0" w:rsidRDefault="001E042B" w:rsidP="00251E20">
            <w:pPr>
              <w:jc w:val="right"/>
              <w:rPr>
                <w:rFonts w:ascii="Century" w:hAnsi="Century" w:cs="Arial"/>
                <w:sz w:val="15"/>
                <w:szCs w:val="15"/>
              </w:rPr>
            </w:pPr>
            <w:r>
              <w:rPr>
                <w:rFonts w:ascii="Century" w:hAnsi="Century" w:cs="Arial"/>
                <w:sz w:val="15"/>
                <w:szCs w:val="15"/>
              </w:rPr>
              <w:t>116</w:t>
            </w:r>
          </w:p>
        </w:tc>
        <w:tc>
          <w:tcPr>
            <w:tcW w:w="1282" w:type="dxa"/>
            <w:tcBorders>
              <w:top w:val="nil"/>
              <w:left w:val="nil"/>
              <w:bottom w:val="single" w:sz="4" w:space="0" w:color="auto"/>
              <w:right w:val="single" w:sz="8" w:space="0" w:color="auto"/>
            </w:tcBorders>
            <w:shd w:val="clear" w:color="auto" w:fill="auto"/>
          </w:tcPr>
          <w:p w14:paraId="1D571D69" w14:textId="77777777" w:rsidR="001E042B" w:rsidRPr="00230C79" w:rsidRDefault="001E042B" w:rsidP="00251E20">
            <w:pPr>
              <w:jc w:val="right"/>
              <w:rPr>
                <w:rFonts w:ascii="Century" w:hAnsi="Century" w:cs="Arial"/>
                <w:sz w:val="15"/>
                <w:szCs w:val="15"/>
              </w:rPr>
            </w:pPr>
            <w:r>
              <w:rPr>
                <w:rFonts w:ascii="Century" w:hAnsi="Century" w:cs="Arial"/>
                <w:sz w:val="15"/>
                <w:szCs w:val="15"/>
              </w:rPr>
              <w:t>66</w:t>
            </w:r>
          </w:p>
        </w:tc>
        <w:tc>
          <w:tcPr>
            <w:tcW w:w="986" w:type="dxa"/>
            <w:tcBorders>
              <w:top w:val="nil"/>
              <w:left w:val="nil"/>
              <w:bottom w:val="single" w:sz="4" w:space="0" w:color="auto"/>
              <w:right w:val="single" w:sz="8" w:space="0" w:color="auto"/>
            </w:tcBorders>
            <w:shd w:val="clear" w:color="auto" w:fill="auto"/>
          </w:tcPr>
          <w:p w14:paraId="3210165E" w14:textId="77777777" w:rsidR="001E042B" w:rsidRPr="00037DCC" w:rsidRDefault="001E042B" w:rsidP="00251E20">
            <w:pPr>
              <w:jc w:val="right"/>
              <w:rPr>
                <w:rFonts w:ascii="Century" w:hAnsi="Century" w:cs="Arial"/>
                <w:sz w:val="15"/>
                <w:szCs w:val="15"/>
              </w:rPr>
            </w:pPr>
            <w:r>
              <w:rPr>
                <w:rFonts w:ascii="Century" w:hAnsi="Century" w:cs="Arial"/>
                <w:sz w:val="15"/>
                <w:szCs w:val="15"/>
              </w:rPr>
              <w:t>36</w:t>
            </w:r>
          </w:p>
        </w:tc>
        <w:tc>
          <w:tcPr>
            <w:tcW w:w="992" w:type="dxa"/>
            <w:tcBorders>
              <w:top w:val="nil"/>
              <w:left w:val="nil"/>
              <w:bottom w:val="single" w:sz="4" w:space="0" w:color="auto"/>
              <w:right w:val="single" w:sz="8" w:space="0" w:color="auto"/>
            </w:tcBorders>
            <w:shd w:val="clear" w:color="auto" w:fill="auto"/>
          </w:tcPr>
          <w:p w14:paraId="2E36EA18" w14:textId="77777777" w:rsidR="001E042B" w:rsidRPr="007D6822" w:rsidRDefault="001E042B" w:rsidP="00251E20">
            <w:pPr>
              <w:jc w:val="right"/>
              <w:rPr>
                <w:rFonts w:ascii="Century" w:hAnsi="Century" w:cs="Arial"/>
                <w:sz w:val="15"/>
                <w:szCs w:val="15"/>
              </w:rPr>
            </w:pPr>
            <w:r>
              <w:rPr>
                <w:rFonts w:ascii="Century" w:hAnsi="Century" w:cs="Arial"/>
                <w:sz w:val="15"/>
                <w:szCs w:val="15"/>
              </w:rPr>
              <w:t>92</w:t>
            </w:r>
          </w:p>
        </w:tc>
        <w:tc>
          <w:tcPr>
            <w:tcW w:w="709" w:type="dxa"/>
            <w:tcBorders>
              <w:top w:val="nil"/>
              <w:left w:val="nil"/>
              <w:bottom w:val="single" w:sz="4" w:space="0" w:color="auto"/>
              <w:right w:val="single" w:sz="8" w:space="0" w:color="auto"/>
            </w:tcBorders>
            <w:shd w:val="clear" w:color="auto" w:fill="auto"/>
          </w:tcPr>
          <w:p w14:paraId="0BBF5B4F" w14:textId="77777777" w:rsidR="001E042B" w:rsidRPr="00037DCC" w:rsidRDefault="001E042B" w:rsidP="00251E20">
            <w:pPr>
              <w:jc w:val="right"/>
              <w:rPr>
                <w:rFonts w:ascii="Century" w:hAnsi="Century" w:cs="Arial"/>
                <w:sz w:val="15"/>
                <w:szCs w:val="15"/>
              </w:rPr>
            </w:pPr>
            <w:r>
              <w:rPr>
                <w:rFonts w:ascii="Century" w:hAnsi="Century" w:cs="Arial"/>
                <w:sz w:val="15"/>
                <w:szCs w:val="15"/>
              </w:rPr>
              <w:t>41</w:t>
            </w:r>
          </w:p>
        </w:tc>
        <w:tc>
          <w:tcPr>
            <w:tcW w:w="850" w:type="dxa"/>
            <w:tcBorders>
              <w:top w:val="nil"/>
              <w:left w:val="nil"/>
              <w:bottom w:val="single" w:sz="4" w:space="0" w:color="auto"/>
              <w:right w:val="double" w:sz="6" w:space="0" w:color="auto"/>
            </w:tcBorders>
            <w:shd w:val="clear" w:color="auto" w:fill="auto"/>
          </w:tcPr>
          <w:p w14:paraId="471EAF34" w14:textId="77777777" w:rsidR="001E042B" w:rsidRPr="007D6822" w:rsidRDefault="001E042B" w:rsidP="00251E20">
            <w:pPr>
              <w:jc w:val="right"/>
              <w:rPr>
                <w:rFonts w:ascii="Century" w:hAnsi="Century" w:cs="Arial"/>
                <w:sz w:val="15"/>
                <w:szCs w:val="15"/>
              </w:rPr>
            </w:pPr>
            <w:r>
              <w:rPr>
                <w:rFonts w:ascii="Century" w:hAnsi="Century" w:cs="Arial"/>
                <w:sz w:val="15"/>
                <w:szCs w:val="15"/>
              </w:rPr>
              <w:t>37</w:t>
            </w:r>
          </w:p>
        </w:tc>
        <w:tc>
          <w:tcPr>
            <w:tcW w:w="1556" w:type="dxa"/>
            <w:tcBorders>
              <w:top w:val="single" w:sz="8" w:space="0" w:color="auto"/>
              <w:left w:val="nil"/>
              <w:bottom w:val="single" w:sz="4" w:space="0" w:color="auto"/>
              <w:right w:val="single" w:sz="8" w:space="0" w:color="auto"/>
            </w:tcBorders>
            <w:shd w:val="clear" w:color="auto" w:fill="auto"/>
          </w:tcPr>
          <w:p w14:paraId="7F343EFF" w14:textId="77777777" w:rsidR="001E042B" w:rsidRPr="00A726CB" w:rsidRDefault="001E042B" w:rsidP="00251E20">
            <w:pPr>
              <w:jc w:val="right"/>
              <w:rPr>
                <w:rFonts w:ascii="Century" w:hAnsi="Century" w:cs="Arial"/>
                <w:sz w:val="15"/>
                <w:szCs w:val="15"/>
              </w:rPr>
            </w:pPr>
            <w:r>
              <w:rPr>
                <w:rFonts w:ascii="Century" w:hAnsi="Century" w:cs="Arial"/>
                <w:sz w:val="15"/>
                <w:szCs w:val="15"/>
              </w:rPr>
              <w:t>587</w:t>
            </w:r>
          </w:p>
        </w:tc>
      </w:tr>
      <w:tr w:rsidR="001E042B" w:rsidRPr="0080042D" w14:paraId="10A20347" w14:textId="77777777" w:rsidTr="00251E20">
        <w:trPr>
          <w:trHeight w:val="71"/>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472C7D2B"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10CAADCB"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4A7A100C"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47C68B41" w14:textId="77777777" w:rsidR="001E042B" w:rsidRPr="00A33EA0" w:rsidRDefault="001E042B" w:rsidP="00251E20">
            <w:pPr>
              <w:jc w:val="right"/>
              <w:rPr>
                <w:rFonts w:ascii="Century" w:hAnsi="Century" w:cs="Arial"/>
                <w:sz w:val="15"/>
                <w:szCs w:val="15"/>
              </w:rPr>
            </w:pPr>
            <w:r>
              <w:rPr>
                <w:rFonts w:ascii="Century" w:hAnsi="Century" w:cs="Arial"/>
                <w:sz w:val="15"/>
                <w:szCs w:val="15"/>
              </w:rPr>
              <w:t>217</w:t>
            </w:r>
          </w:p>
        </w:tc>
        <w:tc>
          <w:tcPr>
            <w:tcW w:w="1559" w:type="dxa"/>
            <w:tcBorders>
              <w:top w:val="nil"/>
              <w:left w:val="nil"/>
              <w:bottom w:val="single" w:sz="4" w:space="0" w:color="auto"/>
              <w:right w:val="single" w:sz="8" w:space="0" w:color="auto"/>
            </w:tcBorders>
            <w:shd w:val="clear" w:color="auto" w:fill="auto"/>
          </w:tcPr>
          <w:p w14:paraId="26D90FDC" w14:textId="77777777" w:rsidR="001E042B" w:rsidRPr="00A33EA0" w:rsidRDefault="001E042B" w:rsidP="00251E20">
            <w:pPr>
              <w:jc w:val="right"/>
              <w:rPr>
                <w:rFonts w:ascii="Century" w:hAnsi="Century" w:cs="Arial"/>
                <w:sz w:val="15"/>
                <w:szCs w:val="15"/>
              </w:rPr>
            </w:pPr>
            <w:r>
              <w:rPr>
                <w:rFonts w:ascii="Century" w:hAnsi="Century" w:cs="Arial"/>
                <w:sz w:val="15"/>
                <w:szCs w:val="15"/>
              </w:rPr>
              <w:t>87</w:t>
            </w:r>
          </w:p>
        </w:tc>
        <w:tc>
          <w:tcPr>
            <w:tcW w:w="1282" w:type="dxa"/>
            <w:tcBorders>
              <w:top w:val="nil"/>
              <w:left w:val="nil"/>
              <w:bottom w:val="single" w:sz="4" w:space="0" w:color="auto"/>
              <w:right w:val="single" w:sz="8" w:space="0" w:color="auto"/>
            </w:tcBorders>
            <w:shd w:val="clear" w:color="auto" w:fill="auto"/>
          </w:tcPr>
          <w:p w14:paraId="70423D31" w14:textId="77777777" w:rsidR="001E042B" w:rsidRPr="00230C79" w:rsidRDefault="001E042B" w:rsidP="00251E20">
            <w:pPr>
              <w:jc w:val="right"/>
              <w:rPr>
                <w:rFonts w:ascii="Century" w:hAnsi="Century" w:cs="Arial"/>
                <w:sz w:val="15"/>
                <w:szCs w:val="15"/>
              </w:rPr>
            </w:pPr>
            <w:r>
              <w:rPr>
                <w:rFonts w:ascii="Century" w:hAnsi="Century" w:cs="Arial"/>
                <w:sz w:val="15"/>
                <w:szCs w:val="15"/>
              </w:rPr>
              <w:t>71</w:t>
            </w:r>
          </w:p>
        </w:tc>
        <w:tc>
          <w:tcPr>
            <w:tcW w:w="986" w:type="dxa"/>
            <w:tcBorders>
              <w:top w:val="nil"/>
              <w:left w:val="nil"/>
              <w:bottom w:val="single" w:sz="4" w:space="0" w:color="auto"/>
              <w:right w:val="single" w:sz="8" w:space="0" w:color="auto"/>
            </w:tcBorders>
            <w:shd w:val="clear" w:color="auto" w:fill="auto"/>
          </w:tcPr>
          <w:p w14:paraId="38326B93" w14:textId="77777777" w:rsidR="001E042B" w:rsidRPr="00037DCC" w:rsidRDefault="001E042B" w:rsidP="00251E20">
            <w:pPr>
              <w:jc w:val="right"/>
              <w:rPr>
                <w:rFonts w:ascii="Century" w:hAnsi="Century" w:cs="Arial"/>
                <w:sz w:val="15"/>
                <w:szCs w:val="15"/>
              </w:rPr>
            </w:pPr>
            <w:r>
              <w:rPr>
                <w:rFonts w:ascii="Century" w:hAnsi="Century" w:cs="Arial"/>
                <w:sz w:val="15"/>
                <w:szCs w:val="15"/>
              </w:rPr>
              <w:t>31</w:t>
            </w:r>
          </w:p>
        </w:tc>
        <w:tc>
          <w:tcPr>
            <w:tcW w:w="992" w:type="dxa"/>
            <w:tcBorders>
              <w:top w:val="nil"/>
              <w:left w:val="nil"/>
              <w:bottom w:val="single" w:sz="4" w:space="0" w:color="auto"/>
              <w:right w:val="single" w:sz="8" w:space="0" w:color="auto"/>
            </w:tcBorders>
            <w:shd w:val="clear" w:color="auto" w:fill="auto"/>
          </w:tcPr>
          <w:p w14:paraId="0155BA1A" w14:textId="77777777" w:rsidR="001E042B" w:rsidRPr="007D6822" w:rsidRDefault="001E042B" w:rsidP="00251E20">
            <w:pPr>
              <w:jc w:val="right"/>
              <w:rPr>
                <w:rFonts w:ascii="Century" w:hAnsi="Century" w:cs="Arial"/>
                <w:sz w:val="15"/>
                <w:szCs w:val="15"/>
              </w:rPr>
            </w:pPr>
            <w:r>
              <w:rPr>
                <w:rFonts w:ascii="Century" w:hAnsi="Century" w:cs="Arial"/>
                <w:sz w:val="15"/>
                <w:szCs w:val="15"/>
              </w:rPr>
              <w:t>91</w:t>
            </w:r>
          </w:p>
        </w:tc>
        <w:tc>
          <w:tcPr>
            <w:tcW w:w="709" w:type="dxa"/>
            <w:tcBorders>
              <w:top w:val="nil"/>
              <w:left w:val="nil"/>
              <w:bottom w:val="single" w:sz="4" w:space="0" w:color="auto"/>
              <w:right w:val="single" w:sz="8" w:space="0" w:color="auto"/>
            </w:tcBorders>
            <w:shd w:val="clear" w:color="auto" w:fill="auto"/>
          </w:tcPr>
          <w:p w14:paraId="50D126CD" w14:textId="77777777" w:rsidR="001E042B" w:rsidRPr="00037DCC" w:rsidRDefault="001E042B" w:rsidP="00251E20">
            <w:pPr>
              <w:jc w:val="right"/>
              <w:rPr>
                <w:rFonts w:ascii="Century" w:hAnsi="Century" w:cs="Arial"/>
                <w:sz w:val="15"/>
                <w:szCs w:val="15"/>
              </w:rPr>
            </w:pPr>
            <w:r>
              <w:rPr>
                <w:rFonts w:ascii="Century" w:hAnsi="Century" w:cs="Arial"/>
                <w:sz w:val="15"/>
                <w:szCs w:val="15"/>
              </w:rPr>
              <w:t>61</w:t>
            </w:r>
          </w:p>
        </w:tc>
        <w:tc>
          <w:tcPr>
            <w:tcW w:w="850" w:type="dxa"/>
            <w:tcBorders>
              <w:top w:val="nil"/>
              <w:left w:val="nil"/>
              <w:bottom w:val="single" w:sz="4" w:space="0" w:color="auto"/>
              <w:right w:val="double" w:sz="6" w:space="0" w:color="auto"/>
            </w:tcBorders>
            <w:shd w:val="clear" w:color="auto" w:fill="auto"/>
          </w:tcPr>
          <w:p w14:paraId="02CA5886" w14:textId="77777777" w:rsidR="001E042B" w:rsidRPr="007D6822" w:rsidRDefault="001E042B" w:rsidP="00251E20">
            <w:pPr>
              <w:jc w:val="right"/>
              <w:rPr>
                <w:rFonts w:ascii="Century" w:hAnsi="Century" w:cs="Arial"/>
                <w:sz w:val="15"/>
                <w:szCs w:val="15"/>
              </w:rPr>
            </w:pPr>
            <w:r>
              <w:rPr>
                <w:rFonts w:ascii="Century" w:hAnsi="Century" w:cs="Arial"/>
                <w:sz w:val="15"/>
                <w:szCs w:val="15"/>
              </w:rPr>
              <w:t>20</w:t>
            </w:r>
          </w:p>
        </w:tc>
        <w:tc>
          <w:tcPr>
            <w:tcW w:w="1556" w:type="dxa"/>
            <w:tcBorders>
              <w:top w:val="single" w:sz="8" w:space="0" w:color="auto"/>
              <w:left w:val="nil"/>
              <w:bottom w:val="single" w:sz="4" w:space="0" w:color="auto"/>
              <w:right w:val="single" w:sz="8" w:space="0" w:color="auto"/>
            </w:tcBorders>
            <w:shd w:val="clear" w:color="auto" w:fill="auto"/>
          </w:tcPr>
          <w:p w14:paraId="27B2C7A6" w14:textId="77777777" w:rsidR="001E042B" w:rsidRPr="00A726CB" w:rsidRDefault="001E042B" w:rsidP="00251E20">
            <w:pPr>
              <w:jc w:val="right"/>
              <w:rPr>
                <w:rFonts w:ascii="Century" w:hAnsi="Century" w:cs="Arial"/>
                <w:sz w:val="15"/>
                <w:szCs w:val="15"/>
              </w:rPr>
            </w:pPr>
            <w:r>
              <w:rPr>
                <w:rFonts w:ascii="Century" w:hAnsi="Century" w:cs="Arial"/>
                <w:sz w:val="15"/>
                <w:szCs w:val="15"/>
              </w:rPr>
              <w:t>578</w:t>
            </w:r>
          </w:p>
        </w:tc>
      </w:tr>
      <w:tr w:rsidR="001E042B" w:rsidRPr="0080042D" w14:paraId="6876745A" w14:textId="77777777" w:rsidTr="00251E20">
        <w:trPr>
          <w:trHeight w:val="173"/>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3264685A"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510408F4"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22D864B0"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629B8AED" w14:textId="77777777" w:rsidR="001E042B" w:rsidRPr="00A33EA0" w:rsidRDefault="001E042B" w:rsidP="00251E20">
            <w:pPr>
              <w:jc w:val="right"/>
              <w:rPr>
                <w:rFonts w:ascii="Century" w:hAnsi="Century" w:cs="Arial"/>
                <w:sz w:val="15"/>
                <w:szCs w:val="15"/>
              </w:rPr>
            </w:pPr>
            <w:r>
              <w:rPr>
                <w:rFonts w:ascii="Century" w:hAnsi="Century" w:cs="Arial"/>
                <w:sz w:val="15"/>
                <w:szCs w:val="15"/>
              </w:rPr>
              <w:t>204</w:t>
            </w:r>
          </w:p>
        </w:tc>
        <w:tc>
          <w:tcPr>
            <w:tcW w:w="1559" w:type="dxa"/>
            <w:tcBorders>
              <w:top w:val="nil"/>
              <w:left w:val="nil"/>
              <w:bottom w:val="single" w:sz="4" w:space="0" w:color="auto"/>
              <w:right w:val="single" w:sz="8" w:space="0" w:color="auto"/>
            </w:tcBorders>
            <w:shd w:val="clear" w:color="auto" w:fill="auto"/>
          </w:tcPr>
          <w:p w14:paraId="042DA1E2" w14:textId="77777777" w:rsidR="001E042B" w:rsidRPr="00A33EA0" w:rsidRDefault="001E042B" w:rsidP="00251E20">
            <w:pPr>
              <w:jc w:val="right"/>
              <w:rPr>
                <w:rFonts w:ascii="Century" w:hAnsi="Century" w:cs="Arial"/>
                <w:sz w:val="15"/>
                <w:szCs w:val="15"/>
              </w:rPr>
            </w:pPr>
            <w:r>
              <w:rPr>
                <w:rFonts w:ascii="Century" w:hAnsi="Century" w:cs="Arial"/>
                <w:sz w:val="15"/>
                <w:szCs w:val="15"/>
              </w:rPr>
              <w:t>110</w:t>
            </w:r>
          </w:p>
        </w:tc>
        <w:tc>
          <w:tcPr>
            <w:tcW w:w="1282" w:type="dxa"/>
            <w:tcBorders>
              <w:top w:val="nil"/>
              <w:left w:val="nil"/>
              <w:bottom w:val="single" w:sz="4" w:space="0" w:color="auto"/>
              <w:right w:val="single" w:sz="8" w:space="0" w:color="auto"/>
            </w:tcBorders>
            <w:shd w:val="clear" w:color="auto" w:fill="auto"/>
          </w:tcPr>
          <w:p w14:paraId="65A81146" w14:textId="77777777" w:rsidR="001E042B" w:rsidRPr="00230C79" w:rsidRDefault="001E042B" w:rsidP="00251E20">
            <w:pPr>
              <w:jc w:val="right"/>
              <w:rPr>
                <w:rFonts w:ascii="Century" w:hAnsi="Century" w:cs="Arial"/>
                <w:sz w:val="15"/>
                <w:szCs w:val="15"/>
              </w:rPr>
            </w:pPr>
            <w:r>
              <w:rPr>
                <w:rFonts w:ascii="Century" w:hAnsi="Century" w:cs="Arial"/>
                <w:sz w:val="15"/>
                <w:szCs w:val="15"/>
              </w:rPr>
              <w:t>79</w:t>
            </w:r>
          </w:p>
        </w:tc>
        <w:tc>
          <w:tcPr>
            <w:tcW w:w="986" w:type="dxa"/>
            <w:tcBorders>
              <w:top w:val="nil"/>
              <w:left w:val="nil"/>
              <w:bottom w:val="single" w:sz="4" w:space="0" w:color="auto"/>
              <w:right w:val="single" w:sz="8" w:space="0" w:color="auto"/>
            </w:tcBorders>
            <w:shd w:val="clear" w:color="auto" w:fill="auto"/>
          </w:tcPr>
          <w:p w14:paraId="7BAB90C7" w14:textId="77777777" w:rsidR="001E042B" w:rsidRPr="00037DCC" w:rsidRDefault="001E042B" w:rsidP="00251E20">
            <w:pPr>
              <w:jc w:val="right"/>
              <w:rPr>
                <w:rFonts w:ascii="Century" w:hAnsi="Century" w:cs="Arial"/>
                <w:sz w:val="15"/>
                <w:szCs w:val="15"/>
              </w:rPr>
            </w:pPr>
            <w:r>
              <w:rPr>
                <w:rFonts w:ascii="Century" w:hAnsi="Century" w:cs="Arial"/>
                <w:sz w:val="15"/>
                <w:szCs w:val="15"/>
              </w:rPr>
              <w:t>25</w:t>
            </w:r>
          </w:p>
        </w:tc>
        <w:tc>
          <w:tcPr>
            <w:tcW w:w="992" w:type="dxa"/>
            <w:tcBorders>
              <w:top w:val="nil"/>
              <w:left w:val="nil"/>
              <w:bottom w:val="single" w:sz="4" w:space="0" w:color="auto"/>
              <w:right w:val="single" w:sz="8" w:space="0" w:color="auto"/>
            </w:tcBorders>
            <w:shd w:val="clear" w:color="auto" w:fill="auto"/>
          </w:tcPr>
          <w:p w14:paraId="7FDE2723" w14:textId="77777777" w:rsidR="001E042B" w:rsidRPr="007D6822" w:rsidRDefault="001E042B" w:rsidP="00251E20">
            <w:pPr>
              <w:jc w:val="right"/>
              <w:rPr>
                <w:rFonts w:ascii="Century" w:hAnsi="Century" w:cs="Arial"/>
                <w:sz w:val="15"/>
                <w:szCs w:val="15"/>
              </w:rPr>
            </w:pPr>
            <w:r>
              <w:rPr>
                <w:rFonts w:ascii="Century" w:hAnsi="Century" w:cs="Arial"/>
                <w:sz w:val="15"/>
                <w:szCs w:val="15"/>
              </w:rPr>
              <w:t>81</w:t>
            </w:r>
          </w:p>
        </w:tc>
        <w:tc>
          <w:tcPr>
            <w:tcW w:w="709" w:type="dxa"/>
            <w:tcBorders>
              <w:top w:val="nil"/>
              <w:left w:val="nil"/>
              <w:bottom w:val="single" w:sz="4" w:space="0" w:color="auto"/>
              <w:right w:val="single" w:sz="8" w:space="0" w:color="auto"/>
            </w:tcBorders>
            <w:shd w:val="clear" w:color="auto" w:fill="auto"/>
          </w:tcPr>
          <w:p w14:paraId="08906BDE" w14:textId="77777777" w:rsidR="001E042B" w:rsidRPr="00037DCC" w:rsidRDefault="001E042B" w:rsidP="00251E20">
            <w:pPr>
              <w:jc w:val="right"/>
              <w:rPr>
                <w:rFonts w:ascii="Century" w:hAnsi="Century" w:cs="Arial"/>
                <w:sz w:val="15"/>
                <w:szCs w:val="15"/>
              </w:rPr>
            </w:pPr>
            <w:r w:rsidRPr="00037DCC">
              <w:rPr>
                <w:rFonts w:ascii="Century" w:hAnsi="Century" w:cs="Arial"/>
                <w:sz w:val="15"/>
                <w:szCs w:val="15"/>
              </w:rPr>
              <w:t>7</w:t>
            </w:r>
            <w:r>
              <w:rPr>
                <w:rFonts w:ascii="Century" w:hAnsi="Century" w:cs="Arial"/>
                <w:sz w:val="15"/>
                <w:szCs w:val="15"/>
              </w:rPr>
              <w:t>3</w:t>
            </w:r>
          </w:p>
        </w:tc>
        <w:tc>
          <w:tcPr>
            <w:tcW w:w="850" w:type="dxa"/>
            <w:tcBorders>
              <w:top w:val="nil"/>
              <w:left w:val="nil"/>
              <w:bottom w:val="single" w:sz="4" w:space="0" w:color="auto"/>
              <w:right w:val="double" w:sz="6" w:space="0" w:color="auto"/>
            </w:tcBorders>
            <w:shd w:val="clear" w:color="auto" w:fill="auto"/>
          </w:tcPr>
          <w:p w14:paraId="2786EAC2" w14:textId="77777777" w:rsidR="001E042B" w:rsidRPr="007D6822" w:rsidRDefault="001E042B" w:rsidP="00251E20">
            <w:pPr>
              <w:jc w:val="right"/>
              <w:rPr>
                <w:rFonts w:ascii="Century" w:hAnsi="Century" w:cs="Arial"/>
                <w:sz w:val="15"/>
                <w:szCs w:val="15"/>
              </w:rPr>
            </w:pPr>
            <w:r>
              <w:rPr>
                <w:rFonts w:ascii="Century" w:hAnsi="Century" w:cs="Arial"/>
                <w:sz w:val="15"/>
                <w:szCs w:val="15"/>
              </w:rPr>
              <w:t>40</w:t>
            </w:r>
          </w:p>
        </w:tc>
        <w:tc>
          <w:tcPr>
            <w:tcW w:w="1556" w:type="dxa"/>
            <w:tcBorders>
              <w:top w:val="single" w:sz="8" w:space="0" w:color="auto"/>
              <w:left w:val="nil"/>
              <w:bottom w:val="single" w:sz="4" w:space="0" w:color="auto"/>
              <w:right w:val="single" w:sz="8" w:space="0" w:color="auto"/>
            </w:tcBorders>
            <w:shd w:val="clear" w:color="auto" w:fill="auto"/>
          </w:tcPr>
          <w:p w14:paraId="7DE8D669" w14:textId="77777777" w:rsidR="001E042B" w:rsidRPr="00A726CB" w:rsidRDefault="001E042B" w:rsidP="00251E20">
            <w:pPr>
              <w:jc w:val="right"/>
              <w:rPr>
                <w:rFonts w:ascii="Century" w:hAnsi="Century" w:cs="Arial"/>
                <w:sz w:val="15"/>
                <w:szCs w:val="15"/>
              </w:rPr>
            </w:pPr>
            <w:r>
              <w:rPr>
                <w:rFonts w:ascii="Century" w:hAnsi="Century" w:cs="Arial"/>
                <w:sz w:val="15"/>
                <w:szCs w:val="15"/>
              </w:rPr>
              <w:t>6</w:t>
            </w:r>
            <w:r w:rsidRPr="00A726CB">
              <w:rPr>
                <w:rFonts w:ascii="Century" w:hAnsi="Century" w:cs="Arial"/>
                <w:sz w:val="15"/>
                <w:szCs w:val="15"/>
              </w:rPr>
              <w:t>1</w:t>
            </w:r>
            <w:r>
              <w:rPr>
                <w:rFonts w:ascii="Century" w:hAnsi="Century" w:cs="Arial"/>
                <w:sz w:val="15"/>
                <w:szCs w:val="15"/>
              </w:rPr>
              <w:t>2</w:t>
            </w:r>
          </w:p>
        </w:tc>
      </w:tr>
      <w:tr w:rsidR="001E042B" w:rsidRPr="0080042D" w14:paraId="606C399A" w14:textId="77777777" w:rsidTr="00251E20">
        <w:trPr>
          <w:trHeight w:val="120"/>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235A846D"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000000"/>
            </w:tcBorders>
            <w:shd w:val="clear" w:color="auto" w:fill="auto"/>
          </w:tcPr>
          <w:p w14:paraId="62971A5E"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Raadkamer voor regeling rechtspleging</w:t>
            </w:r>
          </w:p>
        </w:tc>
        <w:tc>
          <w:tcPr>
            <w:tcW w:w="850" w:type="dxa"/>
            <w:tcBorders>
              <w:top w:val="nil"/>
              <w:left w:val="nil"/>
              <w:bottom w:val="single" w:sz="4" w:space="0" w:color="auto"/>
              <w:right w:val="single" w:sz="8" w:space="0" w:color="auto"/>
            </w:tcBorders>
            <w:shd w:val="clear" w:color="auto" w:fill="auto"/>
          </w:tcPr>
          <w:p w14:paraId="59DB8102"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54F1030A" w14:textId="77777777" w:rsidR="001E042B" w:rsidRPr="00A33EA0" w:rsidRDefault="001E042B" w:rsidP="00251E20">
            <w:pPr>
              <w:jc w:val="right"/>
              <w:rPr>
                <w:rFonts w:ascii="Century" w:hAnsi="Century" w:cs="Arial"/>
                <w:sz w:val="15"/>
                <w:szCs w:val="15"/>
              </w:rPr>
            </w:pPr>
            <w:r>
              <w:rPr>
                <w:rFonts w:ascii="Century" w:hAnsi="Century" w:cs="Arial"/>
                <w:sz w:val="15"/>
                <w:szCs w:val="15"/>
              </w:rPr>
              <w:t>723</w:t>
            </w:r>
          </w:p>
        </w:tc>
        <w:tc>
          <w:tcPr>
            <w:tcW w:w="1559" w:type="dxa"/>
            <w:tcBorders>
              <w:top w:val="nil"/>
              <w:left w:val="nil"/>
              <w:bottom w:val="single" w:sz="4" w:space="0" w:color="auto"/>
              <w:right w:val="single" w:sz="8" w:space="0" w:color="auto"/>
            </w:tcBorders>
            <w:shd w:val="clear" w:color="auto" w:fill="auto"/>
          </w:tcPr>
          <w:p w14:paraId="3D0E8441" w14:textId="77777777" w:rsidR="001E042B" w:rsidRPr="00A33EA0" w:rsidRDefault="001E042B" w:rsidP="00251E20">
            <w:pPr>
              <w:jc w:val="right"/>
              <w:rPr>
                <w:rFonts w:ascii="Century" w:hAnsi="Century" w:cs="Arial"/>
                <w:sz w:val="15"/>
                <w:szCs w:val="15"/>
              </w:rPr>
            </w:pPr>
            <w:r>
              <w:rPr>
                <w:rFonts w:ascii="Century" w:hAnsi="Century" w:cs="Arial"/>
                <w:sz w:val="15"/>
                <w:szCs w:val="15"/>
              </w:rPr>
              <w:t>666</w:t>
            </w:r>
          </w:p>
        </w:tc>
        <w:tc>
          <w:tcPr>
            <w:tcW w:w="1282" w:type="dxa"/>
            <w:tcBorders>
              <w:top w:val="nil"/>
              <w:left w:val="nil"/>
              <w:bottom w:val="single" w:sz="4" w:space="0" w:color="auto"/>
              <w:right w:val="single" w:sz="8" w:space="0" w:color="auto"/>
            </w:tcBorders>
            <w:shd w:val="clear" w:color="auto" w:fill="auto"/>
          </w:tcPr>
          <w:p w14:paraId="70F4817C" w14:textId="77777777" w:rsidR="001E042B" w:rsidRPr="00230C79" w:rsidRDefault="001E042B" w:rsidP="00251E20">
            <w:pPr>
              <w:jc w:val="right"/>
              <w:rPr>
                <w:rFonts w:ascii="Century" w:hAnsi="Century" w:cs="Arial"/>
                <w:sz w:val="15"/>
                <w:szCs w:val="15"/>
              </w:rPr>
            </w:pPr>
            <w:r>
              <w:rPr>
                <w:rFonts w:ascii="Century" w:hAnsi="Century" w:cs="Arial"/>
                <w:sz w:val="15"/>
                <w:szCs w:val="15"/>
              </w:rPr>
              <w:t>151</w:t>
            </w:r>
          </w:p>
        </w:tc>
        <w:tc>
          <w:tcPr>
            <w:tcW w:w="986" w:type="dxa"/>
            <w:tcBorders>
              <w:top w:val="nil"/>
              <w:left w:val="nil"/>
              <w:bottom w:val="single" w:sz="4" w:space="0" w:color="auto"/>
              <w:right w:val="single" w:sz="8" w:space="0" w:color="auto"/>
            </w:tcBorders>
            <w:shd w:val="clear" w:color="auto" w:fill="auto"/>
          </w:tcPr>
          <w:p w14:paraId="6F186403" w14:textId="77777777" w:rsidR="001E042B" w:rsidRPr="00037DCC" w:rsidRDefault="001E042B" w:rsidP="00251E20">
            <w:pPr>
              <w:jc w:val="right"/>
              <w:rPr>
                <w:rFonts w:ascii="Century" w:hAnsi="Century" w:cs="Arial"/>
                <w:sz w:val="15"/>
                <w:szCs w:val="15"/>
              </w:rPr>
            </w:pPr>
            <w:r>
              <w:rPr>
                <w:rFonts w:ascii="Century" w:hAnsi="Century" w:cs="Arial"/>
                <w:sz w:val="15"/>
                <w:szCs w:val="15"/>
              </w:rPr>
              <w:t>606</w:t>
            </w:r>
          </w:p>
        </w:tc>
        <w:tc>
          <w:tcPr>
            <w:tcW w:w="992" w:type="dxa"/>
            <w:tcBorders>
              <w:top w:val="nil"/>
              <w:left w:val="nil"/>
              <w:bottom w:val="single" w:sz="4" w:space="0" w:color="auto"/>
              <w:right w:val="single" w:sz="8" w:space="0" w:color="auto"/>
            </w:tcBorders>
            <w:shd w:val="clear" w:color="auto" w:fill="auto"/>
          </w:tcPr>
          <w:p w14:paraId="15C1AB92" w14:textId="77777777" w:rsidR="001E042B" w:rsidRPr="007D6822" w:rsidRDefault="001E042B" w:rsidP="00251E20">
            <w:pPr>
              <w:jc w:val="right"/>
              <w:rPr>
                <w:rFonts w:ascii="Century" w:hAnsi="Century" w:cs="Arial"/>
                <w:sz w:val="15"/>
                <w:szCs w:val="15"/>
              </w:rPr>
            </w:pPr>
            <w:r>
              <w:rPr>
                <w:rFonts w:ascii="Century" w:hAnsi="Century" w:cs="Arial"/>
                <w:sz w:val="15"/>
                <w:szCs w:val="15"/>
              </w:rPr>
              <w:t>358</w:t>
            </w:r>
          </w:p>
        </w:tc>
        <w:tc>
          <w:tcPr>
            <w:tcW w:w="709" w:type="dxa"/>
            <w:tcBorders>
              <w:top w:val="nil"/>
              <w:left w:val="nil"/>
              <w:bottom w:val="single" w:sz="4" w:space="0" w:color="auto"/>
              <w:right w:val="single" w:sz="8" w:space="0" w:color="auto"/>
            </w:tcBorders>
            <w:shd w:val="clear" w:color="auto" w:fill="auto"/>
          </w:tcPr>
          <w:p w14:paraId="41DFC9D8" w14:textId="77777777" w:rsidR="001E042B" w:rsidRPr="00037DCC" w:rsidRDefault="001E042B" w:rsidP="00251E20">
            <w:pPr>
              <w:jc w:val="right"/>
              <w:rPr>
                <w:rFonts w:ascii="Century" w:hAnsi="Century" w:cs="Arial"/>
                <w:sz w:val="15"/>
                <w:szCs w:val="15"/>
              </w:rPr>
            </w:pPr>
            <w:r>
              <w:rPr>
                <w:rFonts w:ascii="Century" w:hAnsi="Century" w:cs="Arial"/>
                <w:sz w:val="15"/>
                <w:szCs w:val="15"/>
              </w:rPr>
              <w:t>84</w:t>
            </w:r>
          </w:p>
        </w:tc>
        <w:tc>
          <w:tcPr>
            <w:tcW w:w="850" w:type="dxa"/>
            <w:tcBorders>
              <w:top w:val="nil"/>
              <w:left w:val="nil"/>
              <w:bottom w:val="single" w:sz="4" w:space="0" w:color="auto"/>
              <w:right w:val="double" w:sz="6" w:space="0" w:color="auto"/>
            </w:tcBorders>
            <w:shd w:val="clear" w:color="auto" w:fill="auto"/>
          </w:tcPr>
          <w:p w14:paraId="414F3A16" w14:textId="77777777" w:rsidR="001E042B" w:rsidRPr="007D6822" w:rsidRDefault="001E042B" w:rsidP="00251E20">
            <w:pPr>
              <w:jc w:val="right"/>
              <w:rPr>
                <w:rFonts w:ascii="Century" w:hAnsi="Century" w:cs="Arial"/>
                <w:sz w:val="15"/>
                <w:szCs w:val="15"/>
              </w:rPr>
            </w:pPr>
            <w:r>
              <w:rPr>
                <w:rFonts w:ascii="Century" w:hAnsi="Century" w:cs="Arial"/>
                <w:sz w:val="15"/>
                <w:szCs w:val="15"/>
              </w:rPr>
              <w:t>137</w:t>
            </w:r>
          </w:p>
        </w:tc>
        <w:tc>
          <w:tcPr>
            <w:tcW w:w="1556" w:type="dxa"/>
            <w:tcBorders>
              <w:top w:val="nil"/>
              <w:left w:val="nil"/>
              <w:bottom w:val="single" w:sz="4" w:space="0" w:color="auto"/>
              <w:right w:val="single" w:sz="8" w:space="0" w:color="auto"/>
            </w:tcBorders>
            <w:shd w:val="clear" w:color="auto" w:fill="auto"/>
          </w:tcPr>
          <w:p w14:paraId="177436EF" w14:textId="77777777" w:rsidR="001E042B" w:rsidRPr="00A726CB" w:rsidRDefault="001E042B" w:rsidP="00251E20">
            <w:pPr>
              <w:jc w:val="right"/>
              <w:rPr>
                <w:rFonts w:ascii="Century" w:hAnsi="Century" w:cs="Arial"/>
                <w:sz w:val="15"/>
                <w:szCs w:val="15"/>
              </w:rPr>
            </w:pPr>
            <w:r>
              <w:rPr>
                <w:rFonts w:ascii="Century" w:hAnsi="Century" w:cs="Arial"/>
                <w:sz w:val="15"/>
                <w:szCs w:val="15"/>
              </w:rPr>
              <w:t>2.725</w:t>
            </w:r>
          </w:p>
        </w:tc>
      </w:tr>
      <w:tr w:rsidR="001E042B" w:rsidRPr="0080042D" w14:paraId="7C523640" w14:textId="77777777" w:rsidTr="00251E20">
        <w:trPr>
          <w:trHeight w:val="79"/>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32EAAD6D"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000000"/>
            </w:tcBorders>
            <w:vAlign w:val="center"/>
          </w:tcPr>
          <w:p w14:paraId="700BF853"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16427E2B"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0FEEEE66" w14:textId="77777777" w:rsidR="001E042B" w:rsidRPr="00A33EA0" w:rsidRDefault="001E042B" w:rsidP="00251E20">
            <w:pPr>
              <w:jc w:val="right"/>
              <w:rPr>
                <w:rFonts w:ascii="Century" w:hAnsi="Century" w:cs="Arial"/>
                <w:sz w:val="15"/>
                <w:szCs w:val="15"/>
              </w:rPr>
            </w:pPr>
            <w:r>
              <w:rPr>
                <w:rFonts w:ascii="Century" w:hAnsi="Century" w:cs="Arial"/>
                <w:sz w:val="15"/>
                <w:szCs w:val="15"/>
              </w:rPr>
              <w:t>783</w:t>
            </w:r>
          </w:p>
        </w:tc>
        <w:tc>
          <w:tcPr>
            <w:tcW w:w="1559" w:type="dxa"/>
            <w:tcBorders>
              <w:top w:val="nil"/>
              <w:left w:val="nil"/>
              <w:bottom w:val="single" w:sz="4" w:space="0" w:color="auto"/>
              <w:right w:val="single" w:sz="8" w:space="0" w:color="auto"/>
            </w:tcBorders>
            <w:shd w:val="clear" w:color="auto" w:fill="auto"/>
          </w:tcPr>
          <w:p w14:paraId="5C3C6A10" w14:textId="77777777" w:rsidR="001E042B" w:rsidRPr="00A33EA0" w:rsidRDefault="001E042B" w:rsidP="00251E20">
            <w:pPr>
              <w:jc w:val="right"/>
              <w:rPr>
                <w:rFonts w:ascii="Century" w:hAnsi="Century" w:cs="Arial"/>
                <w:sz w:val="15"/>
                <w:szCs w:val="15"/>
              </w:rPr>
            </w:pPr>
            <w:r>
              <w:rPr>
                <w:rFonts w:ascii="Century" w:hAnsi="Century" w:cs="Arial"/>
                <w:sz w:val="15"/>
                <w:szCs w:val="15"/>
              </w:rPr>
              <w:t>527</w:t>
            </w:r>
          </w:p>
        </w:tc>
        <w:tc>
          <w:tcPr>
            <w:tcW w:w="1282" w:type="dxa"/>
            <w:tcBorders>
              <w:top w:val="nil"/>
              <w:left w:val="nil"/>
              <w:bottom w:val="single" w:sz="4" w:space="0" w:color="auto"/>
              <w:right w:val="single" w:sz="8" w:space="0" w:color="auto"/>
            </w:tcBorders>
            <w:shd w:val="clear" w:color="auto" w:fill="auto"/>
          </w:tcPr>
          <w:p w14:paraId="14BDCBB2" w14:textId="77777777" w:rsidR="001E042B" w:rsidRPr="00230C79" w:rsidRDefault="001E042B" w:rsidP="00251E20">
            <w:pPr>
              <w:jc w:val="right"/>
              <w:rPr>
                <w:rFonts w:ascii="Century" w:hAnsi="Century" w:cs="Arial"/>
                <w:sz w:val="15"/>
                <w:szCs w:val="15"/>
              </w:rPr>
            </w:pPr>
            <w:r>
              <w:rPr>
                <w:rFonts w:ascii="Century" w:hAnsi="Century" w:cs="Arial"/>
                <w:sz w:val="15"/>
                <w:szCs w:val="15"/>
              </w:rPr>
              <w:t>171</w:t>
            </w:r>
          </w:p>
        </w:tc>
        <w:tc>
          <w:tcPr>
            <w:tcW w:w="986" w:type="dxa"/>
            <w:tcBorders>
              <w:top w:val="nil"/>
              <w:left w:val="nil"/>
              <w:bottom w:val="single" w:sz="4" w:space="0" w:color="auto"/>
              <w:right w:val="single" w:sz="8" w:space="0" w:color="auto"/>
            </w:tcBorders>
            <w:shd w:val="clear" w:color="auto" w:fill="auto"/>
          </w:tcPr>
          <w:p w14:paraId="503C2402" w14:textId="77777777" w:rsidR="001E042B" w:rsidRPr="00037DCC" w:rsidRDefault="001E042B" w:rsidP="00251E20">
            <w:pPr>
              <w:jc w:val="right"/>
              <w:rPr>
                <w:rFonts w:ascii="Century" w:hAnsi="Century" w:cs="Arial"/>
                <w:sz w:val="15"/>
                <w:szCs w:val="15"/>
              </w:rPr>
            </w:pPr>
            <w:r>
              <w:rPr>
                <w:rFonts w:ascii="Century" w:hAnsi="Century" w:cs="Arial"/>
                <w:sz w:val="15"/>
                <w:szCs w:val="15"/>
              </w:rPr>
              <w:t>605</w:t>
            </w:r>
          </w:p>
        </w:tc>
        <w:tc>
          <w:tcPr>
            <w:tcW w:w="992" w:type="dxa"/>
            <w:tcBorders>
              <w:top w:val="nil"/>
              <w:left w:val="nil"/>
              <w:bottom w:val="single" w:sz="4" w:space="0" w:color="auto"/>
              <w:right w:val="single" w:sz="8" w:space="0" w:color="auto"/>
            </w:tcBorders>
            <w:shd w:val="clear" w:color="auto" w:fill="auto"/>
          </w:tcPr>
          <w:p w14:paraId="2E3E5158" w14:textId="77777777" w:rsidR="001E042B" w:rsidRPr="007D6822" w:rsidRDefault="001E042B" w:rsidP="00251E20">
            <w:pPr>
              <w:jc w:val="right"/>
              <w:rPr>
                <w:rFonts w:ascii="Century" w:hAnsi="Century" w:cs="Arial"/>
                <w:sz w:val="15"/>
                <w:szCs w:val="15"/>
              </w:rPr>
            </w:pPr>
            <w:r>
              <w:rPr>
                <w:rFonts w:ascii="Century" w:hAnsi="Century" w:cs="Arial"/>
                <w:sz w:val="15"/>
                <w:szCs w:val="15"/>
              </w:rPr>
              <w:t>313</w:t>
            </w:r>
          </w:p>
        </w:tc>
        <w:tc>
          <w:tcPr>
            <w:tcW w:w="709" w:type="dxa"/>
            <w:tcBorders>
              <w:top w:val="nil"/>
              <w:left w:val="nil"/>
              <w:bottom w:val="single" w:sz="4" w:space="0" w:color="auto"/>
              <w:right w:val="single" w:sz="8" w:space="0" w:color="auto"/>
            </w:tcBorders>
            <w:shd w:val="clear" w:color="auto" w:fill="auto"/>
          </w:tcPr>
          <w:p w14:paraId="27C37709" w14:textId="77777777" w:rsidR="001E042B" w:rsidRPr="00037DCC" w:rsidRDefault="001E042B" w:rsidP="00251E20">
            <w:pPr>
              <w:jc w:val="right"/>
              <w:rPr>
                <w:rFonts w:ascii="Century" w:hAnsi="Century" w:cs="Arial"/>
                <w:sz w:val="15"/>
                <w:szCs w:val="15"/>
              </w:rPr>
            </w:pPr>
            <w:r>
              <w:rPr>
                <w:rFonts w:ascii="Century" w:hAnsi="Century" w:cs="Arial"/>
                <w:sz w:val="15"/>
                <w:szCs w:val="15"/>
              </w:rPr>
              <w:t>84</w:t>
            </w:r>
          </w:p>
        </w:tc>
        <w:tc>
          <w:tcPr>
            <w:tcW w:w="850" w:type="dxa"/>
            <w:tcBorders>
              <w:top w:val="nil"/>
              <w:left w:val="nil"/>
              <w:bottom w:val="single" w:sz="4" w:space="0" w:color="auto"/>
              <w:right w:val="double" w:sz="6" w:space="0" w:color="auto"/>
            </w:tcBorders>
            <w:shd w:val="clear" w:color="auto" w:fill="auto"/>
          </w:tcPr>
          <w:p w14:paraId="10BA547C" w14:textId="77777777" w:rsidR="001E042B" w:rsidRPr="007D6822" w:rsidRDefault="001E042B" w:rsidP="00251E20">
            <w:pPr>
              <w:jc w:val="right"/>
              <w:rPr>
                <w:rFonts w:ascii="Century" w:hAnsi="Century" w:cs="Arial"/>
                <w:sz w:val="15"/>
                <w:szCs w:val="15"/>
              </w:rPr>
            </w:pPr>
            <w:r>
              <w:rPr>
                <w:rFonts w:ascii="Century" w:hAnsi="Century" w:cs="Arial"/>
                <w:sz w:val="15"/>
                <w:szCs w:val="15"/>
              </w:rPr>
              <w:t>99</w:t>
            </w:r>
          </w:p>
        </w:tc>
        <w:tc>
          <w:tcPr>
            <w:tcW w:w="1556" w:type="dxa"/>
            <w:tcBorders>
              <w:top w:val="nil"/>
              <w:left w:val="nil"/>
              <w:bottom w:val="single" w:sz="4" w:space="0" w:color="auto"/>
              <w:right w:val="single" w:sz="8" w:space="0" w:color="auto"/>
            </w:tcBorders>
            <w:shd w:val="clear" w:color="auto" w:fill="auto"/>
          </w:tcPr>
          <w:p w14:paraId="5747E612" w14:textId="77777777" w:rsidR="001E042B" w:rsidRPr="00A726CB" w:rsidRDefault="001E042B" w:rsidP="00251E20">
            <w:pPr>
              <w:jc w:val="right"/>
              <w:rPr>
                <w:rFonts w:ascii="Century" w:hAnsi="Century" w:cs="Arial"/>
                <w:sz w:val="15"/>
                <w:szCs w:val="15"/>
              </w:rPr>
            </w:pPr>
            <w:r>
              <w:rPr>
                <w:rFonts w:ascii="Century" w:hAnsi="Century" w:cs="Arial"/>
                <w:sz w:val="15"/>
                <w:szCs w:val="15"/>
              </w:rPr>
              <w:t>2.582</w:t>
            </w:r>
          </w:p>
        </w:tc>
      </w:tr>
      <w:tr w:rsidR="001E042B" w:rsidRPr="0080042D" w14:paraId="6A3F3108" w14:textId="77777777" w:rsidTr="00251E20">
        <w:trPr>
          <w:trHeight w:val="167"/>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78F81CCC"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000000"/>
            </w:tcBorders>
            <w:vAlign w:val="center"/>
          </w:tcPr>
          <w:p w14:paraId="6175BF82"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7D40D2BD"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3AE187CF" w14:textId="77777777" w:rsidR="001E042B" w:rsidRPr="00A33EA0" w:rsidRDefault="001E042B" w:rsidP="00251E20">
            <w:pPr>
              <w:jc w:val="right"/>
              <w:rPr>
                <w:rFonts w:ascii="Century" w:hAnsi="Century" w:cs="Arial"/>
                <w:sz w:val="15"/>
                <w:szCs w:val="15"/>
              </w:rPr>
            </w:pPr>
            <w:r>
              <w:rPr>
                <w:rFonts w:ascii="Century" w:hAnsi="Century" w:cs="Arial"/>
                <w:sz w:val="15"/>
                <w:szCs w:val="15"/>
              </w:rPr>
              <w:t>687</w:t>
            </w:r>
          </w:p>
        </w:tc>
        <w:tc>
          <w:tcPr>
            <w:tcW w:w="1559" w:type="dxa"/>
            <w:tcBorders>
              <w:top w:val="nil"/>
              <w:left w:val="nil"/>
              <w:bottom w:val="single" w:sz="4" w:space="0" w:color="auto"/>
              <w:right w:val="single" w:sz="8" w:space="0" w:color="auto"/>
            </w:tcBorders>
            <w:shd w:val="clear" w:color="auto" w:fill="auto"/>
          </w:tcPr>
          <w:p w14:paraId="7923E072" w14:textId="77777777" w:rsidR="001E042B" w:rsidRPr="00A33EA0" w:rsidRDefault="001E042B" w:rsidP="00251E20">
            <w:pPr>
              <w:jc w:val="right"/>
              <w:rPr>
                <w:rFonts w:ascii="Century" w:hAnsi="Century" w:cs="Arial"/>
                <w:sz w:val="15"/>
                <w:szCs w:val="15"/>
              </w:rPr>
            </w:pPr>
            <w:r>
              <w:rPr>
                <w:rFonts w:ascii="Century" w:hAnsi="Century" w:cs="Arial"/>
                <w:sz w:val="15"/>
                <w:szCs w:val="15"/>
              </w:rPr>
              <w:t>538</w:t>
            </w:r>
          </w:p>
        </w:tc>
        <w:tc>
          <w:tcPr>
            <w:tcW w:w="1282" w:type="dxa"/>
            <w:tcBorders>
              <w:top w:val="nil"/>
              <w:left w:val="nil"/>
              <w:bottom w:val="single" w:sz="4" w:space="0" w:color="auto"/>
              <w:right w:val="single" w:sz="8" w:space="0" w:color="auto"/>
            </w:tcBorders>
            <w:shd w:val="clear" w:color="auto" w:fill="auto"/>
          </w:tcPr>
          <w:p w14:paraId="706663DB" w14:textId="77777777" w:rsidR="001E042B" w:rsidRPr="00230C79" w:rsidRDefault="001E042B" w:rsidP="00251E20">
            <w:pPr>
              <w:jc w:val="right"/>
              <w:rPr>
                <w:rFonts w:ascii="Century" w:hAnsi="Century" w:cs="Arial"/>
                <w:sz w:val="15"/>
                <w:szCs w:val="15"/>
              </w:rPr>
            </w:pPr>
            <w:r>
              <w:rPr>
                <w:rFonts w:ascii="Century" w:hAnsi="Century" w:cs="Arial"/>
                <w:sz w:val="15"/>
                <w:szCs w:val="15"/>
              </w:rPr>
              <w:t>122</w:t>
            </w:r>
          </w:p>
        </w:tc>
        <w:tc>
          <w:tcPr>
            <w:tcW w:w="986" w:type="dxa"/>
            <w:tcBorders>
              <w:top w:val="nil"/>
              <w:left w:val="nil"/>
              <w:bottom w:val="single" w:sz="4" w:space="0" w:color="auto"/>
              <w:right w:val="single" w:sz="8" w:space="0" w:color="auto"/>
            </w:tcBorders>
            <w:shd w:val="clear" w:color="auto" w:fill="auto"/>
          </w:tcPr>
          <w:p w14:paraId="2311BEDF" w14:textId="77777777" w:rsidR="001E042B" w:rsidRPr="00037DCC" w:rsidRDefault="001E042B" w:rsidP="00251E20">
            <w:pPr>
              <w:jc w:val="right"/>
              <w:rPr>
                <w:rFonts w:ascii="Century" w:hAnsi="Century" w:cs="Arial"/>
                <w:sz w:val="15"/>
                <w:szCs w:val="15"/>
              </w:rPr>
            </w:pPr>
            <w:r>
              <w:rPr>
                <w:rFonts w:ascii="Century" w:hAnsi="Century" w:cs="Arial"/>
                <w:sz w:val="15"/>
                <w:szCs w:val="15"/>
              </w:rPr>
              <w:t>596</w:t>
            </w:r>
          </w:p>
        </w:tc>
        <w:tc>
          <w:tcPr>
            <w:tcW w:w="992" w:type="dxa"/>
            <w:tcBorders>
              <w:top w:val="nil"/>
              <w:left w:val="nil"/>
              <w:bottom w:val="single" w:sz="4" w:space="0" w:color="auto"/>
              <w:right w:val="single" w:sz="8" w:space="0" w:color="auto"/>
            </w:tcBorders>
            <w:shd w:val="clear" w:color="auto" w:fill="auto"/>
          </w:tcPr>
          <w:p w14:paraId="7AD443A8" w14:textId="77777777" w:rsidR="001E042B" w:rsidRPr="007D6822" w:rsidRDefault="001E042B" w:rsidP="00251E20">
            <w:pPr>
              <w:jc w:val="right"/>
              <w:rPr>
                <w:rFonts w:ascii="Century" w:hAnsi="Century" w:cs="Arial"/>
                <w:sz w:val="15"/>
                <w:szCs w:val="15"/>
              </w:rPr>
            </w:pPr>
            <w:r>
              <w:rPr>
                <w:rFonts w:ascii="Century" w:hAnsi="Century" w:cs="Arial"/>
                <w:sz w:val="15"/>
                <w:szCs w:val="15"/>
              </w:rPr>
              <w:t>237</w:t>
            </w:r>
          </w:p>
        </w:tc>
        <w:tc>
          <w:tcPr>
            <w:tcW w:w="709" w:type="dxa"/>
            <w:tcBorders>
              <w:top w:val="nil"/>
              <w:left w:val="nil"/>
              <w:bottom w:val="single" w:sz="4" w:space="0" w:color="auto"/>
              <w:right w:val="single" w:sz="8" w:space="0" w:color="auto"/>
            </w:tcBorders>
            <w:shd w:val="clear" w:color="auto" w:fill="auto"/>
          </w:tcPr>
          <w:p w14:paraId="3C346B48" w14:textId="77777777" w:rsidR="001E042B" w:rsidRPr="00037DCC" w:rsidRDefault="001E042B" w:rsidP="00251E20">
            <w:pPr>
              <w:jc w:val="right"/>
              <w:rPr>
                <w:rFonts w:ascii="Century" w:hAnsi="Century" w:cs="Arial"/>
                <w:sz w:val="15"/>
                <w:szCs w:val="15"/>
              </w:rPr>
            </w:pPr>
            <w:r>
              <w:rPr>
                <w:rFonts w:ascii="Century" w:hAnsi="Century" w:cs="Arial"/>
                <w:sz w:val="15"/>
                <w:szCs w:val="15"/>
              </w:rPr>
              <w:t>130</w:t>
            </w:r>
          </w:p>
        </w:tc>
        <w:tc>
          <w:tcPr>
            <w:tcW w:w="850" w:type="dxa"/>
            <w:tcBorders>
              <w:top w:val="nil"/>
              <w:left w:val="nil"/>
              <w:bottom w:val="single" w:sz="4" w:space="0" w:color="auto"/>
              <w:right w:val="double" w:sz="6" w:space="0" w:color="auto"/>
            </w:tcBorders>
            <w:shd w:val="clear" w:color="auto" w:fill="auto"/>
          </w:tcPr>
          <w:p w14:paraId="42048EAF" w14:textId="77777777" w:rsidR="001E042B" w:rsidRPr="007D6822" w:rsidRDefault="001E042B" w:rsidP="00251E20">
            <w:pPr>
              <w:jc w:val="right"/>
              <w:rPr>
                <w:rFonts w:ascii="Century" w:hAnsi="Century" w:cs="Arial"/>
                <w:sz w:val="15"/>
                <w:szCs w:val="15"/>
              </w:rPr>
            </w:pPr>
            <w:r>
              <w:rPr>
                <w:rFonts w:ascii="Century" w:hAnsi="Century" w:cs="Arial"/>
                <w:sz w:val="15"/>
                <w:szCs w:val="15"/>
              </w:rPr>
              <w:t>151</w:t>
            </w:r>
          </w:p>
        </w:tc>
        <w:tc>
          <w:tcPr>
            <w:tcW w:w="1556" w:type="dxa"/>
            <w:tcBorders>
              <w:top w:val="nil"/>
              <w:left w:val="nil"/>
              <w:bottom w:val="single" w:sz="4" w:space="0" w:color="auto"/>
              <w:right w:val="single" w:sz="8" w:space="0" w:color="auto"/>
            </w:tcBorders>
            <w:shd w:val="clear" w:color="auto" w:fill="auto"/>
          </w:tcPr>
          <w:p w14:paraId="43E2AE22" w14:textId="77777777" w:rsidR="001E042B" w:rsidRPr="00A726CB" w:rsidRDefault="001E042B" w:rsidP="00251E20">
            <w:pPr>
              <w:jc w:val="right"/>
              <w:rPr>
                <w:rFonts w:ascii="Century" w:hAnsi="Century" w:cs="Arial"/>
                <w:sz w:val="15"/>
                <w:szCs w:val="15"/>
              </w:rPr>
            </w:pPr>
            <w:r>
              <w:rPr>
                <w:rFonts w:ascii="Century" w:hAnsi="Century" w:cs="Arial"/>
                <w:sz w:val="15"/>
                <w:szCs w:val="15"/>
              </w:rPr>
              <w:t>2.461</w:t>
            </w:r>
          </w:p>
        </w:tc>
      </w:tr>
      <w:tr w:rsidR="001E042B" w:rsidRPr="0080042D" w14:paraId="6C2AADCE" w14:textId="77777777" w:rsidTr="00251E20">
        <w:trPr>
          <w:trHeight w:val="114"/>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1548E237"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auto"/>
          </w:tcPr>
          <w:p w14:paraId="281B1772" w14:textId="77777777" w:rsidR="001E042B" w:rsidRPr="0080042D" w:rsidRDefault="001E042B" w:rsidP="00251E20">
            <w:pPr>
              <w:jc w:val="both"/>
              <w:rPr>
                <w:rFonts w:ascii="Century" w:hAnsi="Century" w:cs="Arial"/>
                <w:sz w:val="15"/>
                <w:szCs w:val="15"/>
                <w:lang w:eastAsia="nl-NL"/>
              </w:rPr>
            </w:pPr>
            <w:r w:rsidRPr="0080042D">
              <w:rPr>
                <w:rFonts w:ascii="Century" w:hAnsi="Century" w:cs="Arial"/>
                <w:sz w:val="15"/>
                <w:szCs w:val="15"/>
                <w:lang w:eastAsia="nl-NL"/>
              </w:rPr>
              <w:t>Dagvaarding</w:t>
            </w:r>
          </w:p>
        </w:tc>
        <w:tc>
          <w:tcPr>
            <w:tcW w:w="850" w:type="dxa"/>
            <w:tcBorders>
              <w:top w:val="nil"/>
              <w:left w:val="nil"/>
              <w:bottom w:val="single" w:sz="4" w:space="0" w:color="auto"/>
              <w:right w:val="single" w:sz="8" w:space="0" w:color="auto"/>
            </w:tcBorders>
            <w:shd w:val="clear" w:color="auto" w:fill="auto"/>
          </w:tcPr>
          <w:p w14:paraId="325F447C"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auto"/>
          </w:tcPr>
          <w:p w14:paraId="0BD31B3F" w14:textId="77777777" w:rsidR="001E042B" w:rsidRPr="00A33EA0" w:rsidRDefault="001E042B" w:rsidP="00251E20">
            <w:pPr>
              <w:jc w:val="right"/>
              <w:rPr>
                <w:rFonts w:ascii="Century" w:hAnsi="Century" w:cs="Arial"/>
                <w:sz w:val="15"/>
                <w:szCs w:val="15"/>
              </w:rPr>
            </w:pPr>
            <w:r>
              <w:rPr>
                <w:rFonts w:ascii="Century" w:hAnsi="Century" w:cs="Arial"/>
                <w:sz w:val="15"/>
                <w:szCs w:val="15"/>
              </w:rPr>
              <w:t>4.271</w:t>
            </w:r>
          </w:p>
        </w:tc>
        <w:tc>
          <w:tcPr>
            <w:tcW w:w="1559" w:type="dxa"/>
            <w:tcBorders>
              <w:top w:val="nil"/>
              <w:left w:val="nil"/>
              <w:bottom w:val="single" w:sz="4" w:space="0" w:color="auto"/>
              <w:right w:val="single" w:sz="8" w:space="0" w:color="auto"/>
            </w:tcBorders>
            <w:shd w:val="clear" w:color="auto" w:fill="auto"/>
          </w:tcPr>
          <w:p w14:paraId="3CC8FD54" w14:textId="77777777" w:rsidR="001E042B" w:rsidRPr="00A33EA0" w:rsidRDefault="001E042B" w:rsidP="00251E20">
            <w:pPr>
              <w:jc w:val="right"/>
              <w:rPr>
                <w:rFonts w:ascii="Century" w:hAnsi="Century" w:cs="Arial"/>
                <w:sz w:val="15"/>
                <w:szCs w:val="15"/>
              </w:rPr>
            </w:pPr>
            <w:r>
              <w:rPr>
                <w:rFonts w:ascii="Century" w:hAnsi="Century" w:cs="Arial"/>
                <w:sz w:val="15"/>
                <w:szCs w:val="15"/>
              </w:rPr>
              <w:t>3.285</w:t>
            </w:r>
          </w:p>
        </w:tc>
        <w:tc>
          <w:tcPr>
            <w:tcW w:w="1282" w:type="dxa"/>
            <w:tcBorders>
              <w:top w:val="nil"/>
              <w:left w:val="nil"/>
              <w:bottom w:val="single" w:sz="4" w:space="0" w:color="auto"/>
              <w:right w:val="single" w:sz="8" w:space="0" w:color="auto"/>
            </w:tcBorders>
            <w:shd w:val="clear" w:color="auto" w:fill="auto"/>
          </w:tcPr>
          <w:p w14:paraId="05AB5743" w14:textId="77777777" w:rsidR="001E042B" w:rsidRPr="00230C79" w:rsidRDefault="001E042B" w:rsidP="00251E20">
            <w:pPr>
              <w:jc w:val="right"/>
              <w:rPr>
                <w:rFonts w:ascii="Century" w:hAnsi="Century" w:cs="Arial"/>
                <w:sz w:val="15"/>
                <w:szCs w:val="15"/>
              </w:rPr>
            </w:pPr>
            <w:r>
              <w:rPr>
                <w:rFonts w:ascii="Century" w:hAnsi="Century" w:cs="Arial"/>
                <w:sz w:val="15"/>
                <w:szCs w:val="15"/>
              </w:rPr>
              <w:t>626</w:t>
            </w:r>
          </w:p>
        </w:tc>
        <w:tc>
          <w:tcPr>
            <w:tcW w:w="986" w:type="dxa"/>
            <w:tcBorders>
              <w:top w:val="nil"/>
              <w:left w:val="nil"/>
              <w:bottom w:val="single" w:sz="4" w:space="0" w:color="auto"/>
              <w:right w:val="single" w:sz="8" w:space="0" w:color="auto"/>
            </w:tcBorders>
            <w:shd w:val="clear" w:color="auto" w:fill="auto"/>
          </w:tcPr>
          <w:p w14:paraId="193F4D5B" w14:textId="77777777" w:rsidR="001E042B" w:rsidRPr="00037DCC" w:rsidRDefault="001E042B" w:rsidP="00251E20">
            <w:pPr>
              <w:jc w:val="right"/>
              <w:rPr>
                <w:rFonts w:ascii="Century" w:hAnsi="Century" w:cs="Arial"/>
                <w:sz w:val="15"/>
                <w:szCs w:val="15"/>
              </w:rPr>
            </w:pPr>
            <w:r>
              <w:rPr>
                <w:rFonts w:ascii="Century" w:hAnsi="Century" w:cs="Arial"/>
                <w:sz w:val="15"/>
                <w:szCs w:val="15"/>
              </w:rPr>
              <w:t>1.816</w:t>
            </w:r>
          </w:p>
        </w:tc>
        <w:tc>
          <w:tcPr>
            <w:tcW w:w="992" w:type="dxa"/>
            <w:tcBorders>
              <w:top w:val="nil"/>
              <w:left w:val="nil"/>
              <w:bottom w:val="single" w:sz="4" w:space="0" w:color="auto"/>
              <w:right w:val="single" w:sz="8" w:space="0" w:color="auto"/>
            </w:tcBorders>
            <w:shd w:val="clear" w:color="auto" w:fill="auto"/>
          </w:tcPr>
          <w:p w14:paraId="2C874F63" w14:textId="77777777" w:rsidR="001E042B" w:rsidRPr="007D6822" w:rsidRDefault="001E042B" w:rsidP="00251E20">
            <w:pPr>
              <w:jc w:val="right"/>
              <w:rPr>
                <w:rFonts w:ascii="Century" w:hAnsi="Century" w:cs="Arial"/>
                <w:sz w:val="15"/>
                <w:szCs w:val="15"/>
              </w:rPr>
            </w:pPr>
            <w:r>
              <w:rPr>
                <w:rFonts w:ascii="Century" w:hAnsi="Century" w:cs="Arial"/>
                <w:sz w:val="15"/>
                <w:szCs w:val="15"/>
              </w:rPr>
              <w:t>1.548</w:t>
            </w:r>
          </w:p>
        </w:tc>
        <w:tc>
          <w:tcPr>
            <w:tcW w:w="709" w:type="dxa"/>
            <w:tcBorders>
              <w:top w:val="nil"/>
              <w:left w:val="nil"/>
              <w:bottom w:val="single" w:sz="4" w:space="0" w:color="auto"/>
              <w:right w:val="single" w:sz="8" w:space="0" w:color="auto"/>
            </w:tcBorders>
            <w:shd w:val="clear" w:color="auto" w:fill="auto"/>
          </w:tcPr>
          <w:p w14:paraId="5DFD4CB3" w14:textId="77777777" w:rsidR="001E042B" w:rsidRPr="00037DCC" w:rsidRDefault="001E042B" w:rsidP="00251E20">
            <w:pPr>
              <w:jc w:val="right"/>
              <w:rPr>
                <w:rFonts w:ascii="Century" w:hAnsi="Century" w:cs="Arial"/>
                <w:sz w:val="15"/>
                <w:szCs w:val="15"/>
              </w:rPr>
            </w:pPr>
            <w:r>
              <w:rPr>
                <w:rFonts w:ascii="Century" w:hAnsi="Century" w:cs="Arial"/>
                <w:sz w:val="15"/>
                <w:szCs w:val="15"/>
              </w:rPr>
              <w:t>338</w:t>
            </w:r>
          </w:p>
        </w:tc>
        <w:tc>
          <w:tcPr>
            <w:tcW w:w="850" w:type="dxa"/>
            <w:tcBorders>
              <w:top w:val="nil"/>
              <w:left w:val="nil"/>
              <w:bottom w:val="single" w:sz="4" w:space="0" w:color="auto"/>
              <w:right w:val="double" w:sz="6" w:space="0" w:color="auto"/>
            </w:tcBorders>
            <w:shd w:val="clear" w:color="auto" w:fill="auto"/>
          </w:tcPr>
          <w:p w14:paraId="597450A8" w14:textId="77777777" w:rsidR="001E042B" w:rsidRPr="007D6822" w:rsidRDefault="001E042B" w:rsidP="00251E20">
            <w:pPr>
              <w:jc w:val="right"/>
              <w:rPr>
                <w:rFonts w:ascii="Century" w:hAnsi="Century" w:cs="Arial"/>
                <w:sz w:val="15"/>
                <w:szCs w:val="15"/>
              </w:rPr>
            </w:pPr>
            <w:r>
              <w:rPr>
                <w:rFonts w:ascii="Century" w:hAnsi="Century" w:cs="Arial"/>
                <w:sz w:val="15"/>
                <w:szCs w:val="15"/>
              </w:rPr>
              <w:t>511</w:t>
            </w:r>
          </w:p>
        </w:tc>
        <w:tc>
          <w:tcPr>
            <w:tcW w:w="1556" w:type="dxa"/>
            <w:tcBorders>
              <w:top w:val="single" w:sz="8" w:space="0" w:color="auto"/>
              <w:left w:val="nil"/>
              <w:bottom w:val="single" w:sz="4" w:space="0" w:color="auto"/>
              <w:right w:val="single" w:sz="8" w:space="0" w:color="auto"/>
            </w:tcBorders>
            <w:shd w:val="clear" w:color="auto" w:fill="auto"/>
          </w:tcPr>
          <w:p w14:paraId="5E4730DE" w14:textId="77777777" w:rsidR="001E042B" w:rsidRPr="00A726CB" w:rsidRDefault="001E042B" w:rsidP="00251E20">
            <w:pPr>
              <w:jc w:val="right"/>
              <w:rPr>
                <w:rFonts w:ascii="Century" w:hAnsi="Century" w:cs="Arial"/>
                <w:sz w:val="15"/>
                <w:szCs w:val="15"/>
              </w:rPr>
            </w:pPr>
            <w:r>
              <w:rPr>
                <w:rFonts w:ascii="Century" w:hAnsi="Century" w:cs="Arial"/>
                <w:sz w:val="15"/>
                <w:szCs w:val="15"/>
              </w:rPr>
              <w:t>12.395</w:t>
            </w:r>
          </w:p>
        </w:tc>
      </w:tr>
      <w:tr w:rsidR="001E042B" w:rsidRPr="0080042D" w14:paraId="1932E4C2" w14:textId="77777777" w:rsidTr="00251E20">
        <w:trPr>
          <w:trHeight w:val="73"/>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3C5AAD06"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7DAC9C50"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61F5A0CC"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auto"/>
          </w:tcPr>
          <w:p w14:paraId="27269624" w14:textId="77777777" w:rsidR="001E042B" w:rsidRPr="00A33EA0" w:rsidRDefault="001E042B" w:rsidP="00251E20">
            <w:pPr>
              <w:jc w:val="right"/>
              <w:rPr>
                <w:rFonts w:ascii="Century" w:hAnsi="Century" w:cs="Arial"/>
                <w:sz w:val="15"/>
                <w:szCs w:val="15"/>
              </w:rPr>
            </w:pPr>
            <w:r>
              <w:rPr>
                <w:rFonts w:ascii="Century" w:hAnsi="Century" w:cs="Arial"/>
                <w:sz w:val="15"/>
                <w:szCs w:val="15"/>
              </w:rPr>
              <w:t>3.122</w:t>
            </w:r>
          </w:p>
        </w:tc>
        <w:tc>
          <w:tcPr>
            <w:tcW w:w="1559" w:type="dxa"/>
            <w:tcBorders>
              <w:top w:val="nil"/>
              <w:left w:val="nil"/>
              <w:bottom w:val="single" w:sz="4" w:space="0" w:color="auto"/>
              <w:right w:val="single" w:sz="8" w:space="0" w:color="auto"/>
            </w:tcBorders>
            <w:shd w:val="clear" w:color="auto" w:fill="auto"/>
          </w:tcPr>
          <w:p w14:paraId="0E5AA95D" w14:textId="77777777" w:rsidR="001E042B" w:rsidRPr="00A33EA0" w:rsidRDefault="001E042B" w:rsidP="00251E20">
            <w:pPr>
              <w:jc w:val="right"/>
              <w:rPr>
                <w:rFonts w:ascii="Century" w:hAnsi="Century" w:cs="Arial"/>
                <w:sz w:val="15"/>
                <w:szCs w:val="15"/>
              </w:rPr>
            </w:pPr>
            <w:r>
              <w:rPr>
                <w:rFonts w:ascii="Century" w:hAnsi="Century" w:cs="Arial"/>
                <w:sz w:val="15"/>
                <w:szCs w:val="15"/>
              </w:rPr>
              <w:t>1.829</w:t>
            </w:r>
          </w:p>
        </w:tc>
        <w:tc>
          <w:tcPr>
            <w:tcW w:w="1282" w:type="dxa"/>
            <w:tcBorders>
              <w:top w:val="nil"/>
              <w:left w:val="nil"/>
              <w:bottom w:val="single" w:sz="4" w:space="0" w:color="auto"/>
              <w:right w:val="single" w:sz="8" w:space="0" w:color="auto"/>
            </w:tcBorders>
            <w:shd w:val="clear" w:color="auto" w:fill="auto"/>
          </w:tcPr>
          <w:p w14:paraId="472016CC" w14:textId="77777777" w:rsidR="001E042B" w:rsidRPr="00230C79" w:rsidRDefault="001E042B" w:rsidP="00251E20">
            <w:pPr>
              <w:jc w:val="right"/>
              <w:rPr>
                <w:rFonts w:ascii="Century" w:hAnsi="Century" w:cs="Arial"/>
                <w:sz w:val="15"/>
                <w:szCs w:val="15"/>
              </w:rPr>
            </w:pPr>
            <w:r>
              <w:rPr>
                <w:rFonts w:ascii="Century" w:hAnsi="Century" w:cs="Arial"/>
                <w:sz w:val="15"/>
                <w:szCs w:val="15"/>
              </w:rPr>
              <w:t>529</w:t>
            </w:r>
          </w:p>
        </w:tc>
        <w:tc>
          <w:tcPr>
            <w:tcW w:w="986" w:type="dxa"/>
            <w:tcBorders>
              <w:top w:val="nil"/>
              <w:left w:val="nil"/>
              <w:bottom w:val="single" w:sz="4" w:space="0" w:color="auto"/>
              <w:right w:val="single" w:sz="8" w:space="0" w:color="auto"/>
            </w:tcBorders>
            <w:shd w:val="clear" w:color="auto" w:fill="auto"/>
          </w:tcPr>
          <w:p w14:paraId="35176AEC" w14:textId="77777777" w:rsidR="001E042B" w:rsidRPr="00037DCC" w:rsidRDefault="001E042B" w:rsidP="00251E20">
            <w:pPr>
              <w:jc w:val="right"/>
              <w:rPr>
                <w:rFonts w:ascii="Century" w:hAnsi="Century" w:cs="Arial"/>
                <w:sz w:val="15"/>
                <w:szCs w:val="15"/>
              </w:rPr>
            </w:pPr>
            <w:r>
              <w:rPr>
                <w:rFonts w:ascii="Century" w:hAnsi="Century" w:cs="Arial"/>
                <w:sz w:val="15"/>
                <w:szCs w:val="15"/>
              </w:rPr>
              <w:t>2.026</w:t>
            </w:r>
          </w:p>
        </w:tc>
        <w:tc>
          <w:tcPr>
            <w:tcW w:w="992" w:type="dxa"/>
            <w:tcBorders>
              <w:top w:val="nil"/>
              <w:left w:val="nil"/>
              <w:bottom w:val="single" w:sz="4" w:space="0" w:color="auto"/>
              <w:right w:val="single" w:sz="8" w:space="0" w:color="auto"/>
            </w:tcBorders>
            <w:shd w:val="clear" w:color="auto" w:fill="auto"/>
          </w:tcPr>
          <w:p w14:paraId="5E6DBF44" w14:textId="77777777" w:rsidR="001E042B" w:rsidRPr="007D6822" w:rsidRDefault="001E042B" w:rsidP="00251E20">
            <w:pPr>
              <w:jc w:val="right"/>
              <w:rPr>
                <w:rFonts w:ascii="Century" w:hAnsi="Century" w:cs="Arial"/>
                <w:sz w:val="15"/>
                <w:szCs w:val="15"/>
              </w:rPr>
            </w:pPr>
            <w:r>
              <w:rPr>
                <w:rFonts w:ascii="Century" w:hAnsi="Century" w:cs="Arial"/>
                <w:sz w:val="15"/>
                <w:szCs w:val="15"/>
              </w:rPr>
              <w:t>1.649</w:t>
            </w:r>
          </w:p>
        </w:tc>
        <w:tc>
          <w:tcPr>
            <w:tcW w:w="709" w:type="dxa"/>
            <w:tcBorders>
              <w:top w:val="nil"/>
              <w:left w:val="nil"/>
              <w:bottom w:val="single" w:sz="4" w:space="0" w:color="auto"/>
              <w:right w:val="single" w:sz="8" w:space="0" w:color="auto"/>
            </w:tcBorders>
            <w:shd w:val="clear" w:color="auto" w:fill="auto"/>
          </w:tcPr>
          <w:p w14:paraId="334F843F" w14:textId="77777777" w:rsidR="001E042B" w:rsidRPr="00037DCC" w:rsidRDefault="001E042B" w:rsidP="00251E20">
            <w:pPr>
              <w:jc w:val="right"/>
              <w:rPr>
                <w:rFonts w:ascii="Century" w:hAnsi="Century" w:cs="Arial"/>
                <w:sz w:val="15"/>
                <w:szCs w:val="15"/>
              </w:rPr>
            </w:pPr>
            <w:r>
              <w:rPr>
                <w:rFonts w:ascii="Century" w:hAnsi="Century" w:cs="Arial"/>
                <w:sz w:val="15"/>
                <w:szCs w:val="15"/>
              </w:rPr>
              <w:t>491</w:t>
            </w:r>
          </w:p>
        </w:tc>
        <w:tc>
          <w:tcPr>
            <w:tcW w:w="850" w:type="dxa"/>
            <w:tcBorders>
              <w:top w:val="nil"/>
              <w:left w:val="nil"/>
              <w:bottom w:val="single" w:sz="4" w:space="0" w:color="auto"/>
              <w:right w:val="double" w:sz="6" w:space="0" w:color="auto"/>
            </w:tcBorders>
            <w:shd w:val="clear" w:color="auto" w:fill="auto"/>
          </w:tcPr>
          <w:p w14:paraId="0C9137FC" w14:textId="77777777" w:rsidR="001E042B" w:rsidRPr="007D6822" w:rsidRDefault="001E042B" w:rsidP="00251E20">
            <w:pPr>
              <w:jc w:val="right"/>
              <w:rPr>
                <w:rFonts w:ascii="Century" w:hAnsi="Century" w:cs="Arial"/>
                <w:sz w:val="15"/>
                <w:szCs w:val="15"/>
              </w:rPr>
            </w:pPr>
            <w:r>
              <w:rPr>
                <w:rFonts w:ascii="Century" w:hAnsi="Century" w:cs="Arial"/>
                <w:sz w:val="15"/>
                <w:szCs w:val="15"/>
              </w:rPr>
              <w:t>270</w:t>
            </w:r>
          </w:p>
        </w:tc>
        <w:tc>
          <w:tcPr>
            <w:tcW w:w="1556" w:type="dxa"/>
            <w:tcBorders>
              <w:top w:val="single" w:sz="8" w:space="0" w:color="auto"/>
              <w:left w:val="nil"/>
              <w:bottom w:val="single" w:sz="4" w:space="0" w:color="auto"/>
              <w:right w:val="single" w:sz="8" w:space="0" w:color="auto"/>
            </w:tcBorders>
            <w:shd w:val="clear" w:color="auto" w:fill="auto"/>
          </w:tcPr>
          <w:p w14:paraId="3A1D82E2" w14:textId="77777777" w:rsidR="001E042B" w:rsidRPr="00A726CB" w:rsidRDefault="001E042B" w:rsidP="00251E20">
            <w:pPr>
              <w:jc w:val="right"/>
              <w:rPr>
                <w:rFonts w:ascii="Century" w:hAnsi="Century" w:cs="Arial"/>
                <w:sz w:val="15"/>
                <w:szCs w:val="15"/>
              </w:rPr>
            </w:pPr>
            <w:r>
              <w:rPr>
                <w:rFonts w:ascii="Century" w:hAnsi="Century" w:cs="Arial"/>
                <w:sz w:val="15"/>
                <w:szCs w:val="15"/>
              </w:rPr>
              <w:t>9.916</w:t>
            </w:r>
          </w:p>
        </w:tc>
      </w:tr>
      <w:tr w:rsidR="001E042B" w:rsidRPr="0080042D" w14:paraId="634EE853" w14:textId="77777777" w:rsidTr="00251E20">
        <w:trPr>
          <w:trHeight w:val="161"/>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507E92FC"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22D9A358"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auto"/>
          </w:tcPr>
          <w:p w14:paraId="125C19A0"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auto"/>
          </w:tcPr>
          <w:p w14:paraId="724FBA81" w14:textId="77777777" w:rsidR="001E042B" w:rsidRPr="00A33EA0" w:rsidRDefault="001E042B" w:rsidP="00251E20">
            <w:pPr>
              <w:jc w:val="right"/>
              <w:rPr>
                <w:rFonts w:ascii="Century" w:hAnsi="Century" w:cs="Arial"/>
                <w:sz w:val="15"/>
                <w:szCs w:val="15"/>
              </w:rPr>
            </w:pPr>
            <w:r>
              <w:rPr>
                <w:rFonts w:ascii="Century" w:hAnsi="Century" w:cs="Arial"/>
                <w:sz w:val="15"/>
                <w:szCs w:val="15"/>
              </w:rPr>
              <w:t>1.770</w:t>
            </w:r>
          </w:p>
        </w:tc>
        <w:tc>
          <w:tcPr>
            <w:tcW w:w="1559" w:type="dxa"/>
            <w:tcBorders>
              <w:top w:val="nil"/>
              <w:left w:val="nil"/>
              <w:bottom w:val="single" w:sz="4" w:space="0" w:color="auto"/>
              <w:right w:val="single" w:sz="8" w:space="0" w:color="auto"/>
            </w:tcBorders>
            <w:shd w:val="clear" w:color="auto" w:fill="auto"/>
          </w:tcPr>
          <w:p w14:paraId="77B2ED95" w14:textId="77777777" w:rsidR="001E042B" w:rsidRPr="00A33EA0" w:rsidRDefault="001E042B" w:rsidP="00251E20">
            <w:pPr>
              <w:jc w:val="right"/>
              <w:rPr>
                <w:rFonts w:ascii="Century" w:hAnsi="Century" w:cs="Arial"/>
                <w:sz w:val="15"/>
                <w:szCs w:val="15"/>
              </w:rPr>
            </w:pPr>
            <w:r>
              <w:rPr>
                <w:rFonts w:ascii="Century" w:hAnsi="Century" w:cs="Arial"/>
                <w:sz w:val="15"/>
                <w:szCs w:val="15"/>
              </w:rPr>
              <w:t>1.111</w:t>
            </w:r>
          </w:p>
        </w:tc>
        <w:tc>
          <w:tcPr>
            <w:tcW w:w="1282" w:type="dxa"/>
            <w:tcBorders>
              <w:top w:val="nil"/>
              <w:left w:val="nil"/>
              <w:bottom w:val="single" w:sz="4" w:space="0" w:color="auto"/>
              <w:right w:val="single" w:sz="8" w:space="0" w:color="auto"/>
            </w:tcBorders>
            <w:shd w:val="clear" w:color="auto" w:fill="auto"/>
          </w:tcPr>
          <w:p w14:paraId="26515DBF" w14:textId="77777777" w:rsidR="001E042B" w:rsidRPr="00230C79" w:rsidRDefault="001E042B" w:rsidP="00251E20">
            <w:pPr>
              <w:jc w:val="right"/>
              <w:rPr>
                <w:rFonts w:ascii="Century" w:hAnsi="Century" w:cs="Arial"/>
                <w:sz w:val="15"/>
                <w:szCs w:val="15"/>
              </w:rPr>
            </w:pPr>
            <w:r>
              <w:rPr>
                <w:rFonts w:ascii="Century" w:hAnsi="Century" w:cs="Arial"/>
                <w:sz w:val="15"/>
                <w:szCs w:val="15"/>
              </w:rPr>
              <w:t>525</w:t>
            </w:r>
          </w:p>
        </w:tc>
        <w:tc>
          <w:tcPr>
            <w:tcW w:w="986" w:type="dxa"/>
            <w:tcBorders>
              <w:top w:val="nil"/>
              <w:left w:val="nil"/>
              <w:bottom w:val="single" w:sz="4" w:space="0" w:color="auto"/>
              <w:right w:val="single" w:sz="8" w:space="0" w:color="auto"/>
            </w:tcBorders>
            <w:shd w:val="clear" w:color="auto" w:fill="auto"/>
          </w:tcPr>
          <w:p w14:paraId="1A864287" w14:textId="77777777" w:rsidR="001E042B" w:rsidRPr="00037DCC" w:rsidRDefault="001E042B" w:rsidP="00251E20">
            <w:pPr>
              <w:jc w:val="right"/>
              <w:rPr>
                <w:rFonts w:ascii="Century" w:hAnsi="Century" w:cs="Arial"/>
                <w:sz w:val="15"/>
                <w:szCs w:val="15"/>
              </w:rPr>
            </w:pPr>
            <w:r>
              <w:rPr>
                <w:rFonts w:ascii="Century" w:hAnsi="Century" w:cs="Arial"/>
                <w:sz w:val="15"/>
                <w:szCs w:val="15"/>
              </w:rPr>
              <w:t>1.015</w:t>
            </w:r>
          </w:p>
        </w:tc>
        <w:tc>
          <w:tcPr>
            <w:tcW w:w="992" w:type="dxa"/>
            <w:tcBorders>
              <w:top w:val="nil"/>
              <w:left w:val="nil"/>
              <w:bottom w:val="single" w:sz="4" w:space="0" w:color="auto"/>
              <w:right w:val="single" w:sz="8" w:space="0" w:color="auto"/>
            </w:tcBorders>
            <w:shd w:val="clear" w:color="auto" w:fill="auto"/>
          </w:tcPr>
          <w:p w14:paraId="2BB2FC3A" w14:textId="77777777" w:rsidR="001E042B" w:rsidRPr="007D6822" w:rsidRDefault="001E042B" w:rsidP="00251E20">
            <w:pPr>
              <w:jc w:val="right"/>
              <w:rPr>
                <w:rFonts w:ascii="Century" w:hAnsi="Century" w:cs="Arial"/>
                <w:sz w:val="15"/>
                <w:szCs w:val="15"/>
              </w:rPr>
            </w:pPr>
            <w:r>
              <w:rPr>
                <w:rFonts w:ascii="Century" w:hAnsi="Century" w:cs="Arial"/>
                <w:sz w:val="15"/>
                <w:szCs w:val="15"/>
              </w:rPr>
              <w:t>762</w:t>
            </w:r>
          </w:p>
        </w:tc>
        <w:tc>
          <w:tcPr>
            <w:tcW w:w="709" w:type="dxa"/>
            <w:tcBorders>
              <w:top w:val="nil"/>
              <w:left w:val="nil"/>
              <w:bottom w:val="single" w:sz="4" w:space="0" w:color="auto"/>
              <w:right w:val="single" w:sz="8" w:space="0" w:color="auto"/>
            </w:tcBorders>
            <w:shd w:val="clear" w:color="auto" w:fill="auto"/>
          </w:tcPr>
          <w:p w14:paraId="0C8305FB" w14:textId="77777777" w:rsidR="001E042B" w:rsidRPr="00037DCC" w:rsidRDefault="001E042B" w:rsidP="00251E20">
            <w:pPr>
              <w:jc w:val="right"/>
              <w:rPr>
                <w:rFonts w:ascii="Century" w:hAnsi="Century" w:cs="Arial"/>
                <w:sz w:val="15"/>
                <w:szCs w:val="15"/>
              </w:rPr>
            </w:pPr>
            <w:r>
              <w:rPr>
                <w:rFonts w:ascii="Century" w:hAnsi="Century" w:cs="Arial"/>
                <w:sz w:val="15"/>
                <w:szCs w:val="15"/>
              </w:rPr>
              <w:t>289</w:t>
            </w:r>
          </w:p>
        </w:tc>
        <w:tc>
          <w:tcPr>
            <w:tcW w:w="850" w:type="dxa"/>
            <w:tcBorders>
              <w:top w:val="nil"/>
              <w:left w:val="nil"/>
              <w:bottom w:val="single" w:sz="4" w:space="0" w:color="auto"/>
              <w:right w:val="double" w:sz="6" w:space="0" w:color="auto"/>
            </w:tcBorders>
            <w:shd w:val="clear" w:color="auto" w:fill="auto"/>
          </w:tcPr>
          <w:p w14:paraId="1989178C" w14:textId="77777777" w:rsidR="001E042B" w:rsidRPr="007D6822" w:rsidRDefault="001E042B" w:rsidP="00251E20">
            <w:pPr>
              <w:jc w:val="right"/>
              <w:rPr>
                <w:rFonts w:ascii="Century" w:hAnsi="Century" w:cs="Arial"/>
                <w:sz w:val="15"/>
                <w:szCs w:val="15"/>
              </w:rPr>
            </w:pPr>
            <w:r>
              <w:rPr>
                <w:rFonts w:ascii="Century" w:hAnsi="Century" w:cs="Arial"/>
                <w:sz w:val="15"/>
                <w:szCs w:val="15"/>
              </w:rPr>
              <w:t>133</w:t>
            </w:r>
          </w:p>
        </w:tc>
        <w:tc>
          <w:tcPr>
            <w:tcW w:w="1556" w:type="dxa"/>
            <w:tcBorders>
              <w:top w:val="single" w:sz="8" w:space="0" w:color="auto"/>
              <w:left w:val="nil"/>
              <w:bottom w:val="single" w:sz="4" w:space="0" w:color="auto"/>
              <w:right w:val="single" w:sz="8" w:space="0" w:color="auto"/>
            </w:tcBorders>
            <w:shd w:val="clear" w:color="auto" w:fill="auto"/>
          </w:tcPr>
          <w:p w14:paraId="3B591387" w14:textId="77777777" w:rsidR="001E042B" w:rsidRPr="00A726CB" w:rsidRDefault="001E042B" w:rsidP="00251E20">
            <w:pPr>
              <w:jc w:val="right"/>
              <w:rPr>
                <w:rFonts w:ascii="Century" w:hAnsi="Century" w:cs="Arial"/>
                <w:sz w:val="15"/>
                <w:szCs w:val="15"/>
              </w:rPr>
            </w:pPr>
            <w:r>
              <w:rPr>
                <w:rFonts w:ascii="Century" w:hAnsi="Century" w:cs="Arial"/>
                <w:sz w:val="15"/>
                <w:szCs w:val="15"/>
              </w:rPr>
              <w:t>5.605</w:t>
            </w:r>
          </w:p>
        </w:tc>
      </w:tr>
      <w:tr w:rsidR="001E042B" w:rsidRPr="0080042D" w14:paraId="57C1A704" w14:textId="77777777" w:rsidTr="00251E20">
        <w:trPr>
          <w:trHeight w:val="161"/>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6533A087"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right w:val="single" w:sz="8" w:space="0" w:color="auto"/>
            </w:tcBorders>
          </w:tcPr>
          <w:p w14:paraId="08A235DC" w14:textId="77777777" w:rsidR="001E042B" w:rsidRPr="009456DF" w:rsidRDefault="001E042B" w:rsidP="00251E20">
            <w:pPr>
              <w:rPr>
                <w:rFonts w:ascii="Century" w:hAnsi="Century" w:cs="Arial"/>
                <w:sz w:val="15"/>
                <w:szCs w:val="15"/>
                <w:vertAlign w:val="superscript"/>
                <w:lang w:eastAsia="nl-NL"/>
              </w:rPr>
            </w:pPr>
            <w:r>
              <w:rPr>
                <w:rFonts w:ascii="Century" w:hAnsi="Century" w:cs="Arial"/>
                <w:sz w:val="15"/>
                <w:szCs w:val="15"/>
                <w:lang w:eastAsia="nl-NL"/>
              </w:rPr>
              <w:t>Overige richtinggevende beslissingen</w:t>
            </w:r>
          </w:p>
        </w:tc>
        <w:tc>
          <w:tcPr>
            <w:tcW w:w="850" w:type="dxa"/>
            <w:tcBorders>
              <w:top w:val="nil"/>
              <w:left w:val="nil"/>
              <w:bottom w:val="single" w:sz="8" w:space="0" w:color="auto"/>
              <w:right w:val="single" w:sz="8" w:space="0" w:color="auto"/>
            </w:tcBorders>
            <w:shd w:val="clear" w:color="auto" w:fill="auto"/>
          </w:tcPr>
          <w:p w14:paraId="51F8F217" w14:textId="77777777" w:rsidR="001E042B"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8" w:space="0" w:color="auto"/>
              <w:right w:val="single" w:sz="8" w:space="0" w:color="auto"/>
            </w:tcBorders>
            <w:shd w:val="clear" w:color="auto" w:fill="auto"/>
          </w:tcPr>
          <w:p w14:paraId="566C4CE6" w14:textId="77777777" w:rsidR="001E042B" w:rsidRPr="00A726CB" w:rsidRDefault="001E042B" w:rsidP="00251E20">
            <w:pPr>
              <w:jc w:val="right"/>
              <w:rPr>
                <w:rFonts w:ascii="Century" w:hAnsi="Century" w:cs="Arial"/>
                <w:sz w:val="15"/>
                <w:szCs w:val="15"/>
              </w:rPr>
            </w:pPr>
            <w:r>
              <w:rPr>
                <w:rFonts w:ascii="Century" w:hAnsi="Century" w:cs="Arial"/>
                <w:sz w:val="15"/>
                <w:szCs w:val="15"/>
              </w:rPr>
              <w:t>2.289</w:t>
            </w:r>
          </w:p>
        </w:tc>
        <w:tc>
          <w:tcPr>
            <w:tcW w:w="1559" w:type="dxa"/>
            <w:tcBorders>
              <w:top w:val="nil"/>
              <w:left w:val="nil"/>
              <w:bottom w:val="single" w:sz="8" w:space="0" w:color="auto"/>
              <w:right w:val="single" w:sz="8" w:space="0" w:color="auto"/>
            </w:tcBorders>
            <w:shd w:val="clear" w:color="auto" w:fill="auto"/>
          </w:tcPr>
          <w:p w14:paraId="13CEE6A7" w14:textId="77777777" w:rsidR="001E042B" w:rsidRPr="00A726CB" w:rsidRDefault="001E042B" w:rsidP="00251E20">
            <w:pPr>
              <w:jc w:val="right"/>
              <w:rPr>
                <w:rFonts w:ascii="Century" w:hAnsi="Century" w:cs="Arial"/>
                <w:sz w:val="15"/>
                <w:szCs w:val="15"/>
              </w:rPr>
            </w:pPr>
            <w:r>
              <w:rPr>
                <w:rFonts w:ascii="Century" w:hAnsi="Century" w:cs="Arial"/>
                <w:sz w:val="15"/>
                <w:szCs w:val="15"/>
              </w:rPr>
              <w:t>1.945</w:t>
            </w:r>
          </w:p>
        </w:tc>
        <w:tc>
          <w:tcPr>
            <w:tcW w:w="1282" w:type="dxa"/>
            <w:tcBorders>
              <w:top w:val="nil"/>
              <w:left w:val="nil"/>
              <w:bottom w:val="single" w:sz="8" w:space="0" w:color="auto"/>
              <w:right w:val="single" w:sz="8" w:space="0" w:color="auto"/>
            </w:tcBorders>
            <w:shd w:val="clear" w:color="auto" w:fill="auto"/>
          </w:tcPr>
          <w:p w14:paraId="03735902" w14:textId="77777777" w:rsidR="001E042B" w:rsidRPr="00A726CB" w:rsidRDefault="001E042B" w:rsidP="00251E20">
            <w:pPr>
              <w:jc w:val="right"/>
              <w:rPr>
                <w:rFonts w:ascii="Century" w:hAnsi="Century" w:cs="Arial"/>
                <w:sz w:val="15"/>
                <w:szCs w:val="15"/>
              </w:rPr>
            </w:pPr>
            <w:r>
              <w:rPr>
                <w:rFonts w:ascii="Century" w:hAnsi="Century" w:cs="Arial"/>
                <w:sz w:val="15"/>
                <w:szCs w:val="15"/>
              </w:rPr>
              <w:t>275</w:t>
            </w:r>
          </w:p>
        </w:tc>
        <w:tc>
          <w:tcPr>
            <w:tcW w:w="986" w:type="dxa"/>
            <w:tcBorders>
              <w:top w:val="nil"/>
              <w:left w:val="nil"/>
              <w:bottom w:val="single" w:sz="8" w:space="0" w:color="auto"/>
              <w:right w:val="single" w:sz="8" w:space="0" w:color="auto"/>
            </w:tcBorders>
            <w:shd w:val="clear" w:color="auto" w:fill="auto"/>
          </w:tcPr>
          <w:p w14:paraId="7B2A4803" w14:textId="77777777" w:rsidR="001E042B" w:rsidRPr="00A726CB" w:rsidRDefault="001E042B" w:rsidP="00251E20">
            <w:pPr>
              <w:jc w:val="right"/>
              <w:rPr>
                <w:rFonts w:ascii="Century" w:hAnsi="Century" w:cs="Arial"/>
                <w:sz w:val="15"/>
                <w:szCs w:val="15"/>
              </w:rPr>
            </w:pPr>
            <w:r>
              <w:rPr>
                <w:rFonts w:ascii="Century" w:hAnsi="Century" w:cs="Arial"/>
                <w:sz w:val="15"/>
                <w:szCs w:val="15"/>
              </w:rPr>
              <w:t>421</w:t>
            </w:r>
          </w:p>
        </w:tc>
        <w:tc>
          <w:tcPr>
            <w:tcW w:w="992" w:type="dxa"/>
            <w:tcBorders>
              <w:top w:val="nil"/>
              <w:left w:val="nil"/>
              <w:bottom w:val="single" w:sz="8" w:space="0" w:color="auto"/>
              <w:right w:val="single" w:sz="8" w:space="0" w:color="auto"/>
            </w:tcBorders>
            <w:shd w:val="clear" w:color="auto" w:fill="auto"/>
          </w:tcPr>
          <w:p w14:paraId="20199453" w14:textId="77777777" w:rsidR="001E042B" w:rsidRPr="00A726CB" w:rsidRDefault="001E042B" w:rsidP="00251E20">
            <w:pPr>
              <w:jc w:val="right"/>
              <w:rPr>
                <w:rFonts w:ascii="Century" w:hAnsi="Century" w:cs="Arial"/>
                <w:sz w:val="15"/>
                <w:szCs w:val="15"/>
              </w:rPr>
            </w:pPr>
            <w:r>
              <w:rPr>
                <w:rFonts w:ascii="Century" w:hAnsi="Century" w:cs="Arial"/>
                <w:sz w:val="15"/>
                <w:szCs w:val="15"/>
              </w:rPr>
              <w:t>1.753</w:t>
            </w:r>
          </w:p>
        </w:tc>
        <w:tc>
          <w:tcPr>
            <w:tcW w:w="709" w:type="dxa"/>
            <w:tcBorders>
              <w:top w:val="nil"/>
              <w:left w:val="nil"/>
              <w:bottom w:val="single" w:sz="8" w:space="0" w:color="auto"/>
              <w:right w:val="single" w:sz="8" w:space="0" w:color="auto"/>
            </w:tcBorders>
            <w:shd w:val="clear" w:color="auto" w:fill="auto"/>
          </w:tcPr>
          <w:p w14:paraId="105C0A19" w14:textId="77777777" w:rsidR="001E042B" w:rsidRPr="00A726CB" w:rsidRDefault="001E042B" w:rsidP="00251E20">
            <w:pPr>
              <w:jc w:val="right"/>
              <w:rPr>
                <w:rFonts w:ascii="Century" w:hAnsi="Century" w:cs="Arial"/>
                <w:sz w:val="15"/>
                <w:szCs w:val="15"/>
              </w:rPr>
            </w:pPr>
            <w:r>
              <w:rPr>
                <w:rFonts w:ascii="Century" w:hAnsi="Century" w:cs="Arial"/>
                <w:sz w:val="15"/>
                <w:szCs w:val="15"/>
              </w:rPr>
              <w:t>826</w:t>
            </w:r>
          </w:p>
        </w:tc>
        <w:tc>
          <w:tcPr>
            <w:tcW w:w="850" w:type="dxa"/>
            <w:tcBorders>
              <w:top w:val="nil"/>
              <w:left w:val="nil"/>
              <w:bottom w:val="single" w:sz="8" w:space="0" w:color="auto"/>
              <w:right w:val="double" w:sz="6" w:space="0" w:color="auto"/>
            </w:tcBorders>
            <w:shd w:val="clear" w:color="auto" w:fill="auto"/>
          </w:tcPr>
          <w:p w14:paraId="35FC21AC" w14:textId="77777777" w:rsidR="001E042B" w:rsidRPr="00A726CB" w:rsidRDefault="001E042B" w:rsidP="00251E20">
            <w:pPr>
              <w:jc w:val="right"/>
              <w:rPr>
                <w:rFonts w:ascii="Century" w:hAnsi="Century" w:cs="Arial"/>
                <w:sz w:val="15"/>
                <w:szCs w:val="15"/>
              </w:rPr>
            </w:pPr>
            <w:r>
              <w:rPr>
                <w:rFonts w:ascii="Century" w:hAnsi="Century" w:cs="Arial"/>
                <w:sz w:val="15"/>
                <w:szCs w:val="15"/>
              </w:rPr>
              <w:t>40</w:t>
            </w:r>
          </w:p>
        </w:tc>
        <w:tc>
          <w:tcPr>
            <w:tcW w:w="1556" w:type="dxa"/>
            <w:tcBorders>
              <w:top w:val="nil"/>
              <w:left w:val="nil"/>
              <w:bottom w:val="single" w:sz="8" w:space="0" w:color="auto"/>
              <w:right w:val="single" w:sz="8" w:space="0" w:color="auto"/>
            </w:tcBorders>
            <w:shd w:val="clear" w:color="auto" w:fill="auto"/>
          </w:tcPr>
          <w:p w14:paraId="24A48CFE" w14:textId="77777777" w:rsidR="001E042B" w:rsidRPr="00A726CB" w:rsidRDefault="001E042B" w:rsidP="00251E20">
            <w:pPr>
              <w:jc w:val="right"/>
              <w:rPr>
                <w:rFonts w:ascii="Century" w:hAnsi="Century" w:cs="Arial"/>
                <w:sz w:val="15"/>
                <w:szCs w:val="15"/>
              </w:rPr>
            </w:pPr>
            <w:r>
              <w:rPr>
                <w:rFonts w:ascii="Century" w:hAnsi="Century" w:cs="Arial"/>
                <w:sz w:val="15"/>
                <w:szCs w:val="15"/>
              </w:rPr>
              <w:t>7.549</w:t>
            </w:r>
          </w:p>
        </w:tc>
      </w:tr>
      <w:tr w:rsidR="001E042B" w:rsidRPr="0080042D" w14:paraId="0A8D717F" w14:textId="77777777" w:rsidTr="00251E20">
        <w:trPr>
          <w:trHeight w:val="161"/>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3B312DE1" w14:textId="77777777" w:rsidR="001E042B" w:rsidRPr="0080042D" w:rsidRDefault="001E042B" w:rsidP="00251E20">
            <w:pPr>
              <w:rPr>
                <w:rFonts w:ascii="Century" w:hAnsi="Century" w:cs="Arial"/>
                <w:sz w:val="15"/>
                <w:szCs w:val="15"/>
                <w:lang w:eastAsia="nl-NL"/>
              </w:rPr>
            </w:pPr>
          </w:p>
        </w:tc>
        <w:tc>
          <w:tcPr>
            <w:tcW w:w="2908" w:type="dxa"/>
            <w:vMerge/>
            <w:tcBorders>
              <w:left w:val="single" w:sz="8" w:space="0" w:color="auto"/>
              <w:right w:val="single" w:sz="8" w:space="0" w:color="auto"/>
            </w:tcBorders>
            <w:vAlign w:val="center"/>
          </w:tcPr>
          <w:p w14:paraId="68B9DA04"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8" w:space="0" w:color="auto"/>
              <w:right w:val="single" w:sz="8" w:space="0" w:color="auto"/>
            </w:tcBorders>
            <w:shd w:val="clear" w:color="auto" w:fill="auto"/>
          </w:tcPr>
          <w:p w14:paraId="3CEDBE05" w14:textId="77777777" w:rsidR="001E042B"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8" w:space="0" w:color="auto"/>
              <w:right w:val="single" w:sz="8" w:space="0" w:color="auto"/>
            </w:tcBorders>
            <w:shd w:val="clear" w:color="auto" w:fill="auto"/>
          </w:tcPr>
          <w:p w14:paraId="079F953F" w14:textId="77777777" w:rsidR="001E042B" w:rsidRPr="00A726CB" w:rsidRDefault="001E042B" w:rsidP="00251E20">
            <w:pPr>
              <w:jc w:val="right"/>
              <w:rPr>
                <w:rFonts w:ascii="Century" w:hAnsi="Century" w:cs="Arial"/>
                <w:sz w:val="15"/>
                <w:szCs w:val="15"/>
              </w:rPr>
            </w:pPr>
            <w:r>
              <w:rPr>
                <w:rFonts w:ascii="Century" w:hAnsi="Century" w:cs="Arial"/>
                <w:sz w:val="15"/>
                <w:szCs w:val="15"/>
              </w:rPr>
              <w:t>2.249</w:t>
            </w:r>
          </w:p>
        </w:tc>
        <w:tc>
          <w:tcPr>
            <w:tcW w:w="1559" w:type="dxa"/>
            <w:tcBorders>
              <w:top w:val="nil"/>
              <w:left w:val="nil"/>
              <w:bottom w:val="single" w:sz="8" w:space="0" w:color="auto"/>
              <w:right w:val="single" w:sz="8" w:space="0" w:color="auto"/>
            </w:tcBorders>
            <w:shd w:val="clear" w:color="auto" w:fill="auto"/>
          </w:tcPr>
          <w:p w14:paraId="102D33AF" w14:textId="77777777" w:rsidR="001E042B" w:rsidRPr="00A726CB" w:rsidRDefault="001E042B" w:rsidP="00251E20">
            <w:pPr>
              <w:jc w:val="right"/>
              <w:rPr>
                <w:rFonts w:ascii="Century" w:hAnsi="Century" w:cs="Arial"/>
                <w:sz w:val="15"/>
                <w:szCs w:val="15"/>
              </w:rPr>
            </w:pPr>
            <w:r>
              <w:rPr>
                <w:rFonts w:ascii="Century" w:hAnsi="Century" w:cs="Arial"/>
                <w:sz w:val="15"/>
                <w:szCs w:val="15"/>
              </w:rPr>
              <w:t>1.642</w:t>
            </w:r>
          </w:p>
        </w:tc>
        <w:tc>
          <w:tcPr>
            <w:tcW w:w="1282" w:type="dxa"/>
            <w:tcBorders>
              <w:top w:val="nil"/>
              <w:left w:val="nil"/>
              <w:bottom w:val="single" w:sz="8" w:space="0" w:color="auto"/>
              <w:right w:val="single" w:sz="8" w:space="0" w:color="auto"/>
            </w:tcBorders>
            <w:shd w:val="clear" w:color="auto" w:fill="auto"/>
          </w:tcPr>
          <w:p w14:paraId="312470FB" w14:textId="77777777" w:rsidR="001E042B" w:rsidRPr="00A726CB" w:rsidRDefault="001E042B" w:rsidP="00251E20">
            <w:pPr>
              <w:jc w:val="right"/>
              <w:rPr>
                <w:rFonts w:ascii="Century" w:hAnsi="Century" w:cs="Arial"/>
                <w:sz w:val="15"/>
                <w:szCs w:val="15"/>
              </w:rPr>
            </w:pPr>
            <w:r>
              <w:rPr>
                <w:rFonts w:ascii="Century" w:hAnsi="Century" w:cs="Arial"/>
                <w:sz w:val="15"/>
                <w:szCs w:val="15"/>
              </w:rPr>
              <w:t>651</w:t>
            </w:r>
          </w:p>
        </w:tc>
        <w:tc>
          <w:tcPr>
            <w:tcW w:w="986" w:type="dxa"/>
            <w:tcBorders>
              <w:top w:val="nil"/>
              <w:left w:val="nil"/>
              <w:bottom w:val="single" w:sz="8" w:space="0" w:color="auto"/>
              <w:right w:val="single" w:sz="8" w:space="0" w:color="auto"/>
            </w:tcBorders>
            <w:shd w:val="clear" w:color="auto" w:fill="auto"/>
          </w:tcPr>
          <w:p w14:paraId="5E0F0DB2" w14:textId="77777777" w:rsidR="001E042B" w:rsidRPr="00A726CB" w:rsidRDefault="001E042B" w:rsidP="00251E20">
            <w:pPr>
              <w:jc w:val="right"/>
              <w:rPr>
                <w:rFonts w:ascii="Century" w:hAnsi="Century" w:cs="Arial"/>
                <w:sz w:val="15"/>
                <w:szCs w:val="15"/>
              </w:rPr>
            </w:pPr>
            <w:r>
              <w:rPr>
                <w:rFonts w:ascii="Century" w:hAnsi="Century" w:cs="Arial"/>
                <w:sz w:val="15"/>
                <w:szCs w:val="15"/>
              </w:rPr>
              <w:t>297</w:t>
            </w:r>
          </w:p>
        </w:tc>
        <w:tc>
          <w:tcPr>
            <w:tcW w:w="992" w:type="dxa"/>
            <w:tcBorders>
              <w:top w:val="nil"/>
              <w:left w:val="nil"/>
              <w:bottom w:val="single" w:sz="8" w:space="0" w:color="auto"/>
              <w:right w:val="single" w:sz="8" w:space="0" w:color="auto"/>
            </w:tcBorders>
            <w:shd w:val="clear" w:color="auto" w:fill="auto"/>
          </w:tcPr>
          <w:p w14:paraId="028D4E91" w14:textId="77777777" w:rsidR="001E042B" w:rsidRPr="00A726CB" w:rsidRDefault="001E042B" w:rsidP="00251E20">
            <w:pPr>
              <w:jc w:val="right"/>
              <w:rPr>
                <w:rFonts w:ascii="Century" w:hAnsi="Century" w:cs="Arial"/>
                <w:sz w:val="15"/>
                <w:szCs w:val="15"/>
              </w:rPr>
            </w:pPr>
            <w:r>
              <w:rPr>
                <w:rFonts w:ascii="Century" w:hAnsi="Century" w:cs="Arial"/>
                <w:sz w:val="15"/>
                <w:szCs w:val="15"/>
              </w:rPr>
              <w:t>1.614</w:t>
            </w:r>
          </w:p>
        </w:tc>
        <w:tc>
          <w:tcPr>
            <w:tcW w:w="709" w:type="dxa"/>
            <w:tcBorders>
              <w:top w:val="nil"/>
              <w:left w:val="nil"/>
              <w:bottom w:val="single" w:sz="8" w:space="0" w:color="auto"/>
              <w:right w:val="single" w:sz="8" w:space="0" w:color="auto"/>
            </w:tcBorders>
            <w:shd w:val="clear" w:color="auto" w:fill="auto"/>
          </w:tcPr>
          <w:p w14:paraId="020BCF8B" w14:textId="77777777" w:rsidR="001E042B" w:rsidRPr="00A726CB" w:rsidRDefault="001E042B" w:rsidP="00251E20">
            <w:pPr>
              <w:jc w:val="right"/>
              <w:rPr>
                <w:rFonts w:ascii="Century" w:hAnsi="Century" w:cs="Arial"/>
                <w:sz w:val="15"/>
                <w:szCs w:val="15"/>
              </w:rPr>
            </w:pPr>
            <w:r>
              <w:rPr>
                <w:rFonts w:ascii="Century" w:hAnsi="Century" w:cs="Arial"/>
                <w:sz w:val="15"/>
                <w:szCs w:val="15"/>
              </w:rPr>
              <w:t>824</w:t>
            </w:r>
          </w:p>
        </w:tc>
        <w:tc>
          <w:tcPr>
            <w:tcW w:w="850" w:type="dxa"/>
            <w:tcBorders>
              <w:top w:val="nil"/>
              <w:left w:val="nil"/>
              <w:bottom w:val="single" w:sz="8" w:space="0" w:color="auto"/>
              <w:right w:val="double" w:sz="6" w:space="0" w:color="auto"/>
            </w:tcBorders>
            <w:shd w:val="clear" w:color="auto" w:fill="auto"/>
          </w:tcPr>
          <w:p w14:paraId="1A25CA30" w14:textId="77777777" w:rsidR="001E042B" w:rsidRPr="00A726CB" w:rsidRDefault="001E042B" w:rsidP="00251E20">
            <w:pPr>
              <w:jc w:val="right"/>
              <w:rPr>
                <w:rFonts w:ascii="Century" w:hAnsi="Century" w:cs="Arial"/>
                <w:sz w:val="15"/>
                <w:szCs w:val="15"/>
              </w:rPr>
            </w:pPr>
            <w:r>
              <w:rPr>
                <w:rFonts w:ascii="Century" w:hAnsi="Century" w:cs="Arial"/>
                <w:sz w:val="15"/>
                <w:szCs w:val="15"/>
              </w:rPr>
              <w:t>39</w:t>
            </w:r>
          </w:p>
        </w:tc>
        <w:tc>
          <w:tcPr>
            <w:tcW w:w="1556" w:type="dxa"/>
            <w:tcBorders>
              <w:top w:val="nil"/>
              <w:left w:val="nil"/>
              <w:bottom w:val="single" w:sz="8" w:space="0" w:color="auto"/>
              <w:right w:val="single" w:sz="8" w:space="0" w:color="auto"/>
            </w:tcBorders>
            <w:shd w:val="clear" w:color="auto" w:fill="auto"/>
          </w:tcPr>
          <w:p w14:paraId="36CA50E0" w14:textId="77777777" w:rsidR="001E042B" w:rsidRPr="00A726CB" w:rsidRDefault="001E042B" w:rsidP="00251E20">
            <w:pPr>
              <w:jc w:val="right"/>
              <w:rPr>
                <w:rFonts w:ascii="Century" w:hAnsi="Century" w:cs="Arial"/>
                <w:sz w:val="15"/>
                <w:szCs w:val="15"/>
              </w:rPr>
            </w:pPr>
            <w:r>
              <w:rPr>
                <w:rFonts w:ascii="Century" w:hAnsi="Century" w:cs="Arial"/>
                <w:sz w:val="15"/>
                <w:szCs w:val="15"/>
              </w:rPr>
              <w:t>7.316</w:t>
            </w:r>
          </w:p>
        </w:tc>
      </w:tr>
      <w:tr w:rsidR="001E042B" w:rsidRPr="0080042D" w14:paraId="5F8396CE" w14:textId="77777777" w:rsidTr="00251E20">
        <w:trPr>
          <w:trHeight w:val="161"/>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6F47C769" w14:textId="77777777" w:rsidR="001E042B" w:rsidRPr="0080042D" w:rsidRDefault="001E042B" w:rsidP="00251E20">
            <w:pPr>
              <w:rPr>
                <w:rFonts w:ascii="Century" w:hAnsi="Century" w:cs="Arial"/>
                <w:sz w:val="15"/>
                <w:szCs w:val="15"/>
                <w:lang w:eastAsia="nl-NL"/>
              </w:rPr>
            </w:pPr>
          </w:p>
        </w:tc>
        <w:tc>
          <w:tcPr>
            <w:tcW w:w="2908" w:type="dxa"/>
            <w:vMerge/>
            <w:tcBorders>
              <w:left w:val="single" w:sz="8" w:space="0" w:color="auto"/>
              <w:bottom w:val="single" w:sz="8" w:space="0" w:color="000000"/>
              <w:right w:val="single" w:sz="8" w:space="0" w:color="auto"/>
            </w:tcBorders>
            <w:vAlign w:val="center"/>
          </w:tcPr>
          <w:p w14:paraId="2FBA02C7"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8" w:space="0" w:color="auto"/>
              <w:right w:val="single" w:sz="8" w:space="0" w:color="auto"/>
            </w:tcBorders>
            <w:shd w:val="clear" w:color="auto" w:fill="auto"/>
          </w:tcPr>
          <w:p w14:paraId="0E095B0C" w14:textId="77777777" w:rsidR="001E042B"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8" w:space="0" w:color="auto"/>
              <w:right w:val="single" w:sz="8" w:space="0" w:color="auto"/>
            </w:tcBorders>
            <w:shd w:val="clear" w:color="auto" w:fill="auto"/>
          </w:tcPr>
          <w:p w14:paraId="17F68B2B" w14:textId="77777777" w:rsidR="001E042B" w:rsidRPr="00A726CB" w:rsidRDefault="001E042B" w:rsidP="00251E20">
            <w:pPr>
              <w:jc w:val="right"/>
              <w:rPr>
                <w:rFonts w:ascii="Century" w:hAnsi="Century" w:cs="Arial"/>
                <w:sz w:val="15"/>
                <w:szCs w:val="15"/>
              </w:rPr>
            </w:pPr>
            <w:r>
              <w:rPr>
                <w:rFonts w:ascii="Century" w:hAnsi="Century" w:cs="Arial"/>
                <w:sz w:val="15"/>
                <w:szCs w:val="15"/>
              </w:rPr>
              <w:t>2.000</w:t>
            </w:r>
          </w:p>
        </w:tc>
        <w:tc>
          <w:tcPr>
            <w:tcW w:w="1559" w:type="dxa"/>
            <w:tcBorders>
              <w:top w:val="nil"/>
              <w:left w:val="nil"/>
              <w:bottom w:val="single" w:sz="8" w:space="0" w:color="auto"/>
              <w:right w:val="single" w:sz="8" w:space="0" w:color="auto"/>
            </w:tcBorders>
            <w:shd w:val="clear" w:color="auto" w:fill="auto"/>
          </w:tcPr>
          <w:p w14:paraId="68459FC0" w14:textId="77777777" w:rsidR="001E042B" w:rsidRPr="00A726CB" w:rsidRDefault="001E042B" w:rsidP="00251E20">
            <w:pPr>
              <w:jc w:val="right"/>
              <w:rPr>
                <w:rFonts w:ascii="Century" w:hAnsi="Century" w:cs="Arial"/>
                <w:sz w:val="15"/>
                <w:szCs w:val="15"/>
              </w:rPr>
            </w:pPr>
            <w:r>
              <w:rPr>
                <w:rFonts w:ascii="Century" w:hAnsi="Century" w:cs="Arial"/>
                <w:sz w:val="15"/>
                <w:szCs w:val="15"/>
              </w:rPr>
              <w:t>2.012</w:t>
            </w:r>
          </w:p>
        </w:tc>
        <w:tc>
          <w:tcPr>
            <w:tcW w:w="1282" w:type="dxa"/>
            <w:tcBorders>
              <w:top w:val="nil"/>
              <w:left w:val="nil"/>
              <w:bottom w:val="single" w:sz="8" w:space="0" w:color="auto"/>
              <w:right w:val="single" w:sz="8" w:space="0" w:color="auto"/>
            </w:tcBorders>
            <w:shd w:val="clear" w:color="auto" w:fill="auto"/>
          </w:tcPr>
          <w:p w14:paraId="520E6C41" w14:textId="77777777" w:rsidR="001E042B" w:rsidRPr="00A726CB" w:rsidRDefault="001E042B" w:rsidP="00251E20">
            <w:pPr>
              <w:jc w:val="right"/>
              <w:rPr>
                <w:rFonts w:ascii="Century" w:hAnsi="Century" w:cs="Arial"/>
                <w:sz w:val="15"/>
                <w:szCs w:val="15"/>
              </w:rPr>
            </w:pPr>
            <w:r>
              <w:rPr>
                <w:rFonts w:ascii="Century" w:hAnsi="Century" w:cs="Arial"/>
                <w:sz w:val="15"/>
                <w:szCs w:val="15"/>
              </w:rPr>
              <w:t>404</w:t>
            </w:r>
          </w:p>
        </w:tc>
        <w:tc>
          <w:tcPr>
            <w:tcW w:w="986" w:type="dxa"/>
            <w:tcBorders>
              <w:top w:val="nil"/>
              <w:left w:val="nil"/>
              <w:bottom w:val="single" w:sz="8" w:space="0" w:color="auto"/>
              <w:right w:val="single" w:sz="8" w:space="0" w:color="auto"/>
            </w:tcBorders>
            <w:shd w:val="clear" w:color="auto" w:fill="auto"/>
          </w:tcPr>
          <w:p w14:paraId="0E5BDBD9" w14:textId="77777777" w:rsidR="001E042B" w:rsidRPr="00A726CB" w:rsidRDefault="001E042B" w:rsidP="00251E20">
            <w:pPr>
              <w:jc w:val="right"/>
              <w:rPr>
                <w:rFonts w:ascii="Century" w:hAnsi="Century" w:cs="Arial"/>
                <w:sz w:val="15"/>
                <w:szCs w:val="15"/>
              </w:rPr>
            </w:pPr>
            <w:r>
              <w:rPr>
                <w:rFonts w:ascii="Century" w:hAnsi="Century" w:cs="Arial"/>
                <w:sz w:val="15"/>
                <w:szCs w:val="15"/>
              </w:rPr>
              <w:t>369</w:t>
            </w:r>
          </w:p>
        </w:tc>
        <w:tc>
          <w:tcPr>
            <w:tcW w:w="992" w:type="dxa"/>
            <w:tcBorders>
              <w:top w:val="nil"/>
              <w:left w:val="nil"/>
              <w:bottom w:val="single" w:sz="8" w:space="0" w:color="auto"/>
              <w:right w:val="single" w:sz="8" w:space="0" w:color="auto"/>
            </w:tcBorders>
            <w:shd w:val="clear" w:color="auto" w:fill="auto"/>
          </w:tcPr>
          <w:p w14:paraId="750DCC53" w14:textId="77777777" w:rsidR="001E042B" w:rsidRPr="00A726CB" w:rsidRDefault="001E042B" w:rsidP="00251E20">
            <w:pPr>
              <w:jc w:val="right"/>
              <w:rPr>
                <w:rFonts w:ascii="Century" w:hAnsi="Century" w:cs="Arial"/>
                <w:sz w:val="15"/>
                <w:szCs w:val="15"/>
              </w:rPr>
            </w:pPr>
            <w:r>
              <w:rPr>
                <w:rFonts w:ascii="Century" w:hAnsi="Century" w:cs="Arial"/>
                <w:sz w:val="15"/>
                <w:szCs w:val="15"/>
              </w:rPr>
              <w:t>1.799</w:t>
            </w:r>
          </w:p>
        </w:tc>
        <w:tc>
          <w:tcPr>
            <w:tcW w:w="709" w:type="dxa"/>
            <w:tcBorders>
              <w:top w:val="nil"/>
              <w:left w:val="nil"/>
              <w:bottom w:val="single" w:sz="8" w:space="0" w:color="auto"/>
              <w:right w:val="single" w:sz="8" w:space="0" w:color="auto"/>
            </w:tcBorders>
            <w:shd w:val="clear" w:color="auto" w:fill="auto"/>
          </w:tcPr>
          <w:p w14:paraId="2D648AB5" w14:textId="77777777" w:rsidR="001E042B" w:rsidRPr="00A726CB" w:rsidRDefault="001E042B" w:rsidP="00251E20">
            <w:pPr>
              <w:jc w:val="right"/>
              <w:rPr>
                <w:rFonts w:ascii="Century" w:hAnsi="Century" w:cs="Arial"/>
                <w:sz w:val="15"/>
                <w:szCs w:val="15"/>
              </w:rPr>
            </w:pPr>
            <w:r>
              <w:rPr>
                <w:rFonts w:ascii="Century" w:hAnsi="Century" w:cs="Arial"/>
                <w:sz w:val="15"/>
                <w:szCs w:val="15"/>
              </w:rPr>
              <w:t>965</w:t>
            </w:r>
          </w:p>
        </w:tc>
        <w:tc>
          <w:tcPr>
            <w:tcW w:w="850" w:type="dxa"/>
            <w:tcBorders>
              <w:top w:val="nil"/>
              <w:left w:val="nil"/>
              <w:bottom w:val="single" w:sz="8" w:space="0" w:color="auto"/>
              <w:right w:val="double" w:sz="6" w:space="0" w:color="auto"/>
            </w:tcBorders>
            <w:shd w:val="clear" w:color="auto" w:fill="auto"/>
          </w:tcPr>
          <w:p w14:paraId="052A13A8" w14:textId="77777777" w:rsidR="001E042B" w:rsidRPr="00A726CB" w:rsidRDefault="001E042B" w:rsidP="00251E20">
            <w:pPr>
              <w:jc w:val="right"/>
              <w:rPr>
                <w:rFonts w:ascii="Century" w:hAnsi="Century" w:cs="Arial"/>
                <w:sz w:val="15"/>
                <w:szCs w:val="15"/>
              </w:rPr>
            </w:pPr>
            <w:r>
              <w:rPr>
                <w:rFonts w:ascii="Century" w:hAnsi="Century" w:cs="Arial"/>
                <w:sz w:val="15"/>
                <w:szCs w:val="15"/>
              </w:rPr>
              <w:t>24</w:t>
            </w:r>
          </w:p>
        </w:tc>
        <w:tc>
          <w:tcPr>
            <w:tcW w:w="1556" w:type="dxa"/>
            <w:tcBorders>
              <w:top w:val="nil"/>
              <w:left w:val="nil"/>
              <w:bottom w:val="single" w:sz="8" w:space="0" w:color="auto"/>
              <w:right w:val="single" w:sz="8" w:space="0" w:color="auto"/>
            </w:tcBorders>
            <w:shd w:val="clear" w:color="auto" w:fill="auto"/>
          </w:tcPr>
          <w:p w14:paraId="3A40B59A" w14:textId="77777777" w:rsidR="001E042B" w:rsidRPr="00A726CB" w:rsidRDefault="001E042B" w:rsidP="00251E20">
            <w:pPr>
              <w:jc w:val="right"/>
              <w:rPr>
                <w:rFonts w:ascii="Century" w:hAnsi="Century" w:cs="Arial"/>
                <w:sz w:val="15"/>
                <w:szCs w:val="15"/>
              </w:rPr>
            </w:pPr>
            <w:r>
              <w:rPr>
                <w:rFonts w:ascii="Century" w:hAnsi="Century" w:cs="Arial"/>
                <w:sz w:val="15"/>
                <w:szCs w:val="15"/>
              </w:rPr>
              <w:t>7.573</w:t>
            </w:r>
          </w:p>
        </w:tc>
      </w:tr>
      <w:tr w:rsidR="001E042B" w:rsidRPr="0080042D" w14:paraId="2329D944" w14:textId="77777777" w:rsidTr="00251E20">
        <w:trPr>
          <w:trHeight w:val="122"/>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563D5013" w14:textId="77777777" w:rsidR="001E042B" w:rsidRPr="0080042D" w:rsidRDefault="001E042B" w:rsidP="00251E20">
            <w:pPr>
              <w:rPr>
                <w:rFonts w:ascii="Century" w:hAnsi="Century" w:cs="Arial"/>
                <w:sz w:val="15"/>
                <w:szCs w:val="15"/>
                <w:lang w:eastAsia="nl-NL"/>
              </w:rPr>
            </w:pPr>
          </w:p>
        </w:tc>
        <w:tc>
          <w:tcPr>
            <w:tcW w:w="2908" w:type="dxa"/>
            <w:vMerge w:val="restart"/>
            <w:tcBorders>
              <w:top w:val="nil"/>
              <w:left w:val="single" w:sz="8" w:space="0" w:color="auto"/>
              <w:bottom w:val="single" w:sz="8" w:space="0" w:color="000000"/>
              <w:right w:val="single" w:sz="8" w:space="0" w:color="auto"/>
            </w:tcBorders>
            <w:shd w:val="clear" w:color="auto" w:fill="C0C0C0"/>
          </w:tcPr>
          <w:p w14:paraId="0935D0AF" w14:textId="77777777" w:rsidR="001E042B" w:rsidRPr="0080042D" w:rsidRDefault="001E042B" w:rsidP="00251E20">
            <w:pPr>
              <w:rPr>
                <w:rFonts w:ascii="Century" w:hAnsi="Century" w:cs="Arial"/>
                <w:sz w:val="15"/>
                <w:szCs w:val="15"/>
                <w:lang w:eastAsia="nl-NL"/>
              </w:rPr>
            </w:pPr>
            <w:r w:rsidRPr="0080042D">
              <w:rPr>
                <w:rFonts w:ascii="Century" w:hAnsi="Century" w:cs="Arial"/>
                <w:sz w:val="15"/>
                <w:szCs w:val="15"/>
                <w:lang w:eastAsia="nl-NL"/>
              </w:rPr>
              <w:t>Totaal</w:t>
            </w:r>
          </w:p>
        </w:tc>
        <w:tc>
          <w:tcPr>
            <w:tcW w:w="850" w:type="dxa"/>
            <w:tcBorders>
              <w:top w:val="nil"/>
              <w:left w:val="nil"/>
              <w:bottom w:val="single" w:sz="4" w:space="0" w:color="auto"/>
              <w:right w:val="single" w:sz="8" w:space="0" w:color="auto"/>
            </w:tcBorders>
            <w:shd w:val="clear" w:color="auto" w:fill="C0C0C0"/>
          </w:tcPr>
          <w:p w14:paraId="70936CA3"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C0C0C0"/>
            <w:vAlign w:val="center"/>
          </w:tcPr>
          <w:p w14:paraId="62BBA9B7"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36.235</w:t>
            </w:r>
          </w:p>
        </w:tc>
        <w:tc>
          <w:tcPr>
            <w:tcW w:w="1559" w:type="dxa"/>
            <w:tcBorders>
              <w:top w:val="nil"/>
              <w:left w:val="nil"/>
              <w:bottom w:val="single" w:sz="4" w:space="0" w:color="auto"/>
              <w:right w:val="single" w:sz="8" w:space="0" w:color="auto"/>
            </w:tcBorders>
            <w:shd w:val="clear" w:color="auto" w:fill="C0C0C0"/>
            <w:vAlign w:val="center"/>
          </w:tcPr>
          <w:p w14:paraId="546ABF1A"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37.103</w:t>
            </w:r>
          </w:p>
        </w:tc>
        <w:tc>
          <w:tcPr>
            <w:tcW w:w="1282" w:type="dxa"/>
            <w:tcBorders>
              <w:top w:val="nil"/>
              <w:left w:val="nil"/>
              <w:bottom w:val="single" w:sz="4" w:space="0" w:color="auto"/>
              <w:right w:val="single" w:sz="8" w:space="0" w:color="auto"/>
            </w:tcBorders>
            <w:shd w:val="clear" w:color="auto" w:fill="C0C0C0"/>
            <w:vAlign w:val="center"/>
          </w:tcPr>
          <w:p w14:paraId="1E321852"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8.425</w:t>
            </w:r>
          </w:p>
        </w:tc>
        <w:tc>
          <w:tcPr>
            <w:tcW w:w="986" w:type="dxa"/>
            <w:tcBorders>
              <w:top w:val="nil"/>
              <w:left w:val="nil"/>
              <w:bottom w:val="single" w:sz="4" w:space="0" w:color="auto"/>
              <w:right w:val="single" w:sz="8" w:space="0" w:color="auto"/>
            </w:tcBorders>
            <w:shd w:val="clear" w:color="auto" w:fill="C0C0C0"/>
            <w:vAlign w:val="center"/>
          </w:tcPr>
          <w:p w14:paraId="02DBCD65"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27.942</w:t>
            </w:r>
          </w:p>
        </w:tc>
        <w:tc>
          <w:tcPr>
            <w:tcW w:w="992" w:type="dxa"/>
            <w:tcBorders>
              <w:top w:val="nil"/>
              <w:left w:val="nil"/>
              <w:bottom w:val="single" w:sz="4" w:space="0" w:color="auto"/>
              <w:right w:val="single" w:sz="8" w:space="0" w:color="auto"/>
            </w:tcBorders>
            <w:shd w:val="clear" w:color="auto" w:fill="C0C0C0"/>
            <w:vAlign w:val="center"/>
          </w:tcPr>
          <w:p w14:paraId="456359BB"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20.698</w:t>
            </w:r>
          </w:p>
        </w:tc>
        <w:tc>
          <w:tcPr>
            <w:tcW w:w="709" w:type="dxa"/>
            <w:tcBorders>
              <w:top w:val="nil"/>
              <w:left w:val="nil"/>
              <w:bottom w:val="single" w:sz="4" w:space="0" w:color="auto"/>
              <w:right w:val="single" w:sz="8" w:space="0" w:color="auto"/>
            </w:tcBorders>
            <w:shd w:val="clear" w:color="auto" w:fill="C0C0C0"/>
            <w:vAlign w:val="center"/>
          </w:tcPr>
          <w:p w14:paraId="0F764410"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5.255</w:t>
            </w:r>
          </w:p>
        </w:tc>
        <w:tc>
          <w:tcPr>
            <w:tcW w:w="850" w:type="dxa"/>
            <w:tcBorders>
              <w:top w:val="nil"/>
              <w:left w:val="nil"/>
              <w:bottom w:val="single" w:sz="4" w:space="0" w:color="auto"/>
              <w:right w:val="double" w:sz="6" w:space="0" w:color="auto"/>
            </w:tcBorders>
            <w:shd w:val="clear" w:color="auto" w:fill="C0C0C0"/>
            <w:vAlign w:val="center"/>
          </w:tcPr>
          <w:p w14:paraId="471DDE39"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5.146</w:t>
            </w:r>
          </w:p>
        </w:tc>
        <w:tc>
          <w:tcPr>
            <w:tcW w:w="1556" w:type="dxa"/>
            <w:tcBorders>
              <w:top w:val="nil"/>
              <w:left w:val="nil"/>
              <w:bottom w:val="single" w:sz="4" w:space="0" w:color="auto"/>
              <w:right w:val="single" w:sz="8" w:space="0" w:color="auto"/>
            </w:tcBorders>
            <w:shd w:val="clear" w:color="auto" w:fill="C0C0C0"/>
            <w:vAlign w:val="center"/>
          </w:tcPr>
          <w:p w14:paraId="5FE30453"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140.174</w:t>
            </w:r>
          </w:p>
        </w:tc>
      </w:tr>
      <w:tr w:rsidR="001E042B" w:rsidRPr="0080042D" w14:paraId="71F6F2E4" w14:textId="77777777" w:rsidTr="00251E20">
        <w:trPr>
          <w:trHeight w:val="119"/>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1780DBE0"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457FCF81"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C0C0C0"/>
          </w:tcPr>
          <w:p w14:paraId="53486B5E"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C0C0C0"/>
            <w:vAlign w:val="center"/>
          </w:tcPr>
          <w:p w14:paraId="1C4BD762"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36.110</w:t>
            </w:r>
          </w:p>
        </w:tc>
        <w:tc>
          <w:tcPr>
            <w:tcW w:w="1559" w:type="dxa"/>
            <w:tcBorders>
              <w:top w:val="nil"/>
              <w:left w:val="nil"/>
              <w:bottom w:val="single" w:sz="4" w:space="0" w:color="auto"/>
              <w:right w:val="single" w:sz="8" w:space="0" w:color="auto"/>
            </w:tcBorders>
            <w:shd w:val="clear" w:color="auto" w:fill="C0C0C0"/>
            <w:vAlign w:val="center"/>
          </w:tcPr>
          <w:p w14:paraId="24928319"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32.714</w:t>
            </w:r>
          </w:p>
        </w:tc>
        <w:tc>
          <w:tcPr>
            <w:tcW w:w="1282" w:type="dxa"/>
            <w:tcBorders>
              <w:top w:val="nil"/>
              <w:left w:val="nil"/>
              <w:bottom w:val="single" w:sz="4" w:space="0" w:color="auto"/>
              <w:right w:val="single" w:sz="8" w:space="0" w:color="auto"/>
            </w:tcBorders>
            <w:shd w:val="clear" w:color="auto" w:fill="C0C0C0"/>
            <w:vAlign w:val="center"/>
          </w:tcPr>
          <w:p w14:paraId="23BC2E46"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8.519</w:t>
            </w:r>
          </w:p>
        </w:tc>
        <w:tc>
          <w:tcPr>
            <w:tcW w:w="986" w:type="dxa"/>
            <w:tcBorders>
              <w:top w:val="nil"/>
              <w:left w:val="nil"/>
              <w:bottom w:val="single" w:sz="4" w:space="0" w:color="auto"/>
              <w:right w:val="single" w:sz="8" w:space="0" w:color="auto"/>
            </w:tcBorders>
            <w:shd w:val="clear" w:color="auto" w:fill="C0C0C0"/>
            <w:vAlign w:val="center"/>
          </w:tcPr>
          <w:p w14:paraId="05480541"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28.649</w:t>
            </w:r>
          </w:p>
        </w:tc>
        <w:tc>
          <w:tcPr>
            <w:tcW w:w="992" w:type="dxa"/>
            <w:tcBorders>
              <w:top w:val="nil"/>
              <w:left w:val="nil"/>
              <w:bottom w:val="single" w:sz="4" w:space="0" w:color="auto"/>
              <w:right w:val="single" w:sz="8" w:space="0" w:color="auto"/>
            </w:tcBorders>
            <w:shd w:val="clear" w:color="auto" w:fill="C0C0C0"/>
            <w:vAlign w:val="center"/>
          </w:tcPr>
          <w:p w14:paraId="36FE4F94"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19.971</w:t>
            </w:r>
          </w:p>
        </w:tc>
        <w:tc>
          <w:tcPr>
            <w:tcW w:w="709" w:type="dxa"/>
            <w:tcBorders>
              <w:top w:val="nil"/>
              <w:left w:val="nil"/>
              <w:bottom w:val="single" w:sz="4" w:space="0" w:color="auto"/>
              <w:right w:val="single" w:sz="8" w:space="0" w:color="auto"/>
            </w:tcBorders>
            <w:shd w:val="clear" w:color="auto" w:fill="C0C0C0"/>
            <w:vAlign w:val="center"/>
          </w:tcPr>
          <w:p w14:paraId="553FA6BF"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7.040</w:t>
            </w:r>
          </w:p>
        </w:tc>
        <w:tc>
          <w:tcPr>
            <w:tcW w:w="850" w:type="dxa"/>
            <w:tcBorders>
              <w:top w:val="nil"/>
              <w:left w:val="nil"/>
              <w:bottom w:val="single" w:sz="4" w:space="0" w:color="auto"/>
              <w:right w:val="double" w:sz="6" w:space="0" w:color="auto"/>
            </w:tcBorders>
            <w:shd w:val="clear" w:color="auto" w:fill="C0C0C0"/>
            <w:vAlign w:val="center"/>
          </w:tcPr>
          <w:p w14:paraId="05ECE041"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5.049</w:t>
            </w:r>
          </w:p>
        </w:tc>
        <w:tc>
          <w:tcPr>
            <w:tcW w:w="1556" w:type="dxa"/>
            <w:tcBorders>
              <w:top w:val="nil"/>
              <w:left w:val="nil"/>
              <w:bottom w:val="single" w:sz="4" w:space="0" w:color="auto"/>
              <w:right w:val="single" w:sz="8" w:space="0" w:color="auto"/>
            </w:tcBorders>
            <w:shd w:val="clear" w:color="auto" w:fill="C0C0C0"/>
            <w:vAlign w:val="center"/>
          </w:tcPr>
          <w:p w14:paraId="6B63E28C"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138.052</w:t>
            </w:r>
          </w:p>
        </w:tc>
      </w:tr>
      <w:tr w:rsidR="001E042B" w:rsidRPr="0080042D" w14:paraId="3365F452" w14:textId="77777777" w:rsidTr="00251E20">
        <w:trPr>
          <w:trHeight w:val="66"/>
        </w:trPr>
        <w:tc>
          <w:tcPr>
            <w:tcW w:w="1359" w:type="dxa"/>
            <w:vMerge/>
            <w:tcBorders>
              <w:top w:val="nil"/>
              <w:left w:val="single" w:sz="8" w:space="0" w:color="auto"/>
              <w:bottom w:val="single" w:sz="8" w:space="0" w:color="000000"/>
              <w:right w:val="single" w:sz="8" w:space="0" w:color="auto"/>
            </w:tcBorders>
            <w:shd w:val="clear" w:color="auto" w:fill="auto"/>
            <w:vAlign w:val="center"/>
          </w:tcPr>
          <w:p w14:paraId="29D11389" w14:textId="77777777" w:rsidR="001E042B" w:rsidRPr="0080042D" w:rsidRDefault="001E042B" w:rsidP="00251E20">
            <w:pPr>
              <w:rPr>
                <w:rFonts w:ascii="Century" w:hAnsi="Century" w:cs="Arial"/>
                <w:sz w:val="15"/>
                <w:szCs w:val="15"/>
                <w:lang w:eastAsia="nl-NL"/>
              </w:rPr>
            </w:pPr>
          </w:p>
        </w:tc>
        <w:tc>
          <w:tcPr>
            <w:tcW w:w="2908" w:type="dxa"/>
            <w:vMerge/>
            <w:tcBorders>
              <w:top w:val="nil"/>
              <w:left w:val="single" w:sz="8" w:space="0" w:color="auto"/>
              <w:bottom w:val="single" w:sz="8" w:space="0" w:color="000000"/>
              <w:right w:val="single" w:sz="8" w:space="0" w:color="auto"/>
            </w:tcBorders>
            <w:vAlign w:val="center"/>
          </w:tcPr>
          <w:p w14:paraId="54E7283D"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C0C0C0"/>
          </w:tcPr>
          <w:p w14:paraId="42FF9236"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C0C0C0"/>
            <w:vAlign w:val="center"/>
          </w:tcPr>
          <w:p w14:paraId="61990A97"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37.419</w:t>
            </w:r>
          </w:p>
        </w:tc>
        <w:tc>
          <w:tcPr>
            <w:tcW w:w="1559" w:type="dxa"/>
            <w:tcBorders>
              <w:top w:val="nil"/>
              <w:left w:val="nil"/>
              <w:bottom w:val="single" w:sz="4" w:space="0" w:color="auto"/>
              <w:right w:val="single" w:sz="8" w:space="0" w:color="auto"/>
            </w:tcBorders>
            <w:shd w:val="clear" w:color="auto" w:fill="C0C0C0"/>
            <w:vAlign w:val="center"/>
          </w:tcPr>
          <w:p w14:paraId="47382F0D"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31.611</w:t>
            </w:r>
          </w:p>
        </w:tc>
        <w:tc>
          <w:tcPr>
            <w:tcW w:w="1282" w:type="dxa"/>
            <w:tcBorders>
              <w:top w:val="nil"/>
              <w:left w:val="nil"/>
              <w:bottom w:val="single" w:sz="4" w:space="0" w:color="auto"/>
              <w:right w:val="single" w:sz="8" w:space="0" w:color="auto"/>
            </w:tcBorders>
            <w:shd w:val="clear" w:color="auto" w:fill="C0C0C0"/>
            <w:vAlign w:val="center"/>
          </w:tcPr>
          <w:p w14:paraId="5171EAA6"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9.748</w:t>
            </w:r>
          </w:p>
        </w:tc>
        <w:tc>
          <w:tcPr>
            <w:tcW w:w="986" w:type="dxa"/>
            <w:tcBorders>
              <w:top w:val="nil"/>
              <w:left w:val="nil"/>
              <w:bottom w:val="single" w:sz="4" w:space="0" w:color="auto"/>
              <w:right w:val="single" w:sz="8" w:space="0" w:color="auto"/>
            </w:tcBorders>
            <w:shd w:val="clear" w:color="auto" w:fill="C0C0C0"/>
            <w:vAlign w:val="center"/>
          </w:tcPr>
          <w:p w14:paraId="1A43D5D9"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21.848</w:t>
            </w:r>
          </w:p>
        </w:tc>
        <w:tc>
          <w:tcPr>
            <w:tcW w:w="992" w:type="dxa"/>
            <w:tcBorders>
              <w:top w:val="nil"/>
              <w:left w:val="nil"/>
              <w:bottom w:val="single" w:sz="4" w:space="0" w:color="auto"/>
              <w:right w:val="single" w:sz="8" w:space="0" w:color="auto"/>
            </w:tcBorders>
            <w:shd w:val="clear" w:color="auto" w:fill="C0C0C0"/>
            <w:vAlign w:val="center"/>
          </w:tcPr>
          <w:p w14:paraId="376F9CC1"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18.343</w:t>
            </w:r>
          </w:p>
        </w:tc>
        <w:tc>
          <w:tcPr>
            <w:tcW w:w="709" w:type="dxa"/>
            <w:tcBorders>
              <w:top w:val="nil"/>
              <w:left w:val="nil"/>
              <w:bottom w:val="single" w:sz="4" w:space="0" w:color="auto"/>
              <w:right w:val="single" w:sz="8" w:space="0" w:color="auto"/>
            </w:tcBorders>
            <w:shd w:val="clear" w:color="auto" w:fill="C0C0C0"/>
            <w:vAlign w:val="center"/>
          </w:tcPr>
          <w:p w14:paraId="4FDD776C"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5.952</w:t>
            </w:r>
          </w:p>
        </w:tc>
        <w:tc>
          <w:tcPr>
            <w:tcW w:w="850" w:type="dxa"/>
            <w:tcBorders>
              <w:top w:val="nil"/>
              <w:left w:val="nil"/>
              <w:bottom w:val="single" w:sz="4" w:space="0" w:color="auto"/>
              <w:right w:val="double" w:sz="6" w:space="0" w:color="auto"/>
            </w:tcBorders>
            <w:shd w:val="clear" w:color="auto" w:fill="C0C0C0"/>
            <w:vAlign w:val="center"/>
          </w:tcPr>
          <w:p w14:paraId="7E3B45DE"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4.632</w:t>
            </w:r>
          </w:p>
        </w:tc>
        <w:tc>
          <w:tcPr>
            <w:tcW w:w="1556" w:type="dxa"/>
            <w:tcBorders>
              <w:top w:val="nil"/>
              <w:left w:val="nil"/>
              <w:bottom w:val="single" w:sz="4" w:space="0" w:color="auto"/>
              <w:right w:val="single" w:sz="8" w:space="0" w:color="auto"/>
            </w:tcBorders>
            <w:shd w:val="clear" w:color="auto" w:fill="C0C0C0"/>
            <w:vAlign w:val="center"/>
          </w:tcPr>
          <w:p w14:paraId="42F45B78" w14:textId="77777777" w:rsidR="001E042B" w:rsidRPr="00A726CB" w:rsidRDefault="001E042B" w:rsidP="00251E20">
            <w:pPr>
              <w:jc w:val="right"/>
              <w:rPr>
                <w:rFonts w:ascii="Century" w:hAnsi="Century" w:cs="Calibri"/>
                <w:color w:val="000000"/>
                <w:sz w:val="15"/>
                <w:szCs w:val="15"/>
              </w:rPr>
            </w:pPr>
            <w:r>
              <w:rPr>
                <w:rFonts w:ascii="Century" w:hAnsi="Century" w:cs="Calibri"/>
                <w:color w:val="000000"/>
                <w:sz w:val="15"/>
                <w:szCs w:val="15"/>
              </w:rPr>
              <w:t>129.553</w:t>
            </w:r>
          </w:p>
        </w:tc>
      </w:tr>
      <w:tr w:rsidR="001E042B" w:rsidRPr="0080042D" w14:paraId="158C7BA8" w14:textId="77777777" w:rsidTr="00251E20">
        <w:trPr>
          <w:trHeight w:val="167"/>
        </w:trPr>
        <w:tc>
          <w:tcPr>
            <w:tcW w:w="4267" w:type="dxa"/>
            <w:gridSpan w:val="2"/>
            <w:vMerge w:val="restart"/>
            <w:tcBorders>
              <w:top w:val="single" w:sz="8" w:space="0" w:color="auto"/>
              <w:left w:val="single" w:sz="8" w:space="0" w:color="auto"/>
              <w:bottom w:val="single" w:sz="8" w:space="0" w:color="000000"/>
              <w:right w:val="single" w:sz="8" w:space="0" w:color="000000"/>
            </w:tcBorders>
            <w:shd w:val="clear" w:color="auto" w:fill="808080"/>
            <w:noWrap/>
            <w:vAlign w:val="center"/>
          </w:tcPr>
          <w:p w14:paraId="695AAC94" w14:textId="77777777" w:rsidR="001E042B" w:rsidRPr="0080042D" w:rsidRDefault="001E042B" w:rsidP="00251E20">
            <w:pPr>
              <w:rPr>
                <w:rFonts w:ascii="Century" w:hAnsi="Century" w:cs="Arial"/>
                <w:b/>
                <w:sz w:val="15"/>
                <w:szCs w:val="15"/>
                <w:u w:val="single"/>
                <w:lang w:eastAsia="nl-NL"/>
              </w:rPr>
            </w:pPr>
            <w:r w:rsidRPr="0080042D">
              <w:rPr>
                <w:rFonts w:ascii="Century" w:hAnsi="Century" w:cs="Arial"/>
                <w:b/>
                <w:sz w:val="15"/>
                <w:szCs w:val="15"/>
                <w:u w:val="single"/>
                <w:lang w:eastAsia="nl-NL"/>
              </w:rPr>
              <w:t>Stock</w:t>
            </w:r>
          </w:p>
        </w:tc>
        <w:tc>
          <w:tcPr>
            <w:tcW w:w="850" w:type="dxa"/>
            <w:tcBorders>
              <w:top w:val="nil"/>
              <w:left w:val="nil"/>
              <w:bottom w:val="single" w:sz="4" w:space="0" w:color="auto"/>
              <w:right w:val="single" w:sz="8" w:space="0" w:color="auto"/>
            </w:tcBorders>
            <w:shd w:val="clear" w:color="auto" w:fill="808080"/>
          </w:tcPr>
          <w:p w14:paraId="569B8BD9"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2021</w:t>
            </w:r>
          </w:p>
        </w:tc>
        <w:tc>
          <w:tcPr>
            <w:tcW w:w="993" w:type="dxa"/>
            <w:tcBorders>
              <w:top w:val="nil"/>
              <w:left w:val="nil"/>
              <w:bottom w:val="single" w:sz="4" w:space="0" w:color="auto"/>
              <w:right w:val="single" w:sz="8" w:space="0" w:color="auto"/>
            </w:tcBorders>
            <w:shd w:val="clear" w:color="auto" w:fill="808080"/>
            <w:noWrap/>
            <w:vAlign w:val="bottom"/>
          </w:tcPr>
          <w:p w14:paraId="2850D4C2" w14:textId="77777777" w:rsidR="001E042B" w:rsidRPr="00A726CB" w:rsidRDefault="001E042B" w:rsidP="00251E20">
            <w:pPr>
              <w:jc w:val="right"/>
              <w:rPr>
                <w:rFonts w:ascii="Century" w:hAnsi="Century" w:cs="Arial"/>
                <w:sz w:val="15"/>
                <w:szCs w:val="15"/>
              </w:rPr>
            </w:pPr>
            <w:r>
              <w:rPr>
                <w:rFonts w:ascii="Century" w:hAnsi="Century" w:cs="Arial"/>
                <w:sz w:val="15"/>
                <w:szCs w:val="15"/>
              </w:rPr>
              <w:t>9.067</w:t>
            </w:r>
          </w:p>
        </w:tc>
        <w:tc>
          <w:tcPr>
            <w:tcW w:w="1559" w:type="dxa"/>
            <w:tcBorders>
              <w:top w:val="nil"/>
              <w:left w:val="nil"/>
              <w:bottom w:val="single" w:sz="4" w:space="0" w:color="auto"/>
              <w:right w:val="single" w:sz="8" w:space="0" w:color="auto"/>
            </w:tcBorders>
            <w:shd w:val="clear" w:color="auto" w:fill="808080"/>
            <w:noWrap/>
            <w:vAlign w:val="bottom"/>
          </w:tcPr>
          <w:p w14:paraId="3FFED08C" w14:textId="77777777" w:rsidR="001E042B" w:rsidRPr="00A726CB" w:rsidRDefault="001E042B" w:rsidP="00251E20">
            <w:pPr>
              <w:jc w:val="right"/>
              <w:rPr>
                <w:rFonts w:ascii="Century" w:hAnsi="Century" w:cs="Arial"/>
                <w:sz w:val="15"/>
                <w:szCs w:val="15"/>
              </w:rPr>
            </w:pPr>
            <w:r>
              <w:rPr>
                <w:rFonts w:ascii="Century" w:hAnsi="Century" w:cs="Arial"/>
                <w:sz w:val="15"/>
                <w:szCs w:val="15"/>
              </w:rPr>
              <w:t>6.976</w:t>
            </w:r>
          </w:p>
        </w:tc>
        <w:tc>
          <w:tcPr>
            <w:tcW w:w="1282" w:type="dxa"/>
            <w:tcBorders>
              <w:top w:val="nil"/>
              <w:left w:val="nil"/>
              <w:bottom w:val="single" w:sz="4" w:space="0" w:color="auto"/>
              <w:right w:val="single" w:sz="8" w:space="0" w:color="auto"/>
            </w:tcBorders>
            <w:shd w:val="clear" w:color="auto" w:fill="808080"/>
            <w:noWrap/>
            <w:vAlign w:val="bottom"/>
          </w:tcPr>
          <w:p w14:paraId="2D935BEF" w14:textId="77777777" w:rsidR="001E042B" w:rsidRPr="00A726CB" w:rsidRDefault="001E042B" w:rsidP="00251E20">
            <w:pPr>
              <w:jc w:val="right"/>
              <w:rPr>
                <w:rFonts w:ascii="Century" w:hAnsi="Century" w:cs="Arial"/>
                <w:sz w:val="15"/>
                <w:szCs w:val="15"/>
              </w:rPr>
            </w:pPr>
            <w:r>
              <w:rPr>
                <w:rFonts w:ascii="Century" w:hAnsi="Century" w:cs="Arial"/>
                <w:sz w:val="15"/>
                <w:szCs w:val="15"/>
              </w:rPr>
              <w:t>2.907</w:t>
            </w:r>
          </w:p>
        </w:tc>
        <w:tc>
          <w:tcPr>
            <w:tcW w:w="986" w:type="dxa"/>
            <w:tcBorders>
              <w:top w:val="nil"/>
              <w:left w:val="nil"/>
              <w:bottom w:val="single" w:sz="4" w:space="0" w:color="auto"/>
              <w:right w:val="single" w:sz="8" w:space="0" w:color="auto"/>
            </w:tcBorders>
            <w:shd w:val="clear" w:color="auto" w:fill="808080"/>
            <w:noWrap/>
            <w:vAlign w:val="bottom"/>
          </w:tcPr>
          <w:p w14:paraId="093AA7D5" w14:textId="77777777" w:rsidR="001E042B" w:rsidRPr="00A726CB" w:rsidRDefault="001E042B" w:rsidP="00251E20">
            <w:pPr>
              <w:jc w:val="right"/>
              <w:rPr>
                <w:rFonts w:ascii="Century" w:hAnsi="Century" w:cs="Arial"/>
                <w:sz w:val="15"/>
                <w:szCs w:val="15"/>
              </w:rPr>
            </w:pPr>
            <w:r>
              <w:rPr>
                <w:rFonts w:ascii="Century" w:hAnsi="Century" w:cs="Arial"/>
                <w:sz w:val="15"/>
                <w:szCs w:val="15"/>
              </w:rPr>
              <w:t>8.738</w:t>
            </w:r>
          </w:p>
        </w:tc>
        <w:tc>
          <w:tcPr>
            <w:tcW w:w="992" w:type="dxa"/>
            <w:tcBorders>
              <w:top w:val="nil"/>
              <w:left w:val="nil"/>
              <w:bottom w:val="single" w:sz="4" w:space="0" w:color="auto"/>
              <w:right w:val="single" w:sz="8" w:space="0" w:color="auto"/>
            </w:tcBorders>
            <w:shd w:val="clear" w:color="auto" w:fill="808080"/>
            <w:noWrap/>
            <w:vAlign w:val="bottom"/>
          </w:tcPr>
          <w:p w14:paraId="2A455F36" w14:textId="77777777" w:rsidR="001E042B" w:rsidRPr="00A726CB" w:rsidRDefault="001E042B" w:rsidP="00251E20">
            <w:pPr>
              <w:jc w:val="right"/>
              <w:rPr>
                <w:rFonts w:ascii="Century" w:hAnsi="Century" w:cs="Arial"/>
                <w:sz w:val="15"/>
                <w:szCs w:val="15"/>
              </w:rPr>
            </w:pPr>
            <w:r>
              <w:rPr>
                <w:rFonts w:ascii="Century" w:hAnsi="Century" w:cs="Arial"/>
                <w:sz w:val="15"/>
                <w:szCs w:val="15"/>
              </w:rPr>
              <w:t>9.842</w:t>
            </w:r>
          </w:p>
        </w:tc>
        <w:tc>
          <w:tcPr>
            <w:tcW w:w="709" w:type="dxa"/>
            <w:tcBorders>
              <w:top w:val="nil"/>
              <w:left w:val="nil"/>
              <w:bottom w:val="single" w:sz="4" w:space="0" w:color="auto"/>
              <w:right w:val="single" w:sz="8" w:space="0" w:color="auto"/>
            </w:tcBorders>
            <w:shd w:val="clear" w:color="auto" w:fill="808080"/>
            <w:noWrap/>
            <w:vAlign w:val="bottom"/>
          </w:tcPr>
          <w:p w14:paraId="4262635F" w14:textId="77777777" w:rsidR="001E042B" w:rsidRPr="00A726CB" w:rsidRDefault="001E042B" w:rsidP="00251E20">
            <w:pPr>
              <w:jc w:val="right"/>
              <w:rPr>
                <w:rFonts w:ascii="Century" w:hAnsi="Century" w:cs="Arial"/>
                <w:sz w:val="15"/>
                <w:szCs w:val="15"/>
              </w:rPr>
            </w:pPr>
            <w:r>
              <w:rPr>
                <w:rFonts w:ascii="Century" w:hAnsi="Century" w:cs="Arial"/>
                <w:sz w:val="15"/>
                <w:szCs w:val="15"/>
              </w:rPr>
              <w:t>1.549</w:t>
            </w:r>
          </w:p>
        </w:tc>
        <w:tc>
          <w:tcPr>
            <w:tcW w:w="850" w:type="dxa"/>
            <w:tcBorders>
              <w:top w:val="nil"/>
              <w:left w:val="nil"/>
              <w:bottom w:val="single" w:sz="4" w:space="0" w:color="auto"/>
              <w:right w:val="double" w:sz="4" w:space="0" w:color="auto"/>
            </w:tcBorders>
            <w:shd w:val="clear" w:color="auto" w:fill="808080"/>
            <w:noWrap/>
            <w:vAlign w:val="bottom"/>
          </w:tcPr>
          <w:p w14:paraId="538B1BA9" w14:textId="77777777" w:rsidR="001E042B" w:rsidRPr="00A726CB" w:rsidRDefault="001E042B" w:rsidP="00251E20">
            <w:pPr>
              <w:jc w:val="right"/>
              <w:rPr>
                <w:rFonts w:ascii="Century" w:hAnsi="Century" w:cs="Arial"/>
                <w:sz w:val="15"/>
                <w:szCs w:val="15"/>
              </w:rPr>
            </w:pPr>
            <w:r>
              <w:rPr>
                <w:rFonts w:ascii="Century" w:hAnsi="Century" w:cs="Arial"/>
                <w:sz w:val="15"/>
                <w:szCs w:val="15"/>
              </w:rPr>
              <w:t>996</w:t>
            </w:r>
          </w:p>
        </w:tc>
        <w:tc>
          <w:tcPr>
            <w:tcW w:w="1556" w:type="dxa"/>
            <w:tcBorders>
              <w:top w:val="nil"/>
              <w:left w:val="double" w:sz="4" w:space="0" w:color="auto"/>
              <w:bottom w:val="single" w:sz="4" w:space="0" w:color="auto"/>
              <w:right w:val="single" w:sz="8" w:space="0" w:color="auto"/>
            </w:tcBorders>
            <w:shd w:val="clear" w:color="auto" w:fill="808080"/>
            <w:noWrap/>
            <w:vAlign w:val="bottom"/>
          </w:tcPr>
          <w:p w14:paraId="1AB10EAB" w14:textId="77777777" w:rsidR="001E042B" w:rsidRPr="00A726CB" w:rsidRDefault="001E042B" w:rsidP="00251E20">
            <w:pPr>
              <w:jc w:val="right"/>
              <w:rPr>
                <w:rFonts w:ascii="Century" w:hAnsi="Century" w:cs="Arial"/>
                <w:sz w:val="15"/>
                <w:szCs w:val="15"/>
              </w:rPr>
            </w:pPr>
            <w:r>
              <w:rPr>
                <w:rFonts w:ascii="Century" w:hAnsi="Century" w:cs="Arial"/>
                <w:sz w:val="15"/>
                <w:szCs w:val="15"/>
              </w:rPr>
              <w:t>40.705</w:t>
            </w:r>
          </w:p>
        </w:tc>
      </w:tr>
      <w:tr w:rsidR="001E042B" w:rsidRPr="0080042D" w14:paraId="2061868F" w14:textId="77777777" w:rsidTr="00251E20">
        <w:trPr>
          <w:trHeight w:val="168"/>
        </w:trPr>
        <w:tc>
          <w:tcPr>
            <w:tcW w:w="4267" w:type="dxa"/>
            <w:gridSpan w:val="2"/>
            <w:vMerge/>
            <w:tcBorders>
              <w:top w:val="single" w:sz="8" w:space="0" w:color="auto"/>
              <w:left w:val="single" w:sz="8" w:space="0" w:color="auto"/>
              <w:bottom w:val="single" w:sz="8" w:space="0" w:color="000000"/>
              <w:right w:val="single" w:sz="8" w:space="0" w:color="000000"/>
            </w:tcBorders>
            <w:vAlign w:val="center"/>
          </w:tcPr>
          <w:p w14:paraId="4970A516"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808080"/>
          </w:tcPr>
          <w:p w14:paraId="017A1AA8"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2020</w:t>
            </w:r>
          </w:p>
        </w:tc>
        <w:tc>
          <w:tcPr>
            <w:tcW w:w="993" w:type="dxa"/>
            <w:tcBorders>
              <w:top w:val="nil"/>
              <w:left w:val="nil"/>
              <w:bottom w:val="single" w:sz="4" w:space="0" w:color="auto"/>
              <w:right w:val="single" w:sz="8" w:space="0" w:color="auto"/>
            </w:tcBorders>
            <w:shd w:val="clear" w:color="auto" w:fill="808080"/>
            <w:noWrap/>
            <w:vAlign w:val="bottom"/>
          </w:tcPr>
          <w:p w14:paraId="445D5475" w14:textId="77777777" w:rsidR="001E042B" w:rsidRPr="00A726CB" w:rsidRDefault="001E042B" w:rsidP="00251E20">
            <w:pPr>
              <w:jc w:val="right"/>
              <w:rPr>
                <w:rFonts w:ascii="Century" w:hAnsi="Century" w:cs="Arial"/>
                <w:sz w:val="15"/>
                <w:szCs w:val="15"/>
              </w:rPr>
            </w:pPr>
            <w:r>
              <w:rPr>
                <w:rFonts w:ascii="Century" w:hAnsi="Century" w:cs="Arial"/>
                <w:sz w:val="15"/>
                <w:szCs w:val="15"/>
              </w:rPr>
              <w:t>10.019</w:t>
            </w:r>
          </w:p>
        </w:tc>
        <w:tc>
          <w:tcPr>
            <w:tcW w:w="1559" w:type="dxa"/>
            <w:tcBorders>
              <w:top w:val="nil"/>
              <w:left w:val="nil"/>
              <w:bottom w:val="single" w:sz="4" w:space="0" w:color="auto"/>
              <w:right w:val="single" w:sz="8" w:space="0" w:color="auto"/>
            </w:tcBorders>
            <w:shd w:val="clear" w:color="auto" w:fill="808080"/>
            <w:noWrap/>
            <w:vAlign w:val="bottom"/>
          </w:tcPr>
          <w:p w14:paraId="4B7DD389" w14:textId="77777777" w:rsidR="001E042B" w:rsidRPr="00A726CB" w:rsidRDefault="001E042B" w:rsidP="00251E20">
            <w:pPr>
              <w:jc w:val="right"/>
              <w:rPr>
                <w:rFonts w:ascii="Century" w:hAnsi="Century" w:cs="Arial"/>
                <w:sz w:val="15"/>
                <w:szCs w:val="15"/>
              </w:rPr>
            </w:pPr>
            <w:r>
              <w:rPr>
                <w:rFonts w:ascii="Century" w:hAnsi="Century" w:cs="Arial"/>
                <w:sz w:val="15"/>
                <w:szCs w:val="15"/>
              </w:rPr>
              <w:t>9.327</w:t>
            </w:r>
          </w:p>
        </w:tc>
        <w:tc>
          <w:tcPr>
            <w:tcW w:w="1282" w:type="dxa"/>
            <w:tcBorders>
              <w:top w:val="nil"/>
              <w:left w:val="nil"/>
              <w:bottom w:val="single" w:sz="4" w:space="0" w:color="auto"/>
              <w:right w:val="single" w:sz="8" w:space="0" w:color="auto"/>
            </w:tcBorders>
            <w:shd w:val="clear" w:color="auto" w:fill="808080"/>
            <w:noWrap/>
            <w:vAlign w:val="bottom"/>
          </w:tcPr>
          <w:p w14:paraId="35291B91" w14:textId="77777777" w:rsidR="001E042B" w:rsidRPr="00A726CB" w:rsidRDefault="001E042B" w:rsidP="00251E20">
            <w:pPr>
              <w:jc w:val="right"/>
              <w:rPr>
                <w:rFonts w:ascii="Century" w:hAnsi="Century" w:cs="Arial"/>
                <w:sz w:val="15"/>
                <w:szCs w:val="15"/>
              </w:rPr>
            </w:pPr>
            <w:r>
              <w:rPr>
                <w:rFonts w:ascii="Century" w:hAnsi="Century" w:cs="Arial"/>
                <w:sz w:val="15"/>
                <w:szCs w:val="15"/>
              </w:rPr>
              <w:t>3.395</w:t>
            </w:r>
          </w:p>
        </w:tc>
        <w:tc>
          <w:tcPr>
            <w:tcW w:w="986" w:type="dxa"/>
            <w:tcBorders>
              <w:top w:val="nil"/>
              <w:left w:val="nil"/>
              <w:bottom w:val="single" w:sz="4" w:space="0" w:color="auto"/>
              <w:right w:val="single" w:sz="8" w:space="0" w:color="auto"/>
            </w:tcBorders>
            <w:shd w:val="clear" w:color="auto" w:fill="808080"/>
            <w:noWrap/>
            <w:vAlign w:val="bottom"/>
          </w:tcPr>
          <w:p w14:paraId="051359A1" w14:textId="77777777" w:rsidR="001E042B" w:rsidRPr="00A726CB" w:rsidRDefault="001E042B" w:rsidP="00251E20">
            <w:pPr>
              <w:jc w:val="right"/>
              <w:rPr>
                <w:rFonts w:ascii="Century" w:hAnsi="Century" w:cs="Arial"/>
                <w:sz w:val="15"/>
                <w:szCs w:val="15"/>
              </w:rPr>
            </w:pPr>
            <w:r>
              <w:rPr>
                <w:rFonts w:ascii="Century" w:hAnsi="Century" w:cs="Arial"/>
                <w:sz w:val="15"/>
                <w:szCs w:val="15"/>
              </w:rPr>
              <w:t>9.482</w:t>
            </w:r>
          </w:p>
        </w:tc>
        <w:tc>
          <w:tcPr>
            <w:tcW w:w="992" w:type="dxa"/>
            <w:tcBorders>
              <w:top w:val="nil"/>
              <w:left w:val="nil"/>
              <w:bottom w:val="single" w:sz="4" w:space="0" w:color="auto"/>
              <w:right w:val="single" w:sz="8" w:space="0" w:color="auto"/>
            </w:tcBorders>
            <w:shd w:val="clear" w:color="auto" w:fill="808080"/>
            <w:noWrap/>
            <w:vAlign w:val="bottom"/>
          </w:tcPr>
          <w:p w14:paraId="526221B2" w14:textId="77777777" w:rsidR="001E042B" w:rsidRPr="00A726CB" w:rsidRDefault="001E042B" w:rsidP="00251E20">
            <w:pPr>
              <w:jc w:val="right"/>
              <w:rPr>
                <w:rFonts w:ascii="Century" w:hAnsi="Century" w:cs="Arial"/>
                <w:sz w:val="15"/>
                <w:szCs w:val="15"/>
              </w:rPr>
            </w:pPr>
            <w:r>
              <w:rPr>
                <w:rFonts w:ascii="Century" w:hAnsi="Century" w:cs="Arial"/>
                <w:sz w:val="15"/>
                <w:szCs w:val="15"/>
              </w:rPr>
              <w:t>9.453</w:t>
            </w:r>
          </w:p>
        </w:tc>
        <w:tc>
          <w:tcPr>
            <w:tcW w:w="709" w:type="dxa"/>
            <w:tcBorders>
              <w:top w:val="nil"/>
              <w:left w:val="nil"/>
              <w:bottom w:val="single" w:sz="4" w:space="0" w:color="auto"/>
              <w:right w:val="single" w:sz="8" w:space="0" w:color="auto"/>
            </w:tcBorders>
            <w:shd w:val="clear" w:color="auto" w:fill="808080"/>
            <w:noWrap/>
            <w:vAlign w:val="bottom"/>
          </w:tcPr>
          <w:p w14:paraId="19B389F3" w14:textId="77777777" w:rsidR="001E042B" w:rsidRPr="00A726CB" w:rsidRDefault="001E042B" w:rsidP="00251E20">
            <w:pPr>
              <w:jc w:val="right"/>
              <w:rPr>
                <w:rFonts w:ascii="Century" w:hAnsi="Century" w:cs="Arial"/>
                <w:sz w:val="15"/>
                <w:szCs w:val="15"/>
              </w:rPr>
            </w:pPr>
            <w:r>
              <w:rPr>
                <w:rFonts w:ascii="Century" w:hAnsi="Century" w:cs="Arial"/>
                <w:sz w:val="15"/>
                <w:szCs w:val="15"/>
              </w:rPr>
              <w:t>1.558</w:t>
            </w:r>
          </w:p>
        </w:tc>
        <w:tc>
          <w:tcPr>
            <w:tcW w:w="850" w:type="dxa"/>
            <w:tcBorders>
              <w:top w:val="nil"/>
              <w:left w:val="nil"/>
              <w:bottom w:val="single" w:sz="4" w:space="0" w:color="auto"/>
              <w:right w:val="double" w:sz="4" w:space="0" w:color="auto"/>
            </w:tcBorders>
            <w:shd w:val="clear" w:color="auto" w:fill="808080"/>
            <w:noWrap/>
            <w:vAlign w:val="bottom"/>
          </w:tcPr>
          <w:p w14:paraId="17BFF26A" w14:textId="77777777" w:rsidR="001E042B" w:rsidRPr="00A726CB" w:rsidRDefault="001E042B" w:rsidP="00251E20">
            <w:pPr>
              <w:jc w:val="right"/>
              <w:rPr>
                <w:rFonts w:ascii="Century" w:hAnsi="Century" w:cs="Arial"/>
                <w:sz w:val="15"/>
                <w:szCs w:val="15"/>
              </w:rPr>
            </w:pPr>
            <w:r>
              <w:rPr>
                <w:rFonts w:ascii="Century" w:hAnsi="Century" w:cs="Arial"/>
                <w:sz w:val="15"/>
                <w:szCs w:val="15"/>
              </w:rPr>
              <w:t>1.432</w:t>
            </w:r>
          </w:p>
        </w:tc>
        <w:tc>
          <w:tcPr>
            <w:tcW w:w="1556" w:type="dxa"/>
            <w:tcBorders>
              <w:top w:val="nil"/>
              <w:left w:val="double" w:sz="4" w:space="0" w:color="auto"/>
              <w:bottom w:val="single" w:sz="4" w:space="0" w:color="auto"/>
              <w:right w:val="single" w:sz="8" w:space="0" w:color="auto"/>
            </w:tcBorders>
            <w:shd w:val="clear" w:color="auto" w:fill="808080"/>
            <w:noWrap/>
            <w:vAlign w:val="bottom"/>
          </w:tcPr>
          <w:p w14:paraId="39C39CC2" w14:textId="77777777" w:rsidR="001E042B" w:rsidRPr="00A726CB" w:rsidRDefault="001E042B" w:rsidP="00251E20">
            <w:pPr>
              <w:jc w:val="right"/>
              <w:rPr>
                <w:rFonts w:ascii="Century" w:hAnsi="Century" w:cs="Arial"/>
                <w:sz w:val="15"/>
                <w:szCs w:val="15"/>
              </w:rPr>
            </w:pPr>
            <w:r>
              <w:rPr>
                <w:rFonts w:ascii="Century" w:hAnsi="Century" w:cs="Arial"/>
                <w:sz w:val="15"/>
                <w:szCs w:val="15"/>
              </w:rPr>
              <w:t>44.666</w:t>
            </w:r>
          </w:p>
        </w:tc>
      </w:tr>
      <w:tr w:rsidR="001E042B" w:rsidRPr="0080042D" w14:paraId="1F531CD4" w14:textId="77777777" w:rsidTr="00251E20">
        <w:trPr>
          <w:trHeight w:val="168"/>
        </w:trPr>
        <w:tc>
          <w:tcPr>
            <w:tcW w:w="4267" w:type="dxa"/>
            <w:gridSpan w:val="2"/>
            <w:vMerge/>
            <w:tcBorders>
              <w:top w:val="single" w:sz="8" w:space="0" w:color="auto"/>
              <w:left w:val="single" w:sz="8" w:space="0" w:color="auto"/>
              <w:bottom w:val="single" w:sz="8" w:space="0" w:color="000000"/>
              <w:right w:val="single" w:sz="8" w:space="0" w:color="000000"/>
            </w:tcBorders>
            <w:vAlign w:val="center"/>
          </w:tcPr>
          <w:p w14:paraId="5873EBBF" w14:textId="77777777" w:rsidR="001E042B" w:rsidRPr="0080042D" w:rsidRDefault="001E042B" w:rsidP="00251E20">
            <w:pPr>
              <w:rPr>
                <w:rFonts w:ascii="Century" w:hAnsi="Century" w:cs="Arial"/>
                <w:sz w:val="15"/>
                <w:szCs w:val="15"/>
                <w:lang w:eastAsia="nl-NL"/>
              </w:rPr>
            </w:pPr>
          </w:p>
        </w:tc>
        <w:tc>
          <w:tcPr>
            <w:tcW w:w="850" w:type="dxa"/>
            <w:tcBorders>
              <w:top w:val="nil"/>
              <w:left w:val="nil"/>
              <w:bottom w:val="single" w:sz="4" w:space="0" w:color="auto"/>
              <w:right w:val="single" w:sz="8" w:space="0" w:color="auto"/>
            </w:tcBorders>
            <w:shd w:val="clear" w:color="auto" w:fill="808080"/>
          </w:tcPr>
          <w:p w14:paraId="7227E962" w14:textId="77777777" w:rsidR="001E042B" w:rsidRPr="0080042D" w:rsidRDefault="001E042B" w:rsidP="00251E20">
            <w:pPr>
              <w:jc w:val="both"/>
              <w:rPr>
                <w:rFonts w:ascii="Century" w:hAnsi="Century" w:cs="Arial"/>
                <w:i/>
                <w:iCs/>
                <w:sz w:val="15"/>
                <w:szCs w:val="15"/>
              </w:rPr>
            </w:pPr>
            <w:r>
              <w:rPr>
                <w:rFonts w:ascii="Century" w:hAnsi="Century" w:cs="Arial"/>
                <w:i/>
                <w:iCs/>
                <w:sz w:val="15"/>
                <w:szCs w:val="15"/>
              </w:rPr>
              <w:t>2019</w:t>
            </w:r>
          </w:p>
        </w:tc>
        <w:tc>
          <w:tcPr>
            <w:tcW w:w="993" w:type="dxa"/>
            <w:tcBorders>
              <w:top w:val="nil"/>
              <w:left w:val="nil"/>
              <w:bottom w:val="single" w:sz="4" w:space="0" w:color="auto"/>
              <w:right w:val="single" w:sz="8" w:space="0" w:color="auto"/>
            </w:tcBorders>
            <w:shd w:val="clear" w:color="auto" w:fill="808080"/>
            <w:noWrap/>
            <w:vAlign w:val="bottom"/>
          </w:tcPr>
          <w:p w14:paraId="00313D21" w14:textId="77777777" w:rsidR="001E042B" w:rsidRPr="00A726CB" w:rsidRDefault="001E042B" w:rsidP="00251E20">
            <w:pPr>
              <w:jc w:val="right"/>
              <w:rPr>
                <w:rFonts w:ascii="Century" w:hAnsi="Century" w:cs="Arial"/>
                <w:sz w:val="15"/>
                <w:szCs w:val="15"/>
              </w:rPr>
            </w:pPr>
            <w:r>
              <w:rPr>
                <w:rFonts w:ascii="Century" w:hAnsi="Century" w:cs="Arial"/>
                <w:sz w:val="15"/>
                <w:szCs w:val="15"/>
              </w:rPr>
              <w:t>11.92</w:t>
            </w:r>
            <w:r w:rsidRPr="00A726CB">
              <w:rPr>
                <w:rFonts w:ascii="Century" w:hAnsi="Century" w:cs="Arial"/>
                <w:sz w:val="15"/>
                <w:szCs w:val="15"/>
              </w:rPr>
              <w:t>5</w:t>
            </w:r>
          </w:p>
        </w:tc>
        <w:tc>
          <w:tcPr>
            <w:tcW w:w="1559" w:type="dxa"/>
            <w:tcBorders>
              <w:top w:val="nil"/>
              <w:left w:val="nil"/>
              <w:bottom w:val="single" w:sz="4" w:space="0" w:color="auto"/>
              <w:right w:val="single" w:sz="8" w:space="0" w:color="auto"/>
            </w:tcBorders>
            <w:shd w:val="clear" w:color="auto" w:fill="808080"/>
            <w:noWrap/>
            <w:vAlign w:val="bottom"/>
          </w:tcPr>
          <w:p w14:paraId="7C02DD72" w14:textId="77777777" w:rsidR="001E042B" w:rsidRPr="00A726CB" w:rsidRDefault="001E042B" w:rsidP="00251E20">
            <w:pPr>
              <w:jc w:val="right"/>
              <w:rPr>
                <w:rFonts w:ascii="Century" w:hAnsi="Century" w:cs="Arial"/>
                <w:sz w:val="15"/>
                <w:szCs w:val="15"/>
              </w:rPr>
            </w:pPr>
            <w:r>
              <w:rPr>
                <w:rFonts w:ascii="Century" w:hAnsi="Century" w:cs="Arial"/>
                <w:sz w:val="15"/>
                <w:szCs w:val="15"/>
              </w:rPr>
              <w:t>8.068</w:t>
            </w:r>
          </w:p>
        </w:tc>
        <w:tc>
          <w:tcPr>
            <w:tcW w:w="1282" w:type="dxa"/>
            <w:tcBorders>
              <w:top w:val="nil"/>
              <w:left w:val="nil"/>
              <w:bottom w:val="single" w:sz="4" w:space="0" w:color="auto"/>
              <w:right w:val="single" w:sz="8" w:space="0" w:color="auto"/>
            </w:tcBorders>
            <w:shd w:val="clear" w:color="auto" w:fill="808080"/>
            <w:noWrap/>
            <w:vAlign w:val="bottom"/>
          </w:tcPr>
          <w:p w14:paraId="14F6630B" w14:textId="77777777" w:rsidR="001E042B" w:rsidRPr="00A726CB" w:rsidRDefault="001E042B" w:rsidP="00251E20">
            <w:pPr>
              <w:jc w:val="right"/>
              <w:rPr>
                <w:rFonts w:ascii="Century" w:hAnsi="Century" w:cs="Arial"/>
                <w:sz w:val="15"/>
                <w:szCs w:val="15"/>
              </w:rPr>
            </w:pPr>
            <w:r>
              <w:rPr>
                <w:rFonts w:ascii="Century" w:hAnsi="Century" w:cs="Arial"/>
                <w:sz w:val="15"/>
                <w:szCs w:val="15"/>
              </w:rPr>
              <w:t>3.748</w:t>
            </w:r>
          </w:p>
        </w:tc>
        <w:tc>
          <w:tcPr>
            <w:tcW w:w="986" w:type="dxa"/>
            <w:tcBorders>
              <w:top w:val="nil"/>
              <w:left w:val="nil"/>
              <w:bottom w:val="single" w:sz="4" w:space="0" w:color="auto"/>
              <w:right w:val="single" w:sz="8" w:space="0" w:color="auto"/>
            </w:tcBorders>
            <w:shd w:val="clear" w:color="auto" w:fill="808080"/>
            <w:noWrap/>
            <w:vAlign w:val="bottom"/>
          </w:tcPr>
          <w:p w14:paraId="4B424BD3" w14:textId="77777777" w:rsidR="001E042B" w:rsidRPr="00A726CB" w:rsidRDefault="001E042B" w:rsidP="00251E20">
            <w:pPr>
              <w:jc w:val="right"/>
              <w:rPr>
                <w:rFonts w:ascii="Century" w:hAnsi="Century" w:cs="Arial"/>
                <w:sz w:val="15"/>
                <w:szCs w:val="15"/>
              </w:rPr>
            </w:pPr>
            <w:r>
              <w:rPr>
                <w:rFonts w:ascii="Century" w:hAnsi="Century" w:cs="Arial"/>
                <w:sz w:val="15"/>
                <w:szCs w:val="15"/>
              </w:rPr>
              <w:t>8</w:t>
            </w:r>
            <w:r w:rsidRPr="00A726CB">
              <w:rPr>
                <w:rFonts w:ascii="Century" w:hAnsi="Century" w:cs="Arial"/>
                <w:sz w:val="15"/>
                <w:szCs w:val="15"/>
              </w:rPr>
              <w:t>.</w:t>
            </w:r>
            <w:r>
              <w:rPr>
                <w:rFonts w:ascii="Century" w:hAnsi="Century" w:cs="Arial"/>
                <w:sz w:val="15"/>
                <w:szCs w:val="15"/>
              </w:rPr>
              <w:t>008</w:t>
            </w:r>
          </w:p>
        </w:tc>
        <w:tc>
          <w:tcPr>
            <w:tcW w:w="992" w:type="dxa"/>
            <w:tcBorders>
              <w:top w:val="nil"/>
              <w:left w:val="nil"/>
              <w:bottom w:val="single" w:sz="4" w:space="0" w:color="auto"/>
              <w:right w:val="single" w:sz="8" w:space="0" w:color="auto"/>
            </w:tcBorders>
            <w:shd w:val="clear" w:color="auto" w:fill="808080"/>
            <w:noWrap/>
            <w:vAlign w:val="bottom"/>
          </w:tcPr>
          <w:p w14:paraId="4963CBA6" w14:textId="77777777" w:rsidR="001E042B" w:rsidRPr="00A726CB" w:rsidRDefault="001E042B" w:rsidP="00251E20">
            <w:pPr>
              <w:jc w:val="right"/>
              <w:rPr>
                <w:rFonts w:ascii="Century" w:hAnsi="Century" w:cs="Arial"/>
                <w:sz w:val="15"/>
                <w:szCs w:val="15"/>
              </w:rPr>
            </w:pPr>
            <w:r>
              <w:rPr>
                <w:rFonts w:ascii="Century" w:hAnsi="Century" w:cs="Arial"/>
                <w:sz w:val="15"/>
                <w:szCs w:val="15"/>
              </w:rPr>
              <w:t>8.067</w:t>
            </w:r>
          </w:p>
        </w:tc>
        <w:tc>
          <w:tcPr>
            <w:tcW w:w="709" w:type="dxa"/>
            <w:tcBorders>
              <w:top w:val="nil"/>
              <w:left w:val="nil"/>
              <w:bottom w:val="single" w:sz="4" w:space="0" w:color="auto"/>
              <w:right w:val="single" w:sz="8" w:space="0" w:color="auto"/>
            </w:tcBorders>
            <w:shd w:val="clear" w:color="auto" w:fill="808080"/>
            <w:noWrap/>
            <w:vAlign w:val="bottom"/>
          </w:tcPr>
          <w:p w14:paraId="14886BA9" w14:textId="77777777" w:rsidR="001E042B" w:rsidRPr="00A726CB" w:rsidRDefault="001E042B" w:rsidP="00251E20">
            <w:pPr>
              <w:jc w:val="right"/>
              <w:rPr>
                <w:rFonts w:ascii="Century" w:hAnsi="Century" w:cs="Arial"/>
                <w:sz w:val="15"/>
                <w:szCs w:val="15"/>
              </w:rPr>
            </w:pPr>
            <w:r>
              <w:rPr>
                <w:rFonts w:ascii="Century" w:hAnsi="Century" w:cs="Arial"/>
                <w:sz w:val="15"/>
                <w:szCs w:val="15"/>
              </w:rPr>
              <w:t>1.372</w:t>
            </w:r>
          </w:p>
        </w:tc>
        <w:tc>
          <w:tcPr>
            <w:tcW w:w="850" w:type="dxa"/>
            <w:tcBorders>
              <w:top w:val="nil"/>
              <w:left w:val="nil"/>
              <w:bottom w:val="single" w:sz="4" w:space="0" w:color="auto"/>
              <w:right w:val="double" w:sz="4" w:space="0" w:color="auto"/>
            </w:tcBorders>
            <w:shd w:val="clear" w:color="auto" w:fill="808080"/>
            <w:noWrap/>
            <w:vAlign w:val="bottom"/>
          </w:tcPr>
          <w:p w14:paraId="5096E964" w14:textId="77777777" w:rsidR="001E042B" w:rsidRPr="00A726CB" w:rsidRDefault="001E042B" w:rsidP="00251E20">
            <w:pPr>
              <w:jc w:val="right"/>
              <w:rPr>
                <w:rFonts w:ascii="Century" w:hAnsi="Century" w:cs="Arial"/>
                <w:sz w:val="15"/>
                <w:szCs w:val="15"/>
              </w:rPr>
            </w:pPr>
            <w:r>
              <w:rPr>
                <w:rFonts w:ascii="Century" w:hAnsi="Century" w:cs="Arial"/>
                <w:sz w:val="15"/>
                <w:szCs w:val="15"/>
              </w:rPr>
              <w:t>1.142</w:t>
            </w:r>
          </w:p>
        </w:tc>
        <w:tc>
          <w:tcPr>
            <w:tcW w:w="1556" w:type="dxa"/>
            <w:tcBorders>
              <w:top w:val="nil"/>
              <w:left w:val="double" w:sz="4" w:space="0" w:color="auto"/>
              <w:bottom w:val="single" w:sz="4" w:space="0" w:color="auto"/>
              <w:right w:val="single" w:sz="8" w:space="0" w:color="auto"/>
            </w:tcBorders>
            <w:shd w:val="clear" w:color="auto" w:fill="808080"/>
            <w:noWrap/>
            <w:vAlign w:val="bottom"/>
          </w:tcPr>
          <w:p w14:paraId="4884879B" w14:textId="77777777" w:rsidR="001E042B" w:rsidRPr="00A726CB" w:rsidRDefault="001E042B" w:rsidP="00251E20">
            <w:pPr>
              <w:jc w:val="right"/>
              <w:rPr>
                <w:rFonts w:ascii="Century" w:hAnsi="Century" w:cs="Arial"/>
                <w:sz w:val="15"/>
                <w:szCs w:val="15"/>
              </w:rPr>
            </w:pPr>
            <w:r>
              <w:rPr>
                <w:rFonts w:ascii="Century" w:hAnsi="Century" w:cs="Arial"/>
                <w:sz w:val="15"/>
                <w:szCs w:val="15"/>
              </w:rPr>
              <w:t>42.320</w:t>
            </w:r>
          </w:p>
        </w:tc>
      </w:tr>
    </w:tbl>
    <w:p w14:paraId="5285AA7C" w14:textId="77777777" w:rsidR="001E042B" w:rsidRDefault="001E042B" w:rsidP="001E042B">
      <w:pPr>
        <w:tabs>
          <w:tab w:val="left" w:pos="720"/>
          <w:tab w:val="left" w:pos="2127"/>
          <w:tab w:val="decimal" w:pos="3402"/>
          <w:tab w:val="left" w:pos="4678"/>
          <w:tab w:val="decimal" w:pos="5812"/>
        </w:tabs>
        <w:rPr>
          <w:i/>
          <w:iCs/>
        </w:rPr>
      </w:pPr>
    </w:p>
    <w:p w14:paraId="6CEA3D19" w14:textId="77777777" w:rsidR="001E042B" w:rsidRDefault="001E042B" w:rsidP="001E042B">
      <w:pPr>
        <w:tabs>
          <w:tab w:val="left" w:pos="720"/>
          <w:tab w:val="left" w:pos="2127"/>
          <w:tab w:val="decimal" w:pos="3402"/>
          <w:tab w:val="left" w:pos="4678"/>
          <w:tab w:val="decimal" w:pos="5812"/>
        </w:tabs>
        <w:rPr>
          <w:i/>
          <w:iCs/>
        </w:rPr>
      </w:pPr>
      <w:r w:rsidRPr="00CA708B">
        <w:rPr>
          <w:i/>
          <w:iCs/>
        </w:rPr>
        <w:t>Bron: gegevensbank van het College van procureurs-generaal - statistisch analisten</w:t>
      </w:r>
    </w:p>
    <w:p w14:paraId="7136D10E" w14:textId="77777777" w:rsidR="001E042B" w:rsidRPr="00CA708B" w:rsidRDefault="001E042B" w:rsidP="001E042B">
      <w:pPr>
        <w:tabs>
          <w:tab w:val="left" w:pos="720"/>
          <w:tab w:val="left" w:pos="2127"/>
          <w:tab w:val="decimal" w:pos="3402"/>
          <w:tab w:val="left" w:pos="4678"/>
          <w:tab w:val="decimal" w:pos="5812"/>
        </w:tabs>
        <w:rPr>
          <w:i/>
          <w:iCs/>
        </w:rPr>
      </w:pPr>
    </w:p>
    <w:p w14:paraId="5EFEF25B" w14:textId="77777777" w:rsidR="001E042B" w:rsidRDefault="001E042B" w:rsidP="001E042B">
      <w:pPr>
        <w:keepNext/>
        <w:outlineLvl w:val="1"/>
        <w:rPr>
          <w:b/>
          <w:sz w:val="22"/>
          <w:szCs w:val="22"/>
        </w:rPr>
      </w:pPr>
      <w:r w:rsidRPr="00B16934">
        <w:rPr>
          <w:b/>
          <w:sz w:val="22"/>
          <w:szCs w:val="22"/>
        </w:rPr>
        <w:t>CORRECTIONELE AFDELING (deel 2: Beeld van de vereenvoudigde processen-verbaal)</w:t>
      </w:r>
      <w:r w:rsidRPr="00B16934">
        <w:rPr>
          <w:rStyle w:val="Voetnootmarkering"/>
          <w:b/>
          <w:sz w:val="22"/>
          <w:szCs w:val="22"/>
        </w:rPr>
        <w:footnoteReference w:id="25"/>
      </w:r>
    </w:p>
    <w:p w14:paraId="75A47907" w14:textId="77777777" w:rsidR="001E042B" w:rsidRDefault="001E042B" w:rsidP="001E042B">
      <w:pPr>
        <w:keepNext/>
        <w:outlineLvl w:val="1"/>
        <w:rPr>
          <w:b/>
          <w:sz w:val="22"/>
          <w:szCs w:val="22"/>
        </w:rPr>
      </w:pPr>
    </w:p>
    <w:tbl>
      <w:tblPr>
        <w:tblW w:w="11695" w:type="dxa"/>
        <w:tblInd w:w="56" w:type="dxa"/>
        <w:tblCellMar>
          <w:left w:w="70" w:type="dxa"/>
          <w:right w:w="70" w:type="dxa"/>
        </w:tblCellMar>
        <w:tblLook w:val="0000" w:firstRow="0" w:lastRow="0" w:firstColumn="0" w:lastColumn="0" w:noHBand="0" w:noVBand="0"/>
      </w:tblPr>
      <w:tblGrid>
        <w:gridCol w:w="1478"/>
        <w:gridCol w:w="954"/>
        <w:gridCol w:w="956"/>
        <w:gridCol w:w="1614"/>
        <w:gridCol w:w="1337"/>
        <w:gridCol w:w="956"/>
        <w:gridCol w:w="957"/>
        <w:gridCol w:w="954"/>
        <w:gridCol w:w="956"/>
        <w:gridCol w:w="1533"/>
      </w:tblGrid>
      <w:tr w:rsidR="001E042B" w:rsidRPr="00B955AA" w14:paraId="3BDAD488" w14:textId="77777777" w:rsidTr="00251E20">
        <w:trPr>
          <w:trHeight w:val="307"/>
        </w:trPr>
        <w:tc>
          <w:tcPr>
            <w:tcW w:w="2432" w:type="dxa"/>
            <w:gridSpan w:val="2"/>
            <w:tcBorders>
              <w:top w:val="single" w:sz="12" w:space="0" w:color="auto"/>
              <w:left w:val="single" w:sz="12" w:space="0" w:color="auto"/>
              <w:bottom w:val="single" w:sz="8" w:space="0" w:color="auto"/>
              <w:right w:val="single" w:sz="12" w:space="0" w:color="auto"/>
            </w:tcBorders>
            <w:shd w:val="clear" w:color="auto" w:fill="7483AE"/>
          </w:tcPr>
          <w:p w14:paraId="41C3F7EE"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956" w:type="dxa"/>
            <w:tcBorders>
              <w:top w:val="single" w:sz="12" w:space="0" w:color="auto"/>
              <w:left w:val="single" w:sz="12" w:space="0" w:color="auto"/>
              <w:bottom w:val="single" w:sz="8" w:space="0" w:color="auto"/>
              <w:right w:val="single" w:sz="12" w:space="0" w:color="auto"/>
            </w:tcBorders>
            <w:shd w:val="clear" w:color="auto" w:fill="7483AE"/>
          </w:tcPr>
          <w:p w14:paraId="160B3F01"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1614" w:type="dxa"/>
            <w:tcBorders>
              <w:top w:val="single" w:sz="12" w:space="0" w:color="auto"/>
              <w:left w:val="single" w:sz="12" w:space="0" w:color="auto"/>
              <w:bottom w:val="single" w:sz="8" w:space="0" w:color="auto"/>
              <w:right w:val="single" w:sz="12" w:space="0" w:color="auto"/>
            </w:tcBorders>
            <w:shd w:val="clear" w:color="auto" w:fill="7483AE"/>
          </w:tcPr>
          <w:p w14:paraId="487CBF29"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337" w:type="dxa"/>
            <w:tcBorders>
              <w:top w:val="single" w:sz="12" w:space="0" w:color="auto"/>
              <w:left w:val="single" w:sz="12" w:space="0" w:color="auto"/>
              <w:bottom w:val="single" w:sz="8" w:space="0" w:color="auto"/>
              <w:right w:val="single" w:sz="12" w:space="0" w:color="auto"/>
            </w:tcBorders>
            <w:shd w:val="clear" w:color="auto" w:fill="7483AE"/>
          </w:tcPr>
          <w:p w14:paraId="74BE71C4"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956" w:type="dxa"/>
            <w:tcBorders>
              <w:top w:val="single" w:sz="12" w:space="0" w:color="auto"/>
              <w:left w:val="single" w:sz="12" w:space="0" w:color="auto"/>
              <w:bottom w:val="single" w:sz="8" w:space="0" w:color="auto"/>
              <w:right w:val="single" w:sz="12" w:space="0" w:color="auto"/>
            </w:tcBorders>
            <w:shd w:val="clear" w:color="auto" w:fill="7483AE"/>
          </w:tcPr>
          <w:p w14:paraId="491F5F4B"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957" w:type="dxa"/>
            <w:tcBorders>
              <w:top w:val="single" w:sz="12" w:space="0" w:color="auto"/>
              <w:left w:val="single" w:sz="12" w:space="0" w:color="auto"/>
              <w:bottom w:val="single" w:sz="8" w:space="0" w:color="auto"/>
              <w:right w:val="single" w:sz="12" w:space="0" w:color="auto"/>
            </w:tcBorders>
            <w:shd w:val="clear" w:color="auto" w:fill="7483AE"/>
          </w:tcPr>
          <w:p w14:paraId="53979A16"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Kortrijk</w:t>
            </w:r>
          </w:p>
        </w:tc>
        <w:tc>
          <w:tcPr>
            <w:tcW w:w="954" w:type="dxa"/>
            <w:tcBorders>
              <w:top w:val="single" w:sz="12" w:space="0" w:color="auto"/>
              <w:left w:val="single" w:sz="12" w:space="0" w:color="auto"/>
              <w:bottom w:val="single" w:sz="8" w:space="0" w:color="auto"/>
              <w:right w:val="single" w:sz="12" w:space="0" w:color="auto"/>
            </w:tcBorders>
            <w:shd w:val="clear" w:color="auto" w:fill="7483AE"/>
          </w:tcPr>
          <w:p w14:paraId="79FF0FA9"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Ieper</w:t>
            </w:r>
          </w:p>
        </w:tc>
        <w:tc>
          <w:tcPr>
            <w:tcW w:w="956" w:type="dxa"/>
            <w:tcBorders>
              <w:top w:val="single" w:sz="12" w:space="0" w:color="auto"/>
              <w:left w:val="single" w:sz="12" w:space="0" w:color="auto"/>
              <w:bottom w:val="single" w:sz="8" w:space="0" w:color="auto"/>
              <w:right w:val="double" w:sz="6" w:space="0" w:color="auto"/>
            </w:tcBorders>
            <w:shd w:val="clear" w:color="auto" w:fill="7483AE"/>
          </w:tcPr>
          <w:p w14:paraId="4908C626"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Veurne</w:t>
            </w:r>
          </w:p>
        </w:tc>
        <w:tc>
          <w:tcPr>
            <w:tcW w:w="1533" w:type="dxa"/>
            <w:tcBorders>
              <w:top w:val="single" w:sz="12" w:space="0" w:color="auto"/>
              <w:left w:val="nil"/>
              <w:bottom w:val="single" w:sz="8" w:space="0" w:color="auto"/>
              <w:right w:val="single" w:sz="12" w:space="0" w:color="auto"/>
            </w:tcBorders>
            <w:shd w:val="clear" w:color="auto" w:fill="7483AE"/>
          </w:tcPr>
          <w:p w14:paraId="70A66E1A"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Totaal Ressort</w:t>
            </w:r>
          </w:p>
        </w:tc>
      </w:tr>
      <w:tr w:rsidR="001E042B" w:rsidRPr="00B955AA" w14:paraId="0F340CDC" w14:textId="77777777" w:rsidTr="00251E20">
        <w:trPr>
          <w:trHeight w:val="255"/>
        </w:trPr>
        <w:tc>
          <w:tcPr>
            <w:tcW w:w="1478" w:type="dxa"/>
            <w:vMerge w:val="restart"/>
            <w:tcBorders>
              <w:top w:val="single" w:sz="8" w:space="0" w:color="auto"/>
              <w:left w:val="single" w:sz="12" w:space="0" w:color="auto"/>
              <w:bottom w:val="single" w:sz="8" w:space="0" w:color="000000"/>
              <w:right w:val="single" w:sz="12" w:space="0" w:color="auto"/>
            </w:tcBorders>
            <w:shd w:val="clear" w:color="auto" w:fill="auto"/>
          </w:tcPr>
          <w:p w14:paraId="55182D43" w14:textId="77777777" w:rsidR="001E042B" w:rsidRPr="00B955AA" w:rsidRDefault="001E042B" w:rsidP="00251E20">
            <w:pPr>
              <w:jc w:val="center"/>
              <w:rPr>
                <w:rFonts w:ascii="Century" w:hAnsi="Century" w:cs="Arial"/>
                <w:sz w:val="18"/>
                <w:szCs w:val="18"/>
                <w:u w:val="single"/>
                <w:lang w:eastAsia="nl-NL"/>
              </w:rPr>
            </w:pPr>
            <w:r>
              <w:rPr>
                <w:rFonts w:ascii="Century" w:hAnsi="Century" w:cs="Arial"/>
                <w:sz w:val="18"/>
                <w:szCs w:val="18"/>
                <w:u w:val="single"/>
                <w:lang w:eastAsia="nl-NL"/>
              </w:rPr>
              <w:t>Vereenvoudigde processen-verbaal</w:t>
            </w:r>
          </w:p>
        </w:tc>
        <w:tc>
          <w:tcPr>
            <w:tcW w:w="954" w:type="dxa"/>
            <w:tcBorders>
              <w:top w:val="single" w:sz="8" w:space="0" w:color="auto"/>
              <w:left w:val="single" w:sz="12" w:space="0" w:color="auto"/>
              <w:bottom w:val="single" w:sz="4" w:space="0" w:color="auto"/>
              <w:right w:val="single" w:sz="12" w:space="0" w:color="auto"/>
            </w:tcBorders>
            <w:shd w:val="clear" w:color="auto" w:fill="auto"/>
          </w:tcPr>
          <w:p w14:paraId="1B8D4499" w14:textId="77777777" w:rsidR="001E042B" w:rsidRPr="0067182C" w:rsidRDefault="001E042B" w:rsidP="00251E20">
            <w:pPr>
              <w:jc w:val="both"/>
              <w:rPr>
                <w:rFonts w:ascii="Century" w:hAnsi="Century" w:cs="Arial"/>
                <w:i/>
                <w:iCs/>
              </w:rPr>
            </w:pPr>
            <w:r>
              <w:rPr>
                <w:rFonts w:ascii="Century" w:hAnsi="Century" w:cs="Arial"/>
                <w:i/>
                <w:iCs/>
              </w:rPr>
              <w:t>2021</w:t>
            </w:r>
          </w:p>
        </w:tc>
        <w:tc>
          <w:tcPr>
            <w:tcW w:w="3907"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158D7295" w14:textId="77777777" w:rsidR="001E042B" w:rsidRPr="003E234C" w:rsidRDefault="001E042B" w:rsidP="00251E20">
            <w:pPr>
              <w:jc w:val="center"/>
              <w:rPr>
                <w:rFonts w:ascii="Century" w:hAnsi="Century" w:cs="Calibri"/>
                <w:color w:val="000000"/>
              </w:rPr>
            </w:pPr>
            <w:r>
              <w:rPr>
                <w:rFonts w:ascii="Century" w:hAnsi="Century" w:cs="Calibri"/>
                <w:color w:val="000000"/>
              </w:rPr>
              <w:t>58.186</w:t>
            </w:r>
          </w:p>
        </w:tc>
        <w:tc>
          <w:tcPr>
            <w:tcW w:w="3823" w:type="dxa"/>
            <w:gridSpan w:val="4"/>
            <w:tcBorders>
              <w:top w:val="single" w:sz="8" w:space="0" w:color="auto"/>
              <w:left w:val="single" w:sz="12" w:space="0" w:color="auto"/>
              <w:bottom w:val="single" w:sz="4" w:space="0" w:color="auto"/>
              <w:right w:val="double" w:sz="6" w:space="0" w:color="auto"/>
            </w:tcBorders>
            <w:shd w:val="clear" w:color="auto" w:fill="auto"/>
            <w:vAlign w:val="center"/>
          </w:tcPr>
          <w:p w14:paraId="6E717F2A" w14:textId="77777777" w:rsidR="001E042B" w:rsidRPr="003E234C" w:rsidRDefault="001E042B" w:rsidP="00251E20">
            <w:pPr>
              <w:jc w:val="center"/>
              <w:rPr>
                <w:rFonts w:ascii="Century" w:hAnsi="Century" w:cs="Calibri"/>
                <w:color w:val="000000"/>
              </w:rPr>
            </w:pPr>
            <w:r>
              <w:rPr>
                <w:rFonts w:ascii="Century" w:hAnsi="Century" w:cs="Calibri"/>
                <w:color w:val="000000"/>
              </w:rPr>
              <w:t>40.078</w:t>
            </w:r>
          </w:p>
        </w:tc>
        <w:tc>
          <w:tcPr>
            <w:tcW w:w="1533" w:type="dxa"/>
            <w:tcBorders>
              <w:top w:val="single" w:sz="8" w:space="0" w:color="auto"/>
              <w:left w:val="nil"/>
              <w:bottom w:val="single" w:sz="4" w:space="0" w:color="auto"/>
              <w:right w:val="single" w:sz="12" w:space="0" w:color="auto"/>
            </w:tcBorders>
            <w:shd w:val="clear" w:color="auto" w:fill="auto"/>
            <w:vAlign w:val="center"/>
          </w:tcPr>
          <w:p w14:paraId="13286193" w14:textId="77777777" w:rsidR="001E042B" w:rsidRPr="003E234C" w:rsidRDefault="001E042B" w:rsidP="00251E20">
            <w:pPr>
              <w:jc w:val="right"/>
              <w:rPr>
                <w:rFonts w:ascii="Century" w:hAnsi="Century" w:cs="Calibri"/>
                <w:color w:val="000000"/>
              </w:rPr>
            </w:pPr>
            <w:r>
              <w:rPr>
                <w:rFonts w:ascii="Century" w:hAnsi="Century" w:cs="Calibri"/>
                <w:color w:val="000000"/>
              </w:rPr>
              <w:t>98.264</w:t>
            </w:r>
          </w:p>
        </w:tc>
      </w:tr>
      <w:tr w:rsidR="001E042B" w:rsidRPr="00B955AA" w14:paraId="13E43878" w14:textId="77777777" w:rsidTr="00251E20">
        <w:trPr>
          <w:trHeight w:val="255"/>
        </w:trPr>
        <w:tc>
          <w:tcPr>
            <w:tcW w:w="1478" w:type="dxa"/>
            <w:vMerge/>
            <w:tcBorders>
              <w:top w:val="nil"/>
              <w:left w:val="single" w:sz="12" w:space="0" w:color="auto"/>
              <w:bottom w:val="single" w:sz="8" w:space="0" w:color="000000"/>
              <w:right w:val="single" w:sz="12" w:space="0" w:color="auto"/>
            </w:tcBorders>
            <w:vAlign w:val="center"/>
          </w:tcPr>
          <w:p w14:paraId="5ADE2033" w14:textId="77777777" w:rsidR="001E042B" w:rsidRPr="00B955AA" w:rsidRDefault="001E042B" w:rsidP="00251E20">
            <w:pPr>
              <w:rPr>
                <w:rFonts w:ascii="Century" w:hAnsi="Century" w:cs="Arial"/>
                <w:sz w:val="18"/>
                <w:szCs w:val="18"/>
                <w:u w:val="single"/>
                <w:lang w:eastAsia="nl-NL"/>
              </w:rPr>
            </w:pPr>
          </w:p>
        </w:tc>
        <w:tc>
          <w:tcPr>
            <w:tcW w:w="954" w:type="dxa"/>
            <w:tcBorders>
              <w:top w:val="single" w:sz="8" w:space="0" w:color="auto"/>
              <w:left w:val="single" w:sz="12" w:space="0" w:color="auto"/>
              <w:bottom w:val="single" w:sz="8" w:space="0" w:color="auto"/>
              <w:right w:val="single" w:sz="12" w:space="0" w:color="auto"/>
            </w:tcBorders>
            <w:shd w:val="clear" w:color="auto" w:fill="auto"/>
          </w:tcPr>
          <w:p w14:paraId="16861AEC" w14:textId="77777777" w:rsidR="001E042B" w:rsidRPr="0067182C" w:rsidRDefault="001E042B" w:rsidP="00251E20">
            <w:pPr>
              <w:jc w:val="both"/>
              <w:rPr>
                <w:rFonts w:ascii="Century" w:hAnsi="Century" w:cs="Arial"/>
                <w:i/>
                <w:iCs/>
              </w:rPr>
            </w:pPr>
            <w:r>
              <w:rPr>
                <w:rFonts w:ascii="Century" w:hAnsi="Century" w:cs="Arial"/>
                <w:i/>
                <w:iCs/>
              </w:rPr>
              <w:t>2020</w:t>
            </w:r>
          </w:p>
        </w:tc>
        <w:tc>
          <w:tcPr>
            <w:tcW w:w="3907"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31C393C5" w14:textId="77777777" w:rsidR="001E042B" w:rsidRPr="003E234C" w:rsidRDefault="001E042B" w:rsidP="00251E20">
            <w:pPr>
              <w:jc w:val="center"/>
              <w:rPr>
                <w:rFonts w:ascii="Century" w:hAnsi="Century" w:cs="Calibri"/>
                <w:color w:val="000000"/>
              </w:rPr>
            </w:pPr>
            <w:r>
              <w:rPr>
                <w:rFonts w:ascii="Century" w:hAnsi="Century" w:cs="Calibri"/>
                <w:color w:val="000000"/>
              </w:rPr>
              <w:t>58.487</w:t>
            </w:r>
          </w:p>
        </w:tc>
        <w:tc>
          <w:tcPr>
            <w:tcW w:w="3823" w:type="dxa"/>
            <w:gridSpan w:val="4"/>
            <w:tcBorders>
              <w:top w:val="single" w:sz="8" w:space="0" w:color="auto"/>
              <w:left w:val="single" w:sz="12" w:space="0" w:color="auto"/>
              <w:bottom w:val="single" w:sz="8" w:space="0" w:color="auto"/>
              <w:right w:val="double" w:sz="6" w:space="0" w:color="auto"/>
            </w:tcBorders>
            <w:shd w:val="clear" w:color="auto" w:fill="auto"/>
            <w:vAlign w:val="center"/>
          </w:tcPr>
          <w:p w14:paraId="3708C3B5" w14:textId="77777777" w:rsidR="001E042B" w:rsidRPr="003E234C" w:rsidRDefault="001E042B" w:rsidP="00251E20">
            <w:pPr>
              <w:jc w:val="center"/>
              <w:rPr>
                <w:rFonts w:ascii="Century" w:hAnsi="Century" w:cs="Calibri"/>
                <w:color w:val="000000"/>
              </w:rPr>
            </w:pPr>
            <w:r>
              <w:rPr>
                <w:rFonts w:ascii="Century" w:hAnsi="Century" w:cs="Calibri"/>
                <w:color w:val="000000"/>
              </w:rPr>
              <w:t>39.609</w:t>
            </w:r>
          </w:p>
        </w:tc>
        <w:tc>
          <w:tcPr>
            <w:tcW w:w="1533" w:type="dxa"/>
            <w:tcBorders>
              <w:top w:val="single" w:sz="8" w:space="0" w:color="auto"/>
              <w:left w:val="nil"/>
              <w:bottom w:val="single" w:sz="8" w:space="0" w:color="auto"/>
              <w:right w:val="single" w:sz="12" w:space="0" w:color="auto"/>
            </w:tcBorders>
            <w:shd w:val="clear" w:color="auto" w:fill="auto"/>
            <w:vAlign w:val="center"/>
          </w:tcPr>
          <w:p w14:paraId="6648DA1B" w14:textId="77777777" w:rsidR="001E042B" w:rsidRPr="003E234C" w:rsidRDefault="001E042B" w:rsidP="00251E20">
            <w:pPr>
              <w:jc w:val="right"/>
              <w:rPr>
                <w:rFonts w:ascii="Century" w:hAnsi="Century" w:cs="Calibri"/>
                <w:color w:val="000000"/>
              </w:rPr>
            </w:pPr>
            <w:r>
              <w:rPr>
                <w:rFonts w:ascii="Century" w:hAnsi="Century" w:cs="Calibri"/>
                <w:color w:val="000000"/>
              </w:rPr>
              <w:t>98.096</w:t>
            </w:r>
          </w:p>
        </w:tc>
      </w:tr>
      <w:tr w:rsidR="001E042B" w:rsidRPr="00B955AA" w14:paraId="170EFB1D" w14:textId="77777777" w:rsidTr="00251E20">
        <w:trPr>
          <w:trHeight w:val="270"/>
        </w:trPr>
        <w:tc>
          <w:tcPr>
            <w:tcW w:w="1478" w:type="dxa"/>
            <w:vMerge/>
            <w:tcBorders>
              <w:top w:val="nil"/>
              <w:left w:val="single" w:sz="12" w:space="0" w:color="auto"/>
              <w:bottom w:val="single" w:sz="12" w:space="0" w:color="auto"/>
              <w:right w:val="single" w:sz="12" w:space="0" w:color="auto"/>
            </w:tcBorders>
            <w:vAlign w:val="center"/>
          </w:tcPr>
          <w:p w14:paraId="35571455" w14:textId="77777777" w:rsidR="001E042B" w:rsidRPr="00B955AA" w:rsidRDefault="001E042B" w:rsidP="00251E20">
            <w:pPr>
              <w:rPr>
                <w:rFonts w:ascii="Century" w:hAnsi="Century" w:cs="Arial"/>
                <w:sz w:val="18"/>
                <w:szCs w:val="18"/>
                <w:u w:val="single"/>
                <w:lang w:eastAsia="nl-NL"/>
              </w:rPr>
            </w:pPr>
          </w:p>
        </w:tc>
        <w:tc>
          <w:tcPr>
            <w:tcW w:w="954" w:type="dxa"/>
            <w:tcBorders>
              <w:top w:val="single" w:sz="8" w:space="0" w:color="auto"/>
              <w:left w:val="single" w:sz="12" w:space="0" w:color="auto"/>
              <w:bottom w:val="single" w:sz="12" w:space="0" w:color="auto"/>
              <w:right w:val="single" w:sz="12" w:space="0" w:color="auto"/>
            </w:tcBorders>
            <w:shd w:val="clear" w:color="auto" w:fill="auto"/>
          </w:tcPr>
          <w:p w14:paraId="68B3D851" w14:textId="77777777" w:rsidR="001E042B" w:rsidRPr="0067182C" w:rsidRDefault="001E042B" w:rsidP="00251E20">
            <w:pPr>
              <w:jc w:val="both"/>
              <w:rPr>
                <w:rFonts w:ascii="Century" w:hAnsi="Century" w:cs="Arial"/>
                <w:i/>
                <w:iCs/>
              </w:rPr>
            </w:pPr>
            <w:r>
              <w:rPr>
                <w:rFonts w:ascii="Century" w:hAnsi="Century" w:cs="Arial"/>
                <w:i/>
                <w:iCs/>
              </w:rPr>
              <w:t>2019</w:t>
            </w:r>
          </w:p>
        </w:tc>
        <w:tc>
          <w:tcPr>
            <w:tcW w:w="3907"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14:paraId="567E9AA7" w14:textId="77777777" w:rsidR="001E042B" w:rsidRPr="003E234C" w:rsidRDefault="001E042B" w:rsidP="00251E20">
            <w:pPr>
              <w:jc w:val="center"/>
              <w:rPr>
                <w:rFonts w:ascii="Century" w:hAnsi="Century" w:cs="Calibri"/>
                <w:color w:val="000000"/>
              </w:rPr>
            </w:pPr>
            <w:r>
              <w:rPr>
                <w:rFonts w:ascii="Century" w:hAnsi="Century" w:cs="Calibri"/>
                <w:color w:val="000000"/>
              </w:rPr>
              <w:t>71.</w:t>
            </w:r>
            <w:r w:rsidRPr="003E234C">
              <w:rPr>
                <w:rFonts w:ascii="Century" w:hAnsi="Century" w:cs="Calibri"/>
                <w:color w:val="000000"/>
              </w:rPr>
              <w:t>8</w:t>
            </w:r>
            <w:r>
              <w:rPr>
                <w:rFonts w:ascii="Century" w:hAnsi="Century" w:cs="Calibri"/>
                <w:color w:val="000000"/>
              </w:rPr>
              <w:t>65</w:t>
            </w:r>
          </w:p>
        </w:tc>
        <w:tc>
          <w:tcPr>
            <w:tcW w:w="3823" w:type="dxa"/>
            <w:gridSpan w:val="4"/>
            <w:tcBorders>
              <w:top w:val="single" w:sz="8" w:space="0" w:color="auto"/>
              <w:left w:val="single" w:sz="12" w:space="0" w:color="auto"/>
              <w:bottom w:val="single" w:sz="12" w:space="0" w:color="auto"/>
              <w:right w:val="double" w:sz="6" w:space="0" w:color="auto"/>
            </w:tcBorders>
            <w:shd w:val="clear" w:color="auto" w:fill="auto"/>
            <w:vAlign w:val="center"/>
          </w:tcPr>
          <w:p w14:paraId="51FFE2D7" w14:textId="77777777" w:rsidR="001E042B" w:rsidRPr="003E234C" w:rsidRDefault="001E042B" w:rsidP="00251E20">
            <w:pPr>
              <w:jc w:val="center"/>
              <w:rPr>
                <w:rFonts w:ascii="Century" w:hAnsi="Century" w:cs="Calibri"/>
                <w:color w:val="000000"/>
              </w:rPr>
            </w:pPr>
            <w:r>
              <w:rPr>
                <w:rFonts w:ascii="Century" w:hAnsi="Century" w:cs="Calibri"/>
                <w:color w:val="000000"/>
              </w:rPr>
              <w:t>48.3</w:t>
            </w:r>
            <w:r w:rsidRPr="003E234C">
              <w:rPr>
                <w:rFonts w:ascii="Century" w:hAnsi="Century" w:cs="Calibri"/>
                <w:color w:val="000000"/>
              </w:rPr>
              <w:t>13</w:t>
            </w:r>
          </w:p>
        </w:tc>
        <w:tc>
          <w:tcPr>
            <w:tcW w:w="1533" w:type="dxa"/>
            <w:tcBorders>
              <w:top w:val="single" w:sz="8" w:space="0" w:color="auto"/>
              <w:left w:val="nil"/>
              <w:bottom w:val="single" w:sz="12" w:space="0" w:color="auto"/>
              <w:right w:val="single" w:sz="12" w:space="0" w:color="auto"/>
            </w:tcBorders>
            <w:shd w:val="clear" w:color="auto" w:fill="auto"/>
            <w:vAlign w:val="center"/>
          </w:tcPr>
          <w:p w14:paraId="60AE3AB4" w14:textId="77777777" w:rsidR="001E042B" w:rsidRPr="003E234C" w:rsidRDefault="001E042B" w:rsidP="00251E20">
            <w:pPr>
              <w:jc w:val="right"/>
              <w:rPr>
                <w:rFonts w:ascii="Century" w:hAnsi="Century" w:cs="Calibri"/>
                <w:color w:val="000000"/>
              </w:rPr>
            </w:pPr>
            <w:r>
              <w:rPr>
                <w:rFonts w:ascii="Century" w:hAnsi="Century" w:cs="Calibri"/>
                <w:color w:val="000000"/>
              </w:rPr>
              <w:t>120.</w:t>
            </w:r>
            <w:r w:rsidRPr="003E234C">
              <w:rPr>
                <w:rFonts w:ascii="Century" w:hAnsi="Century" w:cs="Calibri"/>
                <w:color w:val="000000"/>
              </w:rPr>
              <w:t>1</w:t>
            </w:r>
            <w:r>
              <w:rPr>
                <w:rFonts w:ascii="Century" w:hAnsi="Century" w:cs="Calibri"/>
                <w:color w:val="000000"/>
              </w:rPr>
              <w:t>78</w:t>
            </w:r>
          </w:p>
        </w:tc>
      </w:tr>
    </w:tbl>
    <w:p w14:paraId="34C43458" w14:textId="77777777" w:rsidR="001E042B" w:rsidRDefault="001E042B" w:rsidP="001E042B">
      <w:pPr>
        <w:tabs>
          <w:tab w:val="left" w:pos="720"/>
          <w:tab w:val="left" w:pos="2127"/>
          <w:tab w:val="decimal" w:pos="3402"/>
          <w:tab w:val="left" w:pos="4678"/>
          <w:tab w:val="decimal" w:pos="5812"/>
        </w:tabs>
        <w:rPr>
          <w:i/>
          <w:iCs/>
        </w:rPr>
      </w:pPr>
    </w:p>
    <w:p w14:paraId="6618DF45" w14:textId="77777777" w:rsidR="001E042B" w:rsidRDefault="001E042B" w:rsidP="001E042B">
      <w:pPr>
        <w:tabs>
          <w:tab w:val="left" w:pos="720"/>
          <w:tab w:val="left" w:pos="2127"/>
          <w:tab w:val="decimal" w:pos="3402"/>
          <w:tab w:val="left" w:pos="4678"/>
          <w:tab w:val="decimal" w:pos="5812"/>
        </w:tabs>
        <w:rPr>
          <w:i/>
          <w:iCs/>
        </w:rPr>
      </w:pPr>
      <w:r w:rsidRPr="00CA708B">
        <w:rPr>
          <w:i/>
          <w:iCs/>
        </w:rPr>
        <w:t xml:space="preserve">Bron: </w:t>
      </w:r>
      <w:r>
        <w:rPr>
          <w:i/>
          <w:iCs/>
        </w:rPr>
        <w:t>ANG - federale politie</w:t>
      </w:r>
    </w:p>
    <w:p w14:paraId="633A48F5" w14:textId="77777777" w:rsidR="001E042B" w:rsidRDefault="001E042B" w:rsidP="001E042B">
      <w:pPr>
        <w:keepNext/>
        <w:outlineLvl w:val="1"/>
        <w:rPr>
          <w:b/>
          <w:sz w:val="22"/>
          <w:szCs w:val="22"/>
        </w:rPr>
      </w:pPr>
    </w:p>
    <w:p w14:paraId="4E0DD89D" w14:textId="77777777" w:rsidR="001E042B" w:rsidRDefault="001E042B" w:rsidP="001E042B">
      <w:pPr>
        <w:keepNext/>
        <w:outlineLvl w:val="1"/>
        <w:rPr>
          <w:b/>
          <w:sz w:val="22"/>
          <w:szCs w:val="22"/>
        </w:rPr>
      </w:pPr>
    </w:p>
    <w:p w14:paraId="043BD14F" w14:textId="77777777" w:rsidR="001E042B" w:rsidRDefault="001E042B" w:rsidP="001E042B">
      <w:pPr>
        <w:keepNext/>
        <w:outlineLvl w:val="1"/>
        <w:rPr>
          <w:b/>
          <w:sz w:val="22"/>
          <w:szCs w:val="22"/>
        </w:rPr>
      </w:pPr>
      <w:r w:rsidRPr="00B16934">
        <w:rPr>
          <w:b/>
          <w:sz w:val="22"/>
          <w:szCs w:val="22"/>
        </w:rPr>
        <w:t xml:space="preserve">CORRECTIONELE AFDELING (deel 3: Detailbeeld van de </w:t>
      </w:r>
      <w:proofErr w:type="spellStart"/>
      <w:r w:rsidRPr="00B16934">
        <w:rPr>
          <w:b/>
          <w:sz w:val="22"/>
          <w:szCs w:val="22"/>
        </w:rPr>
        <w:t>seponeringen</w:t>
      </w:r>
      <w:proofErr w:type="spellEnd"/>
      <w:r w:rsidRPr="00B16934">
        <w:rPr>
          <w:b/>
          <w:sz w:val="22"/>
          <w:szCs w:val="22"/>
        </w:rPr>
        <w:t>)</w:t>
      </w:r>
    </w:p>
    <w:p w14:paraId="05D9881D" w14:textId="77777777" w:rsidR="001E042B" w:rsidRPr="0025654D" w:rsidRDefault="001E042B" w:rsidP="001E042B">
      <w:pPr>
        <w:keepNext/>
        <w:outlineLvl w:val="1"/>
        <w:rPr>
          <w:b/>
          <w:sz w:val="22"/>
          <w:szCs w:val="22"/>
        </w:rPr>
      </w:pPr>
    </w:p>
    <w:p w14:paraId="05476DCC" w14:textId="77777777" w:rsidR="001E042B" w:rsidRPr="0025654D" w:rsidRDefault="001E042B" w:rsidP="001E042B">
      <w:pPr>
        <w:rPr>
          <w:sz w:val="2"/>
          <w:szCs w:val="2"/>
        </w:rPr>
      </w:pPr>
    </w:p>
    <w:tbl>
      <w:tblPr>
        <w:tblW w:w="11553" w:type="dxa"/>
        <w:tblInd w:w="56" w:type="dxa"/>
        <w:tblCellMar>
          <w:left w:w="70" w:type="dxa"/>
          <w:right w:w="70" w:type="dxa"/>
        </w:tblCellMar>
        <w:tblLook w:val="0000" w:firstRow="0" w:lastRow="0" w:firstColumn="0" w:lastColumn="0" w:noHBand="0" w:noVBand="0"/>
      </w:tblPr>
      <w:tblGrid>
        <w:gridCol w:w="1440"/>
        <w:gridCol w:w="960"/>
        <w:gridCol w:w="960"/>
        <w:gridCol w:w="1620"/>
        <w:gridCol w:w="1340"/>
        <w:gridCol w:w="960"/>
        <w:gridCol w:w="960"/>
        <w:gridCol w:w="960"/>
        <w:gridCol w:w="960"/>
        <w:gridCol w:w="1393"/>
      </w:tblGrid>
      <w:tr w:rsidR="001E042B" w:rsidRPr="00B955AA" w14:paraId="197C2752" w14:textId="77777777" w:rsidTr="00251E20">
        <w:trPr>
          <w:trHeight w:val="302"/>
        </w:trPr>
        <w:tc>
          <w:tcPr>
            <w:tcW w:w="2400" w:type="dxa"/>
            <w:gridSpan w:val="2"/>
            <w:tcBorders>
              <w:top w:val="single" w:sz="12" w:space="0" w:color="auto"/>
              <w:left w:val="single" w:sz="12" w:space="0" w:color="auto"/>
              <w:bottom w:val="single" w:sz="8" w:space="0" w:color="auto"/>
              <w:right w:val="single" w:sz="12" w:space="0" w:color="auto"/>
            </w:tcBorders>
            <w:shd w:val="clear" w:color="auto" w:fill="7483AE"/>
          </w:tcPr>
          <w:p w14:paraId="204BD37F"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960" w:type="dxa"/>
            <w:tcBorders>
              <w:top w:val="single" w:sz="12" w:space="0" w:color="auto"/>
              <w:left w:val="single" w:sz="12" w:space="0" w:color="auto"/>
              <w:bottom w:val="single" w:sz="8" w:space="0" w:color="auto"/>
              <w:right w:val="single" w:sz="12" w:space="0" w:color="auto"/>
            </w:tcBorders>
            <w:shd w:val="clear" w:color="auto" w:fill="7483AE"/>
          </w:tcPr>
          <w:p w14:paraId="17FD854F"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1620" w:type="dxa"/>
            <w:tcBorders>
              <w:top w:val="single" w:sz="12" w:space="0" w:color="auto"/>
              <w:left w:val="single" w:sz="12" w:space="0" w:color="auto"/>
              <w:bottom w:val="single" w:sz="8" w:space="0" w:color="auto"/>
              <w:right w:val="single" w:sz="12" w:space="0" w:color="auto"/>
            </w:tcBorders>
            <w:shd w:val="clear" w:color="auto" w:fill="7483AE"/>
          </w:tcPr>
          <w:p w14:paraId="73EFD6D4"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340" w:type="dxa"/>
            <w:tcBorders>
              <w:top w:val="single" w:sz="12" w:space="0" w:color="auto"/>
              <w:left w:val="single" w:sz="12" w:space="0" w:color="auto"/>
              <w:bottom w:val="single" w:sz="8" w:space="0" w:color="auto"/>
              <w:right w:val="single" w:sz="12" w:space="0" w:color="auto"/>
            </w:tcBorders>
            <w:shd w:val="clear" w:color="auto" w:fill="7483AE"/>
          </w:tcPr>
          <w:p w14:paraId="53116685"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960" w:type="dxa"/>
            <w:tcBorders>
              <w:top w:val="single" w:sz="12" w:space="0" w:color="auto"/>
              <w:left w:val="single" w:sz="12" w:space="0" w:color="auto"/>
              <w:bottom w:val="single" w:sz="8" w:space="0" w:color="auto"/>
              <w:right w:val="single" w:sz="12" w:space="0" w:color="auto"/>
            </w:tcBorders>
            <w:shd w:val="clear" w:color="auto" w:fill="7483AE"/>
          </w:tcPr>
          <w:p w14:paraId="5D96DE8C"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960" w:type="dxa"/>
            <w:tcBorders>
              <w:top w:val="single" w:sz="12" w:space="0" w:color="auto"/>
              <w:left w:val="single" w:sz="12" w:space="0" w:color="auto"/>
              <w:bottom w:val="single" w:sz="8" w:space="0" w:color="auto"/>
              <w:right w:val="single" w:sz="12" w:space="0" w:color="auto"/>
            </w:tcBorders>
            <w:shd w:val="clear" w:color="auto" w:fill="7483AE"/>
          </w:tcPr>
          <w:p w14:paraId="7FE47FB7"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Kortrijk</w:t>
            </w:r>
          </w:p>
        </w:tc>
        <w:tc>
          <w:tcPr>
            <w:tcW w:w="960" w:type="dxa"/>
            <w:tcBorders>
              <w:top w:val="single" w:sz="12" w:space="0" w:color="auto"/>
              <w:left w:val="single" w:sz="12" w:space="0" w:color="auto"/>
              <w:bottom w:val="single" w:sz="8" w:space="0" w:color="auto"/>
              <w:right w:val="single" w:sz="12" w:space="0" w:color="auto"/>
            </w:tcBorders>
            <w:shd w:val="clear" w:color="auto" w:fill="7483AE"/>
          </w:tcPr>
          <w:p w14:paraId="7C048E08"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Ieper</w:t>
            </w:r>
          </w:p>
        </w:tc>
        <w:tc>
          <w:tcPr>
            <w:tcW w:w="960" w:type="dxa"/>
            <w:tcBorders>
              <w:top w:val="single" w:sz="12" w:space="0" w:color="auto"/>
              <w:left w:val="single" w:sz="12" w:space="0" w:color="auto"/>
              <w:bottom w:val="single" w:sz="8" w:space="0" w:color="auto"/>
              <w:right w:val="double" w:sz="6" w:space="0" w:color="auto"/>
            </w:tcBorders>
            <w:shd w:val="clear" w:color="auto" w:fill="7483AE"/>
          </w:tcPr>
          <w:p w14:paraId="55C9C12A"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Veurne</w:t>
            </w:r>
          </w:p>
        </w:tc>
        <w:tc>
          <w:tcPr>
            <w:tcW w:w="1393" w:type="dxa"/>
            <w:tcBorders>
              <w:top w:val="single" w:sz="12" w:space="0" w:color="auto"/>
              <w:left w:val="nil"/>
              <w:bottom w:val="single" w:sz="8" w:space="0" w:color="auto"/>
              <w:right w:val="single" w:sz="12" w:space="0" w:color="auto"/>
            </w:tcBorders>
            <w:shd w:val="clear" w:color="auto" w:fill="7483AE"/>
          </w:tcPr>
          <w:p w14:paraId="380456A1"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Totaal Ressort</w:t>
            </w:r>
          </w:p>
        </w:tc>
      </w:tr>
      <w:tr w:rsidR="001E042B" w:rsidRPr="00B955AA" w14:paraId="3817C565" w14:textId="77777777" w:rsidTr="00251E20">
        <w:trPr>
          <w:trHeight w:val="255"/>
        </w:trPr>
        <w:tc>
          <w:tcPr>
            <w:tcW w:w="1440" w:type="dxa"/>
            <w:vMerge w:val="restart"/>
            <w:tcBorders>
              <w:top w:val="single" w:sz="8" w:space="0" w:color="auto"/>
              <w:left w:val="single" w:sz="12" w:space="0" w:color="auto"/>
              <w:bottom w:val="single" w:sz="8" w:space="0" w:color="000000"/>
              <w:right w:val="single" w:sz="12" w:space="0" w:color="auto"/>
            </w:tcBorders>
            <w:shd w:val="clear" w:color="auto" w:fill="auto"/>
          </w:tcPr>
          <w:p w14:paraId="4AFD3D8B" w14:textId="77777777" w:rsidR="001E042B" w:rsidRPr="00B955AA" w:rsidRDefault="001E042B" w:rsidP="00251E20">
            <w:pPr>
              <w:jc w:val="center"/>
              <w:rPr>
                <w:rFonts w:ascii="Century" w:hAnsi="Century" w:cs="Arial"/>
                <w:sz w:val="18"/>
                <w:szCs w:val="18"/>
                <w:u w:val="single"/>
                <w:lang w:eastAsia="nl-NL"/>
              </w:rPr>
            </w:pPr>
            <w:r w:rsidRPr="00B955AA">
              <w:rPr>
                <w:rFonts w:ascii="Century" w:hAnsi="Century" w:cs="Arial"/>
                <w:sz w:val="18"/>
                <w:szCs w:val="18"/>
                <w:u w:val="single"/>
                <w:lang w:eastAsia="nl-NL"/>
              </w:rPr>
              <w:t>Seponering-Technisch</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702EE5A5" w14:textId="77777777" w:rsidR="001E042B" w:rsidRPr="0067182C" w:rsidRDefault="001E042B" w:rsidP="00251E20">
            <w:pPr>
              <w:jc w:val="both"/>
              <w:rPr>
                <w:rFonts w:ascii="Century" w:hAnsi="Century" w:cs="Arial"/>
                <w:i/>
                <w:iCs/>
              </w:rPr>
            </w:pPr>
            <w:r>
              <w:rPr>
                <w:rFonts w:ascii="Century" w:hAnsi="Century" w:cs="Arial"/>
                <w:i/>
                <w:iCs/>
              </w:rPr>
              <w:t>2021</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522CD736" w14:textId="77777777" w:rsidR="001E042B" w:rsidRPr="003E234C" w:rsidRDefault="001E042B" w:rsidP="00251E20">
            <w:pPr>
              <w:jc w:val="center"/>
              <w:rPr>
                <w:rFonts w:ascii="Century" w:hAnsi="Century" w:cs="Arial"/>
              </w:rPr>
            </w:pPr>
            <w:r>
              <w:rPr>
                <w:rFonts w:ascii="Century" w:hAnsi="Century" w:cs="Arial"/>
              </w:rPr>
              <w:t>11.958</w:t>
            </w:r>
          </w:p>
        </w:tc>
        <w:tc>
          <w:tcPr>
            <w:tcW w:w="1620" w:type="dxa"/>
            <w:tcBorders>
              <w:top w:val="single" w:sz="8" w:space="0" w:color="auto"/>
              <w:left w:val="single" w:sz="12" w:space="0" w:color="auto"/>
              <w:bottom w:val="single" w:sz="4" w:space="0" w:color="auto"/>
              <w:right w:val="single" w:sz="12" w:space="0" w:color="auto"/>
            </w:tcBorders>
            <w:shd w:val="clear" w:color="auto" w:fill="auto"/>
          </w:tcPr>
          <w:p w14:paraId="1D491E97" w14:textId="77777777" w:rsidR="001E042B" w:rsidRPr="003E234C" w:rsidRDefault="001E042B" w:rsidP="00251E20">
            <w:pPr>
              <w:jc w:val="center"/>
              <w:rPr>
                <w:rFonts w:ascii="Century" w:hAnsi="Century" w:cs="Arial"/>
              </w:rPr>
            </w:pPr>
            <w:r>
              <w:rPr>
                <w:rFonts w:ascii="Century" w:hAnsi="Century" w:cs="Arial"/>
              </w:rPr>
              <w:t>12.787</w:t>
            </w:r>
          </w:p>
        </w:tc>
        <w:tc>
          <w:tcPr>
            <w:tcW w:w="1340" w:type="dxa"/>
            <w:tcBorders>
              <w:top w:val="single" w:sz="8" w:space="0" w:color="auto"/>
              <w:left w:val="single" w:sz="12" w:space="0" w:color="auto"/>
              <w:bottom w:val="single" w:sz="4" w:space="0" w:color="auto"/>
              <w:right w:val="single" w:sz="12" w:space="0" w:color="auto"/>
            </w:tcBorders>
            <w:shd w:val="clear" w:color="auto" w:fill="auto"/>
          </w:tcPr>
          <w:p w14:paraId="192756E2" w14:textId="77777777" w:rsidR="001E042B" w:rsidRPr="003E234C" w:rsidRDefault="001E042B" w:rsidP="00251E20">
            <w:pPr>
              <w:jc w:val="center"/>
              <w:rPr>
                <w:rFonts w:ascii="Century" w:hAnsi="Century" w:cs="Arial"/>
              </w:rPr>
            </w:pPr>
            <w:r>
              <w:rPr>
                <w:rFonts w:ascii="Century" w:hAnsi="Century" w:cs="Arial"/>
              </w:rPr>
              <w:t>2.870</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153CCF48" w14:textId="77777777" w:rsidR="001E042B" w:rsidRPr="003E234C" w:rsidRDefault="001E042B" w:rsidP="00251E20">
            <w:pPr>
              <w:jc w:val="center"/>
              <w:rPr>
                <w:rFonts w:ascii="Century" w:hAnsi="Century" w:cs="Arial"/>
              </w:rPr>
            </w:pPr>
            <w:r>
              <w:rPr>
                <w:rFonts w:ascii="Century" w:hAnsi="Century" w:cs="Arial"/>
              </w:rPr>
              <w:t>9.753</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58E8B2F4" w14:textId="77777777" w:rsidR="001E042B" w:rsidRPr="003E234C" w:rsidRDefault="001E042B" w:rsidP="00251E20">
            <w:pPr>
              <w:jc w:val="center"/>
              <w:rPr>
                <w:rFonts w:ascii="Century" w:hAnsi="Century" w:cs="Arial"/>
              </w:rPr>
            </w:pPr>
            <w:r>
              <w:rPr>
                <w:rFonts w:ascii="Century" w:hAnsi="Century" w:cs="Arial"/>
              </w:rPr>
              <w:t>6.587</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72262483" w14:textId="77777777" w:rsidR="001E042B" w:rsidRPr="003E234C" w:rsidRDefault="001E042B" w:rsidP="00251E20">
            <w:pPr>
              <w:jc w:val="center"/>
              <w:rPr>
                <w:rFonts w:ascii="Century" w:hAnsi="Century" w:cs="Arial"/>
              </w:rPr>
            </w:pPr>
            <w:r>
              <w:rPr>
                <w:rFonts w:ascii="Century" w:hAnsi="Century" w:cs="Arial"/>
              </w:rPr>
              <w:t>1.210</w:t>
            </w:r>
          </w:p>
        </w:tc>
        <w:tc>
          <w:tcPr>
            <w:tcW w:w="960" w:type="dxa"/>
            <w:tcBorders>
              <w:top w:val="single" w:sz="8" w:space="0" w:color="auto"/>
              <w:left w:val="single" w:sz="12" w:space="0" w:color="auto"/>
              <w:bottom w:val="single" w:sz="4" w:space="0" w:color="auto"/>
              <w:right w:val="double" w:sz="6" w:space="0" w:color="auto"/>
            </w:tcBorders>
            <w:shd w:val="clear" w:color="auto" w:fill="auto"/>
          </w:tcPr>
          <w:p w14:paraId="3C53A8AE" w14:textId="77777777" w:rsidR="001E042B" w:rsidRPr="003E234C" w:rsidRDefault="001E042B" w:rsidP="00251E20">
            <w:pPr>
              <w:jc w:val="center"/>
              <w:rPr>
                <w:rFonts w:ascii="Century" w:hAnsi="Century" w:cs="Arial"/>
              </w:rPr>
            </w:pPr>
            <w:r>
              <w:rPr>
                <w:rFonts w:ascii="Century" w:hAnsi="Century" w:cs="Arial"/>
              </w:rPr>
              <w:t>1.760</w:t>
            </w:r>
          </w:p>
        </w:tc>
        <w:tc>
          <w:tcPr>
            <w:tcW w:w="1393" w:type="dxa"/>
            <w:tcBorders>
              <w:top w:val="single" w:sz="8" w:space="0" w:color="auto"/>
              <w:left w:val="nil"/>
              <w:bottom w:val="single" w:sz="4" w:space="0" w:color="auto"/>
              <w:right w:val="single" w:sz="12" w:space="0" w:color="auto"/>
            </w:tcBorders>
            <w:shd w:val="clear" w:color="auto" w:fill="auto"/>
          </w:tcPr>
          <w:p w14:paraId="707AF50C" w14:textId="77777777" w:rsidR="001E042B" w:rsidRPr="003E234C" w:rsidRDefault="001E042B" w:rsidP="00251E20">
            <w:pPr>
              <w:jc w:val="center"/>
              <w:rPr>
                <w:rFonts w:ascii="Century" w:hAnsi="Century" w:cs="Arial"/>
              </w:rPr>
            </w:pPr>
            <w:r>
              <w:rPr>
                <w:rFonts w:ascii="Century" w:hAnsi="Century" w:cs="Arial"/>
              </w:rPr>
              <w:t>46.925</w:t>
            </w:r>
          </w:p>
        </w:tc>
      </w:tr>
      <w:tr w:rsidR="001E042B" w:rsidRPr="00B955AA" w14:paraId="78506AFC" w14:textId="77777777" w:rsidTr="00251E20">
        <w:trPr>
          <w:trHeight w:val="255"/>
        </w:trPr>
        <w:tc>
          <w:tcPr>
            <w:tcW w:w="1440" w:type="dxa"/>
            <w:vMerge/>
            <w:tcBorders>
              <w:top w:val="nil"/>
              <w:left w:val="single" w:sz="12" w:space="0" w:color="auto"/>
              <w:bottom w:val="single" w:sz="8" w:space="0" w:color="000000"/>
              <w:right w:val="single" w:sz="12" w:space="0" w:color="auto"/>
            </w:tcBorders>
            <w:vAlign w:val="center"/>
          </w:tcPr>
          <w:p w14:paraId="02FC8D3C" w14:textId="77777777" w:rsidR="001E042B" w:rsidRPr="00B955AA" w:rsidRDefault="001E042B" w:rsidP="00251E20">
            <w:pPr>
              <w:rPr>
                <w:rFonts w:ascii="Century" w:hAnsi="Century" w:cs="Arial"/>
                <w:sz w:val="18"/>
                <w:szCs w:val="18"/>
                <w:u w:val="single"/>
                <w:lang w:eastAsia="nl-NL"/>
              </w:rPr>
            </w:pP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2DC2EC99" w14:textId="77777777" w:rsidR="001E042B" w:rsidRPr="0067182C" w:rsidRDefault="001E042B" w:rsidP="00251E20">
            <w:pPr>
              <w:jc w:val="both"/>
              <w:rPr>
                <w:rFonts w:ascii="Century" w:hAnsi="Century" w:cs="Arial"/>
                <w:i/>
                <w:iCs/>
              </w:rPr>
            </w:pPr>
            <w:r>
              <w:rPr>
                <w:rFonts w:ascii="Century" w:hAnsi="Century" w:cs="Arial"/>
                <w:i/>
                <w:iCs/>
              </w:rPr>
              <w:t>2020</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29FB6D19" w14:textId="77777777" w:rsidR="001E042B" w:rsidRPr="003E234C" w:rsidRDefault="001E042B" w:rsidP="00251E20">
            <w:pPr>
              <w:jc w:val="center"/>
              <w:rPr>
                <w:rFonts w:ascii="Century" w:hAnsi="Century" w:cs="Arial"/>
              </w:rPr>
            </w:pPr>
            <w:r>
              <w:rPr>
                <w:rFonts w:ascii="Century" w:hAnsi="Century" w:cs="Arial"/>
              </w:rPr>
              <w:t>13.678</w:t>
            </w:r>
          </w:p>
        </w:tc>
        <w:tc>
          <w:tcPr>
            <w:tcW w:w="1620" w:type="dxa"/>
            <w:tcBorders>
              <w:top w:val="single" w:sz="8" w:space="0" w:color="auto"/>
              <w:left w:val="single" w:sz="12" w:space="0" w:color="auto"/>
              <w:bottom w:val="single" w:sz="4" w:space="0" w:color="auto"/>
              <w:right w:val="single" w:sz="12" w:space="0" w:color="auto"/>
            </w:tcBorders>
            <w:shd w:val="clear" w:color="auto" w:fill="auto"/>
          </w:tcPr>
          <w:p w14:paraId="2D951573" w14:textId="77777777" w:rsidR="001E042B" w:rsidRPr="003E234C" w:rsidRDefault="001E042B" w:rsidP="00251E20">
            <w:pPr>
              <w:jc w:val="center"/>
              <w:rPr>
                <w:rFonts w:ascii="Century" w:hAnsi="Century" w:cs="Arial"/>
              </w:rPr>
            </w:pPr>
            <w:r>
              <w:rPr>
                <w:rFonts w:ascii="Century" w:hAnsi="Century" w:cs="Arial"/>
              </w:rPr>
              <w:t>10.499</w:t>
            </w:r>
          </w:p>
        </w:tc>
        <w:tc>
          <w:tcPr>
            <w:tcW w:w="1340" w:type="dxa"/>
            <w:tcBorders>
              <w:top w:val="single" w:sz="8" w:space="0" w:color="auto"/>
              <w:left w:val="single" w:sz="12" w:space="0" w:color="auto"/>
              <w:bottom w:val="single" w:sz="4" w:space="0" w:color="auto"/>
              <w:right w:val="single" w:sz="12" w:space="0" w:color="auto"/>
            </w:tcBorders>
            <w:shd w:val="clear" w:color="auto" w:fill="auto"/>
          </w:tcPr>
          <w:p w14:paraId="4B64AD8D" w14:textId="77777777" w:rsidR="001E042B" w:rsidRPr="003E234C" w:rsidRDefault="001E042B" w:rsidP="00251E20">
            <w:pPr>
              <w:jc w:val="center"/>
              <w:rPr>
                <w:rFonts w:ascii="Century" w:hAnsi="Century" w:cs="Arial"/>
              </w:rPr>
            </w:pPr>
            <w:r>
              <w:rPr>
                <w:rFonts w:ascii="Century" w:hAnsi="Century" w:cs="Arial"/>
              </w:rPr>
              <w:t>2.786</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7062CCB7" w14:textId="77777777" w:rsidR="001E042B" w:rsidRPr="003E234C" w:rsidRDefault="001E042B" w:rsidP="00251E20">
            <w:pPr>
              <w:jc w:val="center"/>
              <w:rPr>
                <w:rFonts w:ascii="Century" w:hAnsi="Century" w:cs="Arial"/>
              </w:rPr>
            </w:pPr>
            <w:r>
              <w:rPr>
                <w:rFonts w:ascii="Century" w:hAnsi="Century" w:cs="Arial"/>
              </w:rPr>
              <w:t>10.213</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19548829" w14:textId="77777777" w:rsidR="001E042B" w:rsidRPr="003E234C" w:rsidRDefault="001E042B" w:rsidP="00251E20">
            <w:pPr>
              <w:jc w:val="center"/>
              <w:rPr>
                <w:rFonts w:ascii="Century" w:hAnsi="Century" w:cs="Arial"/>
              </w:rPr>
            </w:pPr>
            <w:r>
              <w:rPr>
                <w:rFonts w:ascii="Century" w:hAnsi="Century" w:cs="Arial"/>
              </w:rPr>
              <w:t>6.461</w:t>
            </w:r>
          </w:p>
        </w:tc>
        <w:tc>
          <w:tcPr>
            <w:tcW w:w="960" w:type="dxa"/>
            <w:tcBorders>
              <w:top w:val="single" w:sz="8" w:space="0" w:color="auto"/>
              <w:left w:val="single" w:sz="12" w:space="0" w:color="auto"/>
              <w:bottom w:val="single" w:sz="4" w:space="0" w:color="auto"/>
              <w:right w:val="single" w:sz="12" w:space="0" w:color="auto"/>
            </w:tcBorders>
            <w:shd w:val="clear" w:color="auto" w:fill="auto"/>
          </w:tcPr>
          <w:p w14:paraId="5AF85426" w14:textId="77777777" w:rsidR="001E042B" w:rsidRPr="003E234C" w:rsidRDefault="001E042B" w:rsidP="00251E20">
            <w:pPr>
              <w:jc w:val="center"/>
              <w:rPr>
                <w:rFonts w:ascii="Century" w:hAnsi="Century" w:cs="Arial"/>
              </w:rPr>
            </w:pPr>
            <w:r>
              <w:rPr>
                <w:rFonts w:ascii="Century" w:hAnsi="Century" w:cs="Arial"/>
              </w:rPr>
              <w:t>1.311</w:t>
            </w:r>
          </w:p>
        </w:tc>
        <w:tc>
          <w:tcPr>
            <w:tcW w:w="960" w:type="dxa"/>
            <w:tcBorders>
              <w:top w:val="single" w:sz="8" w:space="0" w:color="auto"/>
              <w:left w:val="single" w:sz="12" w:space="0" w:color="auto"/>
              <w:bottom w:val="single" w:sz="4" w:space="0" w:color="auto"/>
              <w:right w:val="double" w:sz="6" w:space="0" w:color="auto"/>
            </w:tcBorders>
            <w:shd w:val="clear" w:color="auto" w:fill="auto"/>
          </w:tcPr>
          <w:p w14:paraId="03C12C0C" w14:textId="77777777" w:rsidR="001E042B" w:rsidRPr="003E234C" w:rsidRDefault="001E042B" w:rsidP="00251E20">
            <w:pPr>
              <w:jc w:val="center"/>
              <w:rPr>
                <w:rFonts w:ascii="Century" w:hAnsi="Century" w:cs="Arial"/>
              </w:rPr>
            </w:pPr>
            <w:r>
              <w:rPr>
                <w:rFonts w:ascii="Century" w:hAnsi="Century" w:cs="Arial"/>
              </w:rPr>
              <w:t>2.087</w:t>
            </w:r>
          </w:p>
        </w:tc>
        <w:tc>
          <w:tcPr>
            <w:tcW w:w="1393" w:type="dxa"/>
            <w:tcBorders>
              <w:top w:val="single" w:sz="8" w:space="0" w:color="auto"/>
              <w:left w:val="nil"/>
              <w:bottom w:val="single" w:sz="4" w:space="0" w:color="auto"/>
              <w:right w:val="single" w:sz="12" w:space="0" w:color="auto"/>
            </w:tcBorders>
            <w:shd w:val="clear" w:color="auto" w:fill="auto"/>
          </w:tcPr>
          <w:p w14:paraId="24C36D9A" w14:textId="77777777" w:rsidR="001E042B" w:rsidRPr="003E234C" w:rsidRDefault="001E042B" w:rsidP="00251E20">
            <w:pPr>
              <w:jc w:val="center"/>
              <w:rPr>
                <w:rFonts w:ascii="Century" w:hAnsi="Century" w:cs="Arial"/>
              </w:rPr>
            </w:pPr>
            <w:r>
              <w:rPr>
                <w:rFonts w:ascii="Century" w:hAnsi="Century" w:cs="Arial"/>
              </w:rPr>
              <w:t>47.035</w:t>
            </w:r>
          </w:p>
        </w:tc>
      </w:tr>
      <w:tr w:rsidR="001E042B" w:rsidRPr="00B955AA" w14:paraId="475BF6C2" w14:textId="77777777" w:rsidTr="00251E20">
        <w:trPr>
          <w:trHeight w:val="270"/>
        </w:trPr>
        <w:tc>
          <w:tcPr>
            <w:tcW w:w="1440" w:type="dxa"/>
            <w:vMerge/>
            <w:tcBorders>
              <w:top w:val="nil"/>
              <w:left w:val="single" w:sz="12" w:space="0" w:color="auto"/>
              <w:bottom w:val="single" w:sz="12" w:space="0" w:color="auto"/>
              <w:right w:val="single" w:sz="12" w:space="0" w:color="auto"/>
            </w:tcBorders>
            <w:vAlign w:val="center"/>
          </w:tcPr>
          <w:p w14:paraId="40252EAC" w14:textId="77777777" w:rsidR="001E042B" w:rsidRPr="00B955AA" w:rsidRDefault="001E042B" w:rsidP="00251E20">
            <w:pPr>
              <w:rPr>
                <w:rFonts w:ascii="Century" w:hAnsi="Century" w:cs="Arial"/>
                <w:sz w:val="18"/>
                <w:szCs w:val="18"/>
                <w:u w:val="single"/>
                <w:lang w:eastAsia="nl-NL"/>
              </w:rPr>
            </w:pPr>
          </w:p>
        </w:tc>
        <w:tc>
          <w:tcPr>
            <w:tcW w:w="960" w:type="dxa"/>
            <w:tcBorders>
              <w:top w:val="single" w:sz="8" w:space="0" w:color="auto"/>
              <w:left w:val="single" w:sz="12" w:space="0" w:color="auto"/>
              <w:bottom w:val="single" w:sz="12" w:space="0" w:color="auto"/>
              <w:right w:val="single" w:sz="12" w:space="0" w:color="auto"/>
            </w:tcBorders>
            <w:shd w:val="clear" w:color="auto" w:fill="auto"/>
          </w:tcPr>
          <w:p w14:paraId="6D7C5054" w14:textId="77777777" w:rsidR="001E042B" w:rsidRPr="0067182C" w:rsidRDefault="001E042B" w:rsidP="00251E20">
            <w:pPr>
              <w:jc w:val="both"/>
              <w:rPr>
                <w:rFonts w:ascii="Century" w:hAnsi="Century" w:cs="Arial"/>
                <w:i/>
                <w:iCs/>
              </w:rPr>
            </w:pPr>
            <w:r>
              <w:rPr>
                <w:rFonts w:ascii="Century" w:hAnsi="Century" w:cs="Arial"/>
                <w:i/>
                <w:iCs/>
              </w:rPr>
              <w:t>2019</w:t>
            </w:r>
          </w:p>
        </w:tc>
        <w:tc>
          <w:tcPr>
            <w:tcW w:w="960" w:type="dxa"/>
            <w:tcBorders>
              <w:top w:val="single" w:sz="8" w:space="0" w:color="auto"/>
              <w:left w:val="single" w:sz="12" w:space="0" w:color="auto"/>
              <w:bottom w:val="single" w:sz="12" w:space="0" w:color="auto"/>
              <w:right w:val="single" w:sz="12" w:space="0" w:color="auto"/>
            </w:tcBorders>
            <w:shd w:val="clear" w:color="auto" w:fill="auto"/>
          </w:tcPr>
          <w:p w14:paraId="55228A2B" w14:textId="77777777" w:rsidR="001E042B" w:rsidRPr="003E234C" w:rsidRDefault="001E042B" w:rsidP="00251E20">
            <w:pPr>
              <w:jc w:val="center"/>
              <w:rPr>
                <w:rFonts w:ascii="Century" w:hAnsi="Century" w:cs="Arial"/>
              </w:rPr>
            </w:pPr>
            <w:r>
              <w:rPr>
                <w:rFonts w:ascii="Century" w:hAnsi="Century" w:cs="Arial"/>
              </w:rPr>
              <w:t>16.245</w:t>
            </w:r>
          </w:p>
        </w:tc>
        <w:tc>
          <w:tcPr>
            <w:tcW w:w="1620" w:type="dxa"/>
            <w:tcBorders>
              <w:top w:val="single" w:sz="8" w:space="0" w:color="auto"/>
              <w:left w:val="single" w:sz="12" w:space="0" w:color="auto"/>
              <w:bottom w:val="single" w:sz="12" w:space="0" w:color="auto"/>
              <w:right w:val="single" w:sz="12" w:space="0" w:color="auto"/>
            </w:tcBorders>
            <w:shd w:val="clear" w:color="auto" w:fill="auto"/>
          </w:tcPr>
          <w:p w14:paraId="291B83F1" w14:textId="77777777" w:rsidR="001E042B" w:rsidRPr="003E234C" w:rsidRDefault="001E042B" w:rsidP="00251E20">
            <w:pPr>
              <w:jc w:val="center"/>
              <w:rPr>
                <w:rFonts w:ascii="Century" w:hAnsi="Century" w:cs="Arial"/>
              </w:rPr>
            </w:pPr>
            <w:r>
              <w:rPr>
                <w:rFonts w:ascii="Century" w:hAnsi="Century" w:cs="Arial"/>
              </w:rPr>
              <w:t>13</w:t>
            </w:r>
            <w:r w:rsidRPr="003E234C">
              <w:rPr>
                <w:rFonts w:ascii="Century" w:hAnsi="Century" w:cs="Arial"/>
              </w:rPr>
              <w:t>.</w:t>
            </w:r>
            <w:r>
              <w:rPr>
                <w:rFonts w:ascii="Century" w:hAnsi="Century" w:cs="Arial"/>
              </w:rPr>
              <w:t>473</w:t>
            </w:r>
          </w:p>
        </w:tc>
        <w:tc>
          <w:tcPr>
            <w:tcW w:w="1340" w:type="dxa"/>
            <w:tcBorders>
              <w:top w:val="single" w:sz="8" w:space="0" w:color="auto"/>
              <w:left w:val="single" w:sz="12" w:space="0" w:color="auto"/>
              <w:bottom w:val="single" w:sz="12" w:space="0" w:color="auto"/>
              <w:right w:val="single" w:sz="12" w:space="0" w:color="auto"/>
            </w:tcBorders>
            <w:shd w:val="clear" w:color="auto" w:fill="auto"/>
          </w:tcPr>
          <w:p w14:paraId="1FA172BE" w14:textId="77777777" w:rsidR="001E042B" w:rsidRPr="003E234C" w:rsidRDefault="001E042B" w:rsidP="00251E20">
            <w:pPr>
              <w:jc w:val="center"/>
              <w:rPr>
                <w:rFonts w:ascii="Century" w:hAnsi="Century" w:cs="Arial"/>
              </w:rPr>
            </w:pPr>
            <w:r>
              <w:rPr>
                <w:rFonts w:ascii="Century" w:hAnsi="Century" w:cs="Arial"/>
              </w:rPr>
              <w:t>4.804</w:t>
            </w:r>
          </w:p>
        </w:tc>
        <w:tc>
          <w:tcPr>
            <w:tcW w:w="960" w:type="dxa"/>
            <w:tcBorders>
              <w:top w:val="single" w:sz="8" w:space="0" w:color="auto"/>
              <w:left w:val="single" w:sz="12" w:space="0" w:color="auto"/>
              <w:bottom w:val="single" w:sz="12" w:space="0" w:color="auto"/>
              <w:right w:val="single" w:sz="12" w:space="0" w:color="auto"/>
            </w:tcBorders>
            <w:shd w:val="clear" w:color="auto" w:fill="auto"/>
          </w:tcPr>
          <w:p w14:paraId="0FBBB3B9" w14:textId="77777777" w:rsidR="001E042B" w:rsidRPr="003E234C" w:rsidRDefault="001E042B" w:rsidP="00251E20">
            <w:pPr>
              <w:jc w:val="center"/>
              <w:rPr>
                <w:rFonts w:ascii="Century" w:hAnsi="Century" w:cs="Arial"/>
              </w:rPr>
            </w:pPr>
            <w:r>
              <w:rPr>
                <w:rFonts w:ascii="Century" w:hAnsi="Century" w:cs="Arial"/>
              </w:rPr>
              <w:t>7.778</w:t>
            </w:r>
          </w:p>
        </w:tc>
        <w:tc>
          <w:tcPr>
            <w:tcW w:w="960" w:type="dxa"/>
            <w:tcBorders>
              <w:top w:val="single" w:sz="8" w:space="0" w:color="auto"/>
              <w:left w:val="single" w:sz="12" w:space="0" w:color="auto"/>
              <w:bottom w:val="single" w:sz="12" w:space="0" w:color="auto"/>
              <w:right w:val="single" w:sz="12" w:space="0" w:color="auto"/>
            </w:tcBorders>
            <w:shd w:val="clear" w:color="auto" w:fill="auto"/>
          </w:tcPr>
          <w:p w14:paraId="2EEA8BBC" w14:textId="77777777" w:rsidR="001E042B" w:rsidRPr="003E234C" w:rsidRDefault="001E042B" w:rsidP="00251E20">
            <w:pPr>
              <w:jc w:val="center"/>
              <w:rPr>
                <w:rFonts w:ascii="Century" w:hAnsi="Century" w:cs="Arial"/>
              </w:rPr>
            </w:pPr>
            <w:r>
              <w:rPr>
                <w:rFonts w:ascii="Century" w:hAnsi="Century" w:cs="Arial"/>
              </w:rPr>
              <w:t>7.016</w:t>
            </w:r>
          </w:p>
        </w:tc>
        <w:tc>
          <w:tcPr>
            <w:tcW w:w="960" w:type="dxa"/>
            <w:tcBorders>
              <w:top w:val="single" w:sz="8" w:space="0" w:color="auto"/>
              <w:left w:val="single" w:sz="12" w:space="0" w:color="auto"/>
              <w:bottom w:val="single" w:sz="12" w:space="0" w:color="auto"/>
              <w:right w:val="single" w:sz="12" w:space="0" w:color="auto"/>
            </w:tcBorders>
            <w:shd w:val="clear" w:color="auto" w:fill="auto"/>
          </w:tcPr>
          <w:p w14:paraId="76FF88BB" w14:textId="77777777" w:rsidR="001E042B" w:rsidRPr="003E234C" w:rsidRDefault="001E042B" w:rsidP="00251E20">
            <w:pPr>
              <w:jc w:val="center"/>
              <w:rPr>
                <w:rFonts w:ascii="Century" w:hAnsi="Century" w:cs="Arial"/>
              </w:rPr>
            </w:pPr>
            <w:r>
              <w:rPr>
                <w:rFonts w:ascii="Century" w:hAnsi="Century" w:cs="Arial"/>
              </w:rPr>
              <w:t>1.660</w:t>
            </w:r>
          </w:p>
        </w:tc>
        <w:tc>
          <w:tcPr>
            <w:tcW w:w="960" w:type="dxa"/>
            <w:tcBorders>
              <w:top w:val="single" w:sz="8" w:space="0" w:color="auto"/>
              <w:left w:val="single" w:sz="12" w:space="0" w:color="auto"/>
              <w:bottom w:val="single" w:sz="12" w:space="0" w:color="auto"/>
              <w:right w:val="double" w:sz="6" w:space="0" w:color="auto"/>
            </w:tcBorders>
            <w:shd w:val="clear" w:color="auto" w:fill="auto"/>
          </w:tcPr>
          <w:p w14:paraId="442D5B2E" w14:textId="77777777" w:rsidR="001E042B" w:rsidRPr="003E234C" w:rsidRDefault="001E042B" w:rsidP="00251E20">
            <w:pPr>
              <w:jc w:val="center"/>
              <w:rPr>
                <w:rFonts w:ascii="Century" w:hAnsi="Century" w:cs="Arial"/>
              </w:rPr>
            </w:pPr>
            <w:r>
              <w:rPr>
                <w:rFonts w:ascii="Century" w:hAnsi="Century" w:cs="Arial"/>
              </w:rPr>
              <w:t>2.087</w:t>
            </w:r>
          </w:p>
        </w:tc>
        <w:tc>
          <w:tcPr>
            <w:tcW w:w="1393" w:type="dxa"/>
            <w:tcBorders>
              <w:top w:val="single" w:sz="8" w:space="0" w:color="auto"/>
              <w:left w:val="nil"/>
              <w:bottom w:val="single" w:sz="12" w:space="0" w:color="auto"/>
              <w:right w:val="single" w:sz="12" w:space="0" w:color="auto"/>
            </w:tcBorders>
            <w:shd w:val="clear" w:color="auto" w:fill="auto"/>
          </w:tcPr>
          <w:p w14:paraId="1B0FC742" w14:textId="77777777" w:rsidR="001E042B" w:rsidRPr="003E234C" w:rsidRDefault="001E042B" w:rsidP="00251E20">
            <w:pPr>
              <w:jc w:val="center"/>
              <w:rPr>
                <w:rFonts w:ascii="Century" w:hAnsi="Century" w:cs="Arial"/>
              </w:rPr>
            </w:pPr>
            <w:r>
              <w:rPr>
                <w:rFonts w:ascii="Century" w:hAnsi="Century" w:cs="Arial"/>
              </w:rPr>
              <w:t>53.063</w:t>
            </w:r>
          </w:p>
        </w:tc>
      </w:tr>
      <w:tr w:rsidR="001E042B" w:rsidRPr="00B955AA" w14:paraId="5E9EBF18" w14:textId="77777777" w:rsidTr="00251E20">
        <w:trPr>
          <w:trHeight w:val="255"/>
        </w:trPr>
        <w:tc>
          <w:tcPr>
            <w:tcW w:w="1440" w:type="dxa"/>
            <w:vMerge w:val="restart"/>
            <w:tcBorders>
              <w:top w:val="single" w:sz="12" w:space="0" w:color="auto"/>
              <w:left w:val="single" w:sz="12" w:space="0" w:color="auto"/>
              <w:bottom w:val="single" w:sz="8" w:space="0" w:color="000000"/>
              <w:right w:val="single" w:sz="12" w:space="0" w:color="auto"/>
            </w:tcBorders>
            <w:shd w:val="clear" w:color="auto" w:fill="auto"/>
          </w:tcPr>
          <w:p w14:paraId="2E164AC4" w14:textId="77777777" w:rsidR="001E042B" w:rsidRPr="00B955AA" w:rsidRDefault="001E042B" w:rsidP="00251E20">
            <w:pPr>
              <w:jc w:val="center"/>
              <w:rPr>
                <w:rFonts w:ascii="Century" w:hAnsi="Century" w:cs="Arial"/>
                <w:sz w:val="18"/>
                <w:szCs w:val="18"/>
                <w:u w:val="single"/>
                <w:lang w:eastAsia="nl-NL"/>
              </w:rPr>
            </w:pPr>
            <w:r w:rsidRPr="00B955AA">
              <w:rPr>
                <w:rFonts w:ascii="Century" w:hAnsi="Century" w:cs="Arial"/>
                <w:sz w:val="18"/>
                <w:szCs w:val="18"/>
                <w:u w:val="single"/>
                <w:lang w:eastAsia="nl-NL"/>
              </w:rPr>
              <w:t>Seponering-Opportuniteit</w:t>
            </w:r>
          </w:p>
        </w:tc>
        <w:tc>
          <w:tcPr>
            <w:tcW w:w="960" w:type="dxa"/>
            <w:tcBorders>
              <w:top w:val="single" w:sz="12" w:space="0" w:color="auto"/>
              <w:left w:val="single" w:sz="12" w:space="0" w:color="auto"/>
              <w:bottom w:val="single" w:sz="6" w:space="0" w:color="auto"/>
              <w:right w:val="single" w:sz="12" w:space="0" w:color="auto"/>
            </w:tcBorders>
            <w:shd w:val="clear" w:color="auto" w:fill="auto"/>
          </w:tcPr>
          <w:p w14:paraId="283F1653" w14:textId="77777777" w:rsidR="001E042B" w:rsidRPr="0067182C" w:rsidRDefault="001E042B" w:rsidP="00251E20">
            <w:pPr>
              <w:jc w:val="both"/>
              <w:rPr>
                <w:rFonts w:ascii="Century" w:hAnsi="Century" w:cs="Arial"/>
                <w:i/>
                <w:iCs/>
              </w:rPr>
            </w:pPr>
            <w:r>
              <w:rPr>
                <w:rFonts w:ascii="Century" w:hAnsi="Century" w:cs="Arial"/>
                <w:i/>
                <w:iCs/>
              </w:rPr>
              <w:t>2021</w:t>
            </w:r>
          </w:p>
        </w:tc>
        <w:tc>
          <w:tcPr>
            <w:tcW w:w="960" w:type="dxa"/>
            <w:tcBorders>
              <w:top w:val="single" w:sz="12" w:space="0" w:color="auto"/>
              <w:left w:val="single" w:sz="12" w:space="0" w:color="auto"/>
              <w:bottom w:val="single" w:sz="6" w:space="0" w:color="auto"/>
              <w:right w:val="single" w:sz="12" w:space="0" w:color="auto"/>
            </w:tcBorders>
            <w:shd w:val="clear" w:color="auto" w:fill="auto"/>
          </w:tcPr>
          <w:p w14:paraId="17482ED1" w14:textId="77777777" w:rsidR="001E042B" w:rsidRPr="003E234C" w:rsidRDefault="001E042B" w:rsidP="00251E20">
            <w:pPr>
              <w:jc w:val="center"/>
              <w:rPr>
                <w:rFonts w:ascii="Century" w:hAnsi="Century" w:cs="Arial"/>
              </w:rPr>
            </w:pPr>
            <w:r>
              <w:rPr>
                <w:rFonts w:ascii="Century" w:hAnsi="Century" w:cs="Arial"/>
              </w:rPr>
              <w:t>5.490</w:t>
            </w:r>
          </w:p>
        </w:tc>
        <w:tc>
          <w:tcPr>
            <w:tcW w:w="1620" w:type="dxa"/>
            <w:tcBorders>
              <w:top w:val="single" w:sz="12" w:space="0" w:color="auto"/>
              <w:left w:val="single" w:sz="12" w:space="0" w:color="auto"/>
              <w:bottom w:val="single" w:sz="6" w:space="0" w:color="auto"/>
              <w:right w:val="single" w:sz="12" w:space="0" w:color="auto"/>
            </w:tcBorders>
            <w:shd w:val="clear" w:color="auto" w:fill="auto"/>
          </w:tcPr>
          <w:p w14:paraId="4738D866" w14:textId="77777777" w:rsidR="001E042B" w:rsidRPr="003E234C" w:rsidRDefault="001E042B" w:rsidP="00251E20">
            <w:pPr>
              <w:jc w:val="center"/>
              <w:rPr>
                <w:rFonts w:ascii="Century" w:hAnsi="Century" w:cs="Arial"/>
              </w:rPr>
            </w:pPr>
            <w:r>
              <w:rPr>
                <w:rFonts w:ascii="Century" w:hAnsi="Century" w:cs="Arial"/>
              </w:rPr>
              <w:t>7.916</w:t>
            </w:r>
          </w:p>
        </w:tc>
        <w:tc>
          <w:tcPr>
            <w:tcW w:w="1340" w:type="dxa"/>
            <w:tcBorders>
              <w:top w:val="single" w:sz="12" w:space="0" w:color="auto"/>
              <w:left w:val="single" w:sz="12" w:space="0" w:color="auto"/>
              <w:bottom w:val="single" w:sz="6" w:space="0" w:color="auto"/>
              <w:right w:val="single" w:sz="12" w:space="0" w:color="auto"/>
            </w:tcBorders>
            <w:shd w:val="clear" w:color="auto" w:fill="auto"/>
          </w:tcPr>
          <w:p w14:paraId="6AD29E0A" w14:textId="77777777" w:rsidR="001E042B" w:rsidRPr="003E234C" w:rsidRDefault="001E042B" w:rsidP="00251E20">
            <w:pPr>
              <w:jc w:val="center"/>
              <w:rPr>
                <w:rFonts w:ascii="Century" w:hAnsi="Century" w:cs="Arial"/>
              </w:rPr>
            </w:pPr>
            <w:r>
              <w:rPr>
                <w:rFonts w:ascii="Century" w:hAnsi="Century" w:cs="Arial"/>
              </w:rPr>
              <w:t>1.662</w:t>
            </w:r>
          </w:p>
        </w:tc>
        <w:tc>
          <w:tcPr>
            <w:tcW w:w="960" w:type="dxa"/>
            <w:tcBorders>
              <w:top w:val="single" w:sz="12" w:space="0" w:color="auto"/>
              <w:left w:val="single" w:sz="12" w:space="0" w:color="auto"/>
              <w:bottom w:val="single" w:sz="6" w:space="0" w:color="auto"/>
              <w:right w:val="single" w:sz="12" w:space="0" w:color="auto"/>
            </w:tcBorders>
            <w:shd w:val="clear" w:color="auto" w:fill="auto"/>
          </w:tcPr>
          <w:p w14:paraId="2D05CF6F" w14:textId="77777777" w:rsidR="001E042B" w:rsidRPr="003E234C" w:rsidRDefault="001E042B" w:rsidP="00251E20">
            <w:pPr>
              <w:jc w:val="center"/>
              <w:rPr>
                <w:rFonts w:ascii="Century" w:hAnsi="Century" w:cs="Arial"/>
              </w:rPr>
            </w:pPr>
            <w:r>
              <w:rPr>
                <w:rFonts w:ascii="Century" w:hAnsi="Century" w:cs="Arial"/>
              </w:rPr>
              <w:t>5.699</w:t>
            </w:r>
          </w:p>
        </w:tc>
        <w:tc>
          <w:tcPr>
            <w:tcW w:w="960" w:type="dxa"/>
            <w:tcBorders>
              <w:top w:val="single" w:sz="12" w:space="0" w:color="auto"/>
              <w:left w:val="single" w:sz="12" w:space="0" w:color="auto"/>
              <w:bottom w:val="single" w:sz="6" w:space="0" w:color="auto"/>
              <w:right w:val="single" w:sz="12" w:space="0" w:color="auto"/>
            </w:tcBorders>
            <w:shd w:val="clear" w:color="auto" w:fill="auto"/>
          </w:tcPr>
          <w:p w14:paraId="52F39B15" w14:textId="77777777" w:rsidR="001E042B" w:rsidRPr="003E234C" w:rsidRDefault="001E042B" w:rsidP="00251E20">
            <w:pPr>
              <w:jc w:val="center"/>
              <w:rPr>
                <w:rFonts w:ascii="Century" w:hAnsi="Century" w:cs="Arial"/>
              </w:rPr>
            </w:pPr>
            <w:r>
              <w:rPr>
                <w:rFonts w:ascii="Century" w:hAnsi="Century" w:cs="Arial"/>
              </w:rPr>
              <w:t>4.183</w:t>
            </w:r>
          </w:p>
        </w:tc>
        <w:tc>
          <w:tcPr>
            <w:tcW w:w="960" w:type="dxa"/>
            <w:tcBorders>
              <w:top w:val="single" w:sz="12" w:space="0" w:color="auto"/>
              <w:left w:val="single" w:sz="12" w:space="0" w:color="auto"/>
              <w:bottom w:val="single" w:sz="6" w:space="0" w:color="auto"/>
              <w:right w:val="single" w:sz="12" w:space="0" w:color="auto"/>
            </w:tcBorders>
            <w:shd w:val="clear" w:color="auto" w:fill="auto"/>
          </w:tcPr>
          <w:p w14:paraId="66915296" w14:textId="77777777" w:rsidR="001E042B" w:rsidRPr="003E234C" w:rsidRDefault="001E042B" w:rsidP="00251E20">
            <w:pPr>
              <w:jc w:val="center"/>
              <w:rPr>
                <w:rFonts w:ascii="Century" w:hAnsi="Century" w:cs="Arial"/>
              </w:rPr>
            </w:pPr>
            <w:r>
              <w:rPr>
                <w:rFonts w:ascii="Century" w:hAnsi="Century" w:cs="Arial"/>
              </w:rPr>
              <w:t>1.193</w:t>
            </w:r>
          </w:p>
        </w:tc>
        <w:tc>
          <w:tcPr>
            <w:tcW w:w="960" w:type="dxa"/>
            <w:tcBorders>
              <w:top w:val="single" w:sz="12" w:space="0" w:color="auto"/>
              <w:left w:val="single" w:sz="12" w:space="0" w:color="auto"/>
              <w:bottom w:val="single" w:sz="6" w:space="0" w:color="auto"/>
              <w:right w:val="double" w:sz="6" w:space="0" w:color="auto"/>
            </w:tcBorders>
            <w:shd w:val="clear" w:color="auto" w:fill="auto"/>
          </w:tcPr>
          <w:p w14:paraId="701A3C26" w14:textId="77777777" w:rsidR="001E042B" w:rsidRPr="003E234C" w:rsidRDefault="001E042B" w:rsidP="00251E20">
            <w:pPr>
              <w:jc w:val="center"/>
              <w:rPr>
                <w:rFonts w:ascii="Century" w:hAnsi="Century" w:cs="Arial"/>
              </w:rPr>
            </w:pPr>
            <w:r>
              <w:rPr>
                <w:rFonts w:ascii="Century" w:hAnsi="Century" w:cs="Arial"/>
              </w:rPr>
              <w:t>1.236</w:t>
            </w:r>
          </w:p>
        </w:tc>
        <w:tc>
          <w:tcPr>
            <w:tcW w:w="1393" w:type="dxa"/>
            <w:tcBorders>
              <w:top w:val="single" w:sz="12" w:space="0" w:color="auto"/>
              <w:left w:val="nil"/>
              <w:bottom w:val="single" w:sz="6" w:space="0" w:color="auto"/>
              <w:right w:val="single" w:sz="12" w:space="0" w:color="auto"/>
            </w:tcBorders>
            <w:shd w:val="clear" w:color="auto" w:fill="auto"/>
          </w:tcPr>
          <w:p w14:paraId="39828114" w14:textId="77777777" w:rsidR="001E042B" w:rsidRPr="003E234C" w:rsidRDefault="001E042B" w:rsidP="00251E20">
            <w:pPr>
              <w:jc w:val="center"/>
              <w:rPr>
                <w:rFonts w:ascii="Century" w:hAnsi="Century" w:cs="Arial"/>
              </w:rPr>
            </w:pPr>
            <w:r>
              <w:rPr>
                <w:rFonts w:ascii="Century" w:hAnsi="Century" w:cs="Arial"/>
              </w:rPr>
              <w:t>27.379</w:t>
            </w:r>
          </w:p>
        </w:tc>
      </w:tr>
      <w:tr w:rsidR="001E042B" w:rsidRPr="00B955AA" w14:paraId="712F9453" w14:textId="77777777" w:rsidTr="00251E20">
        <w:trPr>
          <w:trHeight w:val="255"/>
        </w:trPr>
        <w:tc>
          <w:tcPr>
            <w:tcW w:w="1440" w:type="dxa"/>
            <w:vMerge/>
            <w:tcBorders>
              <w:top w:val="nil"/>
              <w:left w:val="single" w:sz="12" w:space="0" w:color="auto"/>
              <w:bottom w:val="single" w:sz="8" w:space="0" w:color="000000"/>
              <w:right w:val="single" w:sz="12" w:space="0" w:color="auto"/>
            </w:tcBorders>
            <w:vAlign w:val="center"/>
          </w:tcPr>
          <w:p w14:paraId="0B15EBF7" w14:textId="77777777" w:rsidR="001E042B" w:rsidRPr="00B955AA" w:rsidRDefault="001E042B" w:rsidP="00251E20">
            <w:pPr>
              <w:rPr>
                <w:rFonts w:ascii="Century" w:hAnsi="Century" w:cs="Arial"/>
                <w:sz w:val="18"/>
                <w:szCs w:val="18"/>
                <w:u w:val="single"/>
                <w:lang w:eastAsia="nl-NL"/>
              </w:rPr>
            </w:pPr>
          </w:p>
        </w:tc>
        <w:tc>
          <w:tcPr>
            <w:tcW w:w="960" w:type="dxa"/>
            <w:tcBorders>
              <w:top w:val="single" w:sz="6" w:space="0" w:color="auto"/>
              <w:left w:val="single" w:sz="12" w:space="0" w:color="auto"/>
              <w:bottom w:val="single" w:sz="6" w:space="0" w:color="auto"/>
              <w:right w:val="single" w:sz="12" w:space="0" w:color="auto"/>
            </w:tcBorders>
            <w:shd w:val="clear" w:color="auto" w:fill="auto"/>
          </w:tcPr>
          <w:p w14:paraId="630A19F3" w14:textId="77777777" w:rsidR="001E042B" w:rsidRPr="0067182C" w:rsidRDefault="001E042B" w:rsidP="00251E20">
            <w:pPr>
              <w:jc w:val="both"/>
              <w:rPr>
                <w:rFonts w:ascii="Century" w:hAnsi="Century" w:cs="Arial"/>
                <w:i/>
                <w:iCs/>
              </w:rPr>
            </w:pPr>
            <w:r>
              <w:rPr>
                <w:rFonts w:ascii="Century" w:hAnsi="Century" w:cs="Arial"/>
                <w:i/>
                <w:iCs/>
              </w:rPr>
              <w:t>2020</w:t>
            </w:r>
          </w:p>
        </w:tc>
        <w:tc>
          <w:tcPr>
            <w:tcW w:w="960" w:type="dxa"/>
            <w:tcBorders>
              <w:top w:val="single" w:sz="6" w:space="0" w:color="auto"/>
              <w:left w:val="single" w:sz="12" w:space="0" w:color="auto"/>
              <w:bottom w:val="single" w:sz="6" w:space="0" w:color="auto"/>
              <w:right w:val="single" w:sz="12" w:space="0" w:color="auto"/>
            </w:tcBorders>
            <w:shd w:val="clear" w:color="auto" w:fill="auto"/>
          </w:tcPr>
          <w:p w14:paraId="15927A76" w14:textId="77777777" w:rsidR="001E042B" w:rsidRPr="003E234C" w:rsidRDefault="001E042B" w:rsidP="00251E20">
            <w:pPr>
              <w:jc w:val="center"/>
              <w:rPr>
                <w:rFonts w:ascii="Century" w:hAnsi="Century" w:cs="Arial"/>
              </w:rPr>
            </w:pPr>
            <w:r>
              <w:rPr>
                <w:rFonts w:ascii="Century" w:hAnsi="Century" w:cs="Arial"/>
              </w:rPr>
              <w:t>6.537</w:t>
            </w:r>
          </w:p>
        </w:tc>
        <w:tc>
          <w:tcPr>
            <w:tcW w:w="1620" w:type="dxa"/>
            <w:tcBorders>
              <w:top w:val="single" w:sz="6" w:space="0" w:color="auto"/>
              <w:left w:val="single" w:sz="12" w:space="0" w:color="auto"/>
              <w:bottom w:val="single" w:sz="6" w:space="0" w:color="auto"/>
              <w:right w:val="single" w:sz="12" w:space="0" w:color="auto"/>
            </w:tcBorders>
            <w:shd w:val="clear" w:color="auto" w:fill="auto"/>
          </w:tcPr>
          <w:p w14:paraId="2F70CC06" w14:textId="77777777" w:rsidR="001E042B" w:rsidRPr="003E234C" w:rsidRDefault="001E042B" w:rsidP="00251E20">
            <w:pPr>
              <w:jc w:val="center"/>
              <w:rPr>
                <w:rFonts w:ascii="Century" w:hAnsi="Century" w:cs="Arial"/>
              </w:rPr>
            </w:pPr>
            <w:r>
              <w:rPr>
                <w:rFonts w:ascii="Century" w:hAnsi="Century" w:cs="Arial"/>
              </w:rPr>
              <w:t>9.331</w:t>
            </w:r>
          </w:p>
        </w:tc>
        <w:tc>
          <w:tcPr>
            <w:tcW w:w="1340" w:type="dxa"/>
            <w:tcBorders>
              <w:top w:val="single" w:sz="6" w:space="0" w:color="auto"/>
              <w:left w:val="single" w:sz="12" w:space="0" w:color="auto"/>
              <w:bottom w:val="single" w:sz="6" w:space="0" w:color="auto"/>
              <w:right w:val="single" w:sz="12" w:space="0" w:color="auto"/>
            </w:tcBorders>
            <w:shd w:val="clear" w:color="auto" w:fill="auto"/>
          </w:tcPr>
          <w:p w14:paraId="154FBCC7" w14:textId="77777777" w:rsidR="001E042B" w:rsidRPr="003E234C" w:rsidRDefault="001E042B" w:rsidP="00251E20">
            <w:pPr>
              <w:jc w:val="center"/>
              <w:rPr>
                <w:rFonts w:ascii="Century" w:hAnsi="Century" w:cs="Arial"/>
              </w:rPr>
            </w:pPr>
            <w:r>
              <w:rPr>
                <w:rFonts w:ascii="Century" w:hAnsi="Century" w:cs="Arial"/>
              </w:rPr>
              <w:t>1.872</w:t>
            </w:r>
          </w:p>
        </w:tc>
        <w:tc>
          <w:tcPr>
            <w:tcW w:w="960" w:type="dxa"/>
            <w:tcBorders>
              <w:top w:val="single" w:sz="6" w:space="0" w:color="auto"/>
              <w:left w:val="single" w:sz="12" w:space="0" w:color="auto"/>
              <w:bottom w:val="single" w:sz="6" w:space="0" w:color="auto"/>
              <w:right w:val="single" w:sz="12" w:space="0" w:color="auto"/>
            </w:tcBorders>
            <w:shd w:val="clear" w:color="auto" w:fill="auto"/>
          </w:tcPr>
          <w:p w14:paraId="2F09D36B" w14:textId="77777777" w:rsidR="001E042B" w:rsidRPr="003E234C" w:rsidRDefault="001E042B" w:rsidP="00251E20">
            <w:pPr>
              <w:jc w:val="center"/>
              <w:rPr>
                <w:rFonts w:ascii="Century" w:hAnsi="Century" w:cs="Arial"/>
              </w:rPr>
            </w:pPr>
            <w:r>
              <w:rPr>
                <w:rFonts w:ascii="Century" w:hAnsi="Century" w:cs="Arial"/>
              </w:rPr>
              <w:t>6.126</w:t>
            </w:r>
          </w:p>
        </w:tc>
        <w:tc>
          <w:tcPr>
            <w:tcW w:w="960" w:type="dxa"/>
            <w:tcBorders>
              <w:top w:val="single" w:sz="6" w:space="0" w:color="auto"/>
              <w:left w:val="single" w:sz="12" w:space="0" w:color="auto"/>
              <w:bottom w:val="single" w:sz="6" w:space="0" w:color="auto"/>
              <w:right w:val="single" w:sz="12" w:space="0" w:color="auto"/>
            </w:tcBorders>
            <w:shd w:val="clear" w:color="auto" w:fill="auto"/>
          </w:tcPr>
          <w:p w14:paraId="27008165" w14:textId="77777777" w:rsidR="001E042B" w:rsidRPr="003E234C" w:rsidRDefault="001E042B" w:rsidP="00251E20">
            <w:pPr>
              <w:jc w:val="center"/>
              <w:rPr>
                <w:rFonts w:ascii="Century" w:hAnsi="Century" w:cs="Arial"/>
              </w:rPr>
            </w:pPr>
            <w:r>
              <w:rPr>
                <w:rFonts w:ascii="Century" w:hAnsi="Century" w:cs="Arial"/>
              </w:rPr>
              <w:t>4.023</w:t>
            </w:r>
          </w:p>
        </w:tc>
        <w:tc>
          <w:tcPr>
            <w:tcW w:w="960" w:type="dxa"/>
            <w:tcBorders>
              <w:top w:val="single" w:sz="6" w:space="0" w:color="auto"/>
              <w:left w:val="single" w:sz="12" w:space="0" w:color="auto"/>
              <w:bottom w:val="single" w:sz="6" w:space="0" w:color="auto"/>
              <w:right w:val="single" w:sz="12" w:space="0" w:color="auto"/>
            </w:tcBorders>
            <w:shd w:val="clear" w:color="auto" w:fill="auto"/>
          </w:tcPr>
          <w:p w14:paraId="5970CB25" w14:textId="77777777" w:rsidR="001E042B" w:rsidRPr="003E234C" w:rsidRDefault="001E042B" w:rsidP="00251E20">
            <w:pPr>
              <w:jc w:val="center"/>
              <w:rPr>
                <w:rFonts w:ascii="Century" w:hAnsi="Century" w:cs="Arial"/>
              </w:rPr>
            </w:pPr>
            <w:r>
              <w:rPr>
                <w:rFonts w:ascii="Century" w:hAnsi="Century" w:cs="Arial"/>
              </w:rPr>
              <w:t>1.540</w:t>
            </w:r>
          </w:p>
        </w:tc>
        <w:tc>
          <w:tcPr>
            <w:tcW w:w="960" w:type="dxa"/>
            <w:tcBorders>
              <w:top w:val="single" w:sz="6" w:space="0" w:color="auto"/>
              <w:left w:val="single" w:sz="12" w:space="0" w:color="auto"/>
              <w:bottom w:val="single" w:sz="6" w:space="0" w:color="auto"/>
              <w:right w:val="double" w:sz="6" w:space="0" w:color="auto"/>
            </w:tcBorders>
            <w:shd w:val="clear" w:color="auto" w:fill="auto"/>
          </w:tcPr>
          <w:p w14:paraId="572E20E8" w14:textId="77777777" w:rsidR="001E042B" w:rsidRPr="003E234C" w:rsidRDefault="001E042B" w:rsidP="00251E20">
            <w:pPr>
              <w:jc w:val="center"/>
              <w:rPr>
                <w:rFonts w:ascii="Century" w:hAnsi="Century" w:cs="Arial"/>
              </w:rPr>
            </w:pPr>
            <w:r>
              <w:rPr>
                <w:rFonts w:ascii="Century" w:hAnsi="Century" w:cs="Arial"/>
              </w:rPr>
              <w:t>1.044</w:t>
            </w:r>
          </w:p>
        </w:tc>
        <w:tc>
          <w:tcPr>
            <w:tcW w:w="1393" w:type="dxa"/>
            <w:tcBorders>
              <w:top w:val="single" w:sz="6" w:space="0" w:color="auto"/>
              <w:left w:val="nil"/>
              <w:bottom w:val="single" w:sz="6" w:space="0" w:color="auto"/>
              <w:right w:val="single" w:sz="12" w:space="0" w:color="auto"/>
            </w:tcBorders>
            <w:shd w:val="clear" w:color="auto" w:fill="auto"/>
          </w:tcPr>
          <w:p w14:paraId="1FB155A6" w14:textId="77777777" w:rsidR="001E042B" w:rsidRPr="003E234C" w:rsidRDefault="001E042B" w:rsidP="00251E20">
            <w:pPr>
              <w:jc w:val="center"/>
              <w:rPr>
                <w:rFonts w:ascii="Century" w:hAnsi="Century" w:cs="Arial"/>
              </w:rPr>
            </w:pPr>
            <w:r>
              <w:rPr>
                <w:rFonts w:ascii="Century" w:hAnsi="Century" w:cs="Arial"/>
              </w:rPr>
              <w:t>30.473</w:t>
            </w:r>
          </w:p>
        </w:tc>
      </w:tr>
      <w:tr w:rsidR="001E042B" w:rsidRPr="00B955AA" w14:paraId="17473D32" w14:textId="77777777" w:rsidTr="00251E20">
        <w:trPr>
          <w:trHeight w:val="270"/>
        </w:trPr>
        <w:tc>
          <w:tcPr>
            <w:tcW w:w="1440" w:type="dxa"/>
            <w:vMerge/>
            <w:tcBorders>
              <w:top w:val="nil"/>
              <w:left w:val="single" w:sz="12" w:space="0" w:color="auto"/>
              <w:bottom w:val="single" w:sz="12" w:space="0" w:color="auto"/>
              <w:right w:val="single" w:sz="12" w:space="0" w:color="auto"/>
            </w:tcBorders>
            <w:vAlign w:val="center"/>
          </w:tcPr>
          <w:p w14:paraId="495A17E2" w14:textId="77777777" w:rsidR="001E042B" w:rsidRPr="00B955AA" w:rsidRDefault="001E042B" w:rsidP="00251E20">
            <w:pPr>
              <w:rPr>
                <w:rFonts w:ascii="Century" w:hAnsi="Century" w:cs="Arial"/>
                <w:sz w:val="18"/>
                <w:szCs w:val="18"/>
                <w:u w:val="single"/>
                <w:lang w:eastAsia="nl-NL"/>
              </w:rPr>
            </w:pPr>
          </w:p>
        </w:tc>
        <w:tc>
          <w:tcPr>
            <w:tcW w:w="960" w:type="dxa"/>
            <w:tcBorders>
              <w:top w:val="single" w:sz="6" w:space="0" w:color="auto"/>
              <w:left w:val="single" w:sz="12" w:space="0" w:color="auto"/>
              <w:bottom w:val="single" w:sz="12" w:space="0" w:color="auto"/>
              <w:right w:val="single" w:sz="12" w:space="0" w:color="auto"/>
            </w:tcBorders>
            <w:shd w:val="clear" w:color="auto" w:fill="auto"/>
          </w:tcPr>
          <w:p w14:paraId="205309F4" w14:textId="77777777" w:rsidR="001E042B" w:rsidRPr="0067182C" w:rsidRDefault="001E042B" w:rsidP="00251E20">
            <w:pPr>
              <w:jc w:val="both"/>
              <w:rPr>
                <w:rFonts w:ascii="Century" w:hAnsi="Century" w:cs="Arial"/>
                <w:i/>
                <w:iCs/>
              </w:rPr>
            </w:pPr>
            <w:r>
              <w:rPr>
                <w:rFonts w:ascii="Century" w:hAnsi="Century" w:cs="Arial"/>
                <w:i/>
                <w:iCs/>
              </w:rPr>
              <w:t>2019</w:t>
            </w:r>
          </w:p>
        </w:tc>
        <w:tc>
          <w:tcPr>
            <w:tcW w:w="960" w:type="dxa"/>
            <w:tcBorders>
              <w:top w:val="single" w:sz="6" w:space="0" w:color="auto"/>
              <w:left w:val="single" w:sz="12" w:space="0" w:color="auto"/>
              <w:bottom w:val="single" w:sz="12" w:space="0" w:color="auto"/>
              <w:right w:val="single" w:sz="12" w:space="0" w:color="auto"/>
            </w:tcBorders>
            <w:shd w:val="clear" w:color="auto" w:fill="auto"/>
          </w:tcPr>
          <w:p w14:paraId="2CB188BE" w14:textId="77777777" w:rsidR="001E042B" w:rsidRPr="003E234C" w:rsidRDefault="001E042B" w:rsidP="00251E20">
            <w:pPr>
              <w:jc w:val="center"/>
              <w:rPr>
                <w:rFonts w:ascii="Century" w:hAnsi="Century" w:cs="Arial"/>
              </w:rPr>
            </w:pPr>
            <w:r>
              <w:rPr>
                <w:rFonts w:ascii="Century" w:hAnsi="Century" w:cs="Arial"/>
              </w:rPr>
              <w:t>7.729</w:t>
            </w:r>
          </w:p>
        </w:tc>
        <w:tc>
          <w:tcPr>
            <w:tcW w:w="1620" w:type="dxa"/>
            <w:tcBorders>
              <w:top w:val="single" w:sz="6" w:space="0" w:color="auto"/>
              <w:left w:val="single" w:sz="12" w:space="0" w:color="auto"/>
              <w:bottom w:val="single" w:sz="12" w:space="0" w:color="auto"/>
              <w:right w:val="single" w:sz="12" w:space="0" w:color="auto"/>
            </w:tcBorders>
            <w:shd w:val="clear" w:color="auto" w:fill="auto"/>
          </w:tcPr>
          <w:p w14:paraId="31D7B638" w14:textId="77777777" w:rsidR="001E042B" w:rsidRPr="003E234C" w:rsidRDefault="001E042B" w:rsidP="00251E20">
            <w:pPr>
              <w:jc w:val="center"/>
              <w:rPr>
                <w:rFonts w:ascii="Century" w:hAnsi="Century" w:cs="Arial"/>
              </w:rPr>
            </w:pPr>
            <w:r>
              <w:rPr>
                <w:rFonts w:ascii="Century" w:hAnsi="Century" w:cs="Arial"/>
              </w:rPr>
              <w:t>7</w:t>
            </w:r>
            <w:r w:rsidRPr="003E234C">
              <w:rPr>
                <w:rFonts w:ascii="Century" w:hAnsi="Century" w:cs="Arial"/>
              </w:rPr>
              <w:t>.</w:t>
            </w:r>
            <w:r>
              <w:rPr>
                <w:rFonts w:ascii="Century" w:hAnsi="Century" w:cs="Arial"/>
              </w:rPr>
              <w:t>629</w:t>
            </w:r>
          </w:p>
        </w:tc>
        <w:tc>
          <w:tcPr>
            <w:tcW w:w="1340" w:type="dxa"/>
            <w:tcBorders>
              <w:top w:val="single" w:sz="6" w:space="0" w:color="auto"/>
              <w:left w:val="single" w:sz="12" w:space="0" w:color="auto"/>
              <w:bottom w:val="single" w:sz="12" w:space="0" w:color="auto"/>
              <w:right w:val="single" w:sz="12" w:space="0" w:color="auto"/>
            </w:tcBorders>
            <w:shd w:val="clear" w:color="auto" w:fill="auto"/>
          </w:tcPr>
          <w:p w14:paraId="3B7649FA" w14:textId="77777777" w:rsidR="001E042B" w:rsidRPr="003E234C" w:rsidRDefault="001E042B" w:rsidP="00251E20">
            <w:pPr>
              <w:jc w:val="center"/>
              <w:rPr>
                <w:rFonts w:ascii="Century" w:hAnsi="Century" w:cs="Arial"/>
              </w:rPr>
            </w:pPr>
            <w:r w:rsidRPr="003E234C">
              <w:rPr>
                <w:rFonts w:ascii="Century" w:hAnsi="Century" w:cs="Arial"/>
              </w:rPr>
              <w:t>1</w:t>
            </w:r>
            <w:r>
              <w:rPr>
                <w:rFonts w:ascii="Century" w:hAnsi="Century" w:cs="Arial"/>
              </w:rPr>
              <w:t>.750</w:t>
            </w:r>
          </w:p>
        </w:tc>
        <w:tc>
          <w:tcPr>
            <w:tcW w:w="960" w:type="dxa"/>
            <w:tcBorders>
              <w:top w:val="single" w:sz="6" w:space="0" w:color="auto"/>
              <w:left w:val="single" w:sz="12" w:space="0" w:color="auto"/>
              <w:bottom w:val="single" w:sz="12" w:space="0" w:color="auto"/>
              <w:right w:val="single" w:sz="12" w:space="0" w:color="auto"/>
            </w:tcBorders>
            <w:shd w:val="clear" w:color="auto" w:fill="auto"/>
          </w:tcPr>
          <w:p w14:paraId="4400C82C" w14:textId="77777777" w:rsidR="001E042B" w:rsidRPr="003E234C" w:rsidRDefault="001E042B" w:rsidP="00251E20">
            <w:pPr>
              <w:jc w:val="center"/>
              <w:rPr>
                <w:rFonts w:ascii="Century" w:hAnsi="Century" w:cs="Arial"/>
              </w:rPr>
            </w:pPr>
            <w:r>
              <w:rPr>
                <w:rFonts w:ascii="Century" w:hAnsi="Century" w:cs="Arial"/>
              </w:rPr>
              <w:t>6.1</w:t>
            </w:r>
            <w:r w:rsidRPr="003E234C">
              <w:rPr>
                <w:rFonts w:ascii="Century" w:hAnsi="Century" w:cs="Arial"/>
              </w:rPr>
              <w:t>11</w:t>
            </w:r>
          </w:p>
        </w:tc>
        <w:tc>
          <w:tcPr>
            <w:tcW w:w="960" w:type="dxa"/>
            <w:tcBorders>
              <w:top w:val="single" w:sz="6" w:space="0" w:color="auto"/>
              <w:left w:val="single" w:sz="12" w:space="0" w:color="auto"/>
              <w:bottom w:val="single" w:sz="12" w:space="0" w:color="auto"/>
              <w:right w:val="single" w:sz="12" w:space="0" w:color="auto"/>
            </w:tcBorders>
            <w:shd w:val="clear" w:color="auto" w:fill="auto"/>
          </w:tcPr>
          <w:p w14:paraId="6D0C1D58" w14:textId="77777777" w:rsidR="001E042B" w:rsidRPr="003E234C" w:rsidRDefault="001E042B" w:rsidP="00251E20">
            <w:pPr>
              <w:jc w:val="center"/>
              <w:rPr>
                <w:rFonts w:ascii="Century" w:hAnsi="Century" w:cs="Arial"/>
              </w:rPr>
            </w:pPr>
            <w:r>
              <w:rPr>
                <w:rFonts w:ascii="Century" w:hAnsi="Century" w:cs="Arial"/>
              </w:rPr>
              <w:t>4.615</w:t>
            </w:r>
          </w:p>
        </w:tc>
        <w:tc>
          <w:tcPr>
            <w:tcW w:w="960" w:type="dxa"/>
            <w:tcBorders>
              <w:top w:val="single" w:sz="6" w:space="0" w:color="auto"/>
              <w:left w:val="single" w:sz="12" w:space="0" w:color="auto"/>
              <w:bottom w:val="single" w:sz="12" w:space="0" w:color="auto"/>
              <w:right w:val="single" w:sz="12" w:space="0" w:color="auto"/>
            </w:tcBorders>
            <w:shd w:val="clear" w:color="auto" w:fill="auto"/>
          </w:tcPr>
          <w:p w14:paraId="04CE9F40" w14:textId="77777777" w:rsidR="001E042B" w:rsidRPr="003E234C" w:rsidRDefault="001E042B" w:rsidP="00251E20">
            <w:pPr>
              <w:jc w:val="center"/>
              <w:rPr>
                <w:rFonts w:ascii="Century" w:hAnsi="Century" w:cs="Arial"/>
              </w:rPr>
            </w:pPr>
            <w:r>
              <w:rPr>
                <w:rFonts w:ascii="Century" w:hAnsi="Century" w:cs="Arial"/>
              </w:rPr>
              <w:t>1.3</w:t>
            </w:r>
            <w:r w:rsidRPr="003E234C">
              <w:rPr>
                <w:rFonts w:ascii="Century" w:hAnsi="Century" w:cs="Arial"/>
              </w:rPr>
              <w:t>69</w:t>
            </w:r>
          </w:p>
        </w:tc>
        <w:tc>
          <w:tcPr>
            <w:tcW w:w="960" w:type="dxa"/>
            <w:tcBorders>
              <w:top w:val="single" w:sz="6" w:space="0" w:color="auto"/>
              <w:left w:val="single" w:sz="12" w:space="0" w:color="auto"/>
              <w:bottom w:val="single" w:sz="12" w:space="0" w:color="auto"/>
              <w:right w:val="double" w:sz="6" w:space="0" w:color="auto"/>
            </w:tcBorders>
            <w:shd w:val="clear" w:color="auto" w:fill="auto"/>
          </w:tcPr>
          <w:p w14:paraId="05C00B7B" w14:textId="77777777" w:rsidR="001E042B" w:rsidRPr="003E234C" w:rsidRDefault="001E042B" w:rsidP="00251E20">
            <w:pPr>
              <w:jc w:val="center"/>
              <w:rPr>
                <w:rFonts w:ascii="Century" w:hAnsi="Century" w:cs="Arial"/>
              </w:rPr>
            </w:pPr>
            <w:r>
              <w:rPr>
                <w:rFonts w:ascii="Century" w:hAnsi="Century" w:cs="Arial"/>
              </w:rPr>
              <w:t>1.415</w:t>
            </w:r>
          </w:p>
        </w:tc>
        <w:tc>
          <w:tcPr>
            <w:tcW w:w="1393" w:type="dxa"/>
            <w:tcBorders>
              <w:top w:val="single" w:sz="6" w:space="0" w:color="auto"/>
              <w:left w:val="nil"/>
              <w:bottom w:val="single" w:sz="12" w:space="0" w:color="auto"/>
              <w:right w:val="single" w:sz="12" w:space="0" w:color="auto"/>
            </w:tcBorders>
            <w:shd w:val="clear" w:color="auto" w:fill="auto"/>
          </w:tcPr>
          <w:p w14:paraId="33852E1F" w14:textId="77777777" w:rsidR="001E042B" w:rsidRPr="003E234C" w:rsidRDefault="001E042B" w:rsidP="00251E20">
            <w:pPr>
              <w:jc w:val="center"/>
              <w:rPr>
                <w:rFonts w:ascii="Century" w:hAnsi="Century" w:cs="Arial"/>
              </w:rPr>
            </w:pPr>
            <w:r>
              <w:rPr>
                <w:rFonts w:ascii="Century" w:hAnsi="Century" w:cs="Arial"/>
              </w:rPr>
              <w:t>30</w:t>
            </w:r>
            <w:r w:rsidRPr="003E234C">
              <w:rPr>
                <w:rFonts w:ascii="Century" w:hAnsi="Century" w:cs="Arial"/>
              </w:rPr>
              <w:t>.</w:t>
            </w:r>
            <w:r>
              <w:rPr>
                <w:rFonts w:ascii="Century" w:hAnsi="Century" w:cs="Arial"/>
              </w:rPr>
              <w:t>618</w:t>
            </w:r>
          </w:p>
        </w:tc>
      </w:tr>
    </w:tbl>
    <w:p w14:paraId="23036A27" w14:textId="77777777" w:rsidR="001E042B" w:rsidRDefault="001E042B" w:rsidP="001E042B">
      <w:pPr>
        <w:tabs>
          <w:tab w:val="left" w:pos="720"/>
          <w:tab w:val="left" w:pos="2127"/>
          <w:tab w:val="decimal" w:pos="3402"/>
          <w:tab w:val="left" w:pos="4678"/>
          <w:tab w:val="decimal" w:pos="5812"/>
        </w:tabs>
        <w:rPr>
          <w:i/>
          <w:iCs/>
        </w:rPr>
      </w:pPr>
    </w:p>
    <w:p w14:paraId="550C1C7B" w14:textId="77777777" w:rsidR="001E042B" w:rsidRDefault="001E042B" w:rsidP="001E042B">
      <w:pPr>
        <w:tabs>
          <w:tab w:val="left" w:pos="720"/>
          <w:tab w:val="left" w:pos="2127"/>
          <w:tab w:val="decimal" w:pos="3402"/>
          <w:tab w:val="left" w:pos="4678"/>
          <w:tab w:val="decimal" w:pos="5812"/>
        </w:tabs>
        <w:rPr>
          <w:i/>
          <w:iCs/>
        </w:rPr>
      </w:pPr>
      <w:r w:rsidRPr="00CA708B">
        <w:rPr>
          <w:i/>
          <w:iCs/>
        </w:rPr>
        <w:t>Bron: gegevensbank van het College van procureurs-generaal - statistisch analisten</w:t>
      </w:r>
    </w:p>
    <w:p w14:paraId="4CAD6B02" w14:textId="77777777" w:rsidR="001E042B" w:rsidRPr="00CA708B" w:rsidRDefault="001E042B" w:rsidP="001E042B">
      <w:pPr>
        <w:tabs>
          <w:tab w:val="left" w:pos="720"/>
          <w:tab w:val="left" w:pos="2127"/>
          <w:tab w:val="decimal" w:pos="3402"/>
          <w:tab w:val="left" w:pos="4678"/>
          <w:tab w:val="decimal" w:pos="5812"/>
        </w:tabs>
        <w:rPr>
          <w:i/>
          <w:iCs/>
        </w:rPr>
      </w:pPr>
    </w:p>
    <w:p w14:paraId="33EEFAC7" w14:textId="77777777" w:rsidR="001E042B" w:rsidRPr="0025654D" w:rsidRDefault="001E042B" w:rsidP="001E042B">
      <w:pPr>
        <w:tabs>
          <w:tab w:val="left" w:pos="720"/>
          <w:tab w:val="left" w:pos="2127"/>
          <w:tab w:val="decimal" w:pos="3402"/>
          <w:tab w:val="left" w:pos="4678"/>
          <w:tab w:val="decimal" w:pos="5812"/>
        </w:tabs>
        <w:rPr>
          <w:i/>
          <w:iCs/>
          <w:sz w:val="2"/>
          <w:szCs w:val="2"/>
        </w:rPr>
      </w:pPr>
    </w:p>
    <w:p w14:paraId="72176FF8" w14:textId="77777777" w:rsidR="001E042B" w:rsidRDefault="001E042B" w:rsidP="001E042B">
      <w:pPr>
        <w:rPr>
          <w:b/>
          <w:iCs/>
          <w:sz w:val="22"/>
          <w:szCs w:val="22"/>
          <w:highlight w:val="yellow"/>
        </w:rPr>
      </w:pPr>
      <w:r>
        <w:rPr>
          <w:b/>
          <w:iCs/>
          <w:sz w:val="22"/>
          <w:szCs w:val="22"/>
          <w:highlight w:val="yellow"/>
        </w:rPr>
        <w:br w:type="page"/>
      </w:r>
    </w:p>
    <w:p w14:paraId="082F6878" w14:textId="77777777" w:rsidR="001E042B" w:rsidRDefault="001E042B" w:rsidP="001E042B">
      <w:pPr>
        <w:tabs>
          <w:tab w:val="left" w:pos="720"/>
          <w:tab w:val="left" w:pos="2127"/>
          <w:tab w:val="decimal" w:pos="3402"/>
          <w:tab w:val="left" w:pos="4678"/>
          <w:tab w:val="decimal" w:pos="5812"/>
        </w:tabs>
        <w:rPr>
          <w:b/>
          <w:iCs/>
          <w:sz w:val="22"/>
          <w:szCs w:val="22"/>
        </w:rPr>
      </w:pPr>
      <w:r w:rsidRPr="00B16934">
        <w:rPr>
          <w:b/>
          <w:iCs/>
          <w:sz w:val="22"/>
          <w:szCs w:val="22"/>
        </w:rPr>
        <w:t>CORRECTIONELE AFDELING (deel 4: Doorlooptijden naargelang de afsluitende beslissing)</w:t>
      </w:r>
    </w:p>
    <w:p w14:paraId="1DC78250" w14:textId="77777777" w:rsidR="001E042B" w:rsidRPr="0025654D" w:rsidRDefault="001E042B" w:rsidP="001E042B">
      <w:pPr>
        <w:tabs>
          <w:tab w:val="left" w:pos="720"/>
          <w:tab w:val="left" w:pos="2127"/>
          <w:tab w:val="decimal" w:pos="3402"/>
          <w:tab w:val="left" w:pos="4678"/>
          <w:tab w:val="decimal" w:pos="5812"/>
        </w:tabs>
        <w:rPr>
          <w:b/>
          <w:iCs/>
          <w:sz w:val="22"/>
          <w:szCs w:val="22"/>
        </w:rPr>
      </w:pPr>
    </w:p>
    <w:tbl>
      <w:tblPr>
        <w:tblpPr w:leftFromText="141" w:rightFromText="141" w:vertAnchor="text" w:horzAnchor="margin" w:tblpY="145"/>
        <w:tblW w:w="14531" w:type="dxa"/>
        <w:tblLayout w:type="fixed"/>
        <w:tblCellMar>
          <w:left w:w="70" w:type="dxa"/>
          <w:right w:w="70" w:type="dxa"/>
        </w:tblCellMar>
        <w:tblLook w:val="0000" w:firstRow="0" w:lastRow="0" w:firstColumn="0" w:lastColumn="0" w:noHBand="0" w:noVBand="0"/>
      </w:tblPr>
      <w:tblGrid>
        <w:gridCol w:w="2143"/>
        <w:gridCol w:w="708"/>
        <w:gridCol w:w="851"/>
        <w:gridCol w:w="709"/>
        <w:gridCol w:w="850"/>
        <w:gridCol w:w="653"/>
        <w:gridCol w:w="765"/>
        <w:gridCol w:w="708"/>
        <w:gridCol w:w="709"/>
        <w:gridCol w:w="653"/>
        <w:gridCol w:w="765"/>
        <w:gridCol w:w="708"/>
        <w:gridCol w:w="709"/>
        <w:gridCol w:w="709"/>
        <w:gridCol w:w="709"/>
        <w:gridCol w:w="708"/>
        <w:gridCol w:w="905"/>
        <w:gridCol w:w="569"/>
      </w:tblGrid>
      <w:tr w:rsidR="001E042B" w:rsidRPr="00475647" w14:paraId="48095F9B" w14:textId="77777777" w:rsidTr="00251E20">
        <w:trPr>
          <w:trHeight w:val="270"/>
        </w:trPr>
        <w:tc>
          <w:tcPr>
            <w:tcW w:w="14531" w:type="dxa"/>
            <w:gridSpan w:val="18"/>
            <w:tcBorders>
              <w:top w:val="single" w:sz="12" w:space="0" w:color="auto"/>
              <w:left w:val="single" w:sz="12" w:space="0" w:color="auto"/>
              <w:bottom w:val="single" w:sz="8" w:space="0" w:color="auto"/>
              <w:right w:val="single" w:sz="12" w:space="0" w:color="auto"/>
            </w:tcBorders>
            <w:shd w:val="clear" w:color="auto" w:fill="7483AE"/>
            <w:noWrap/>
            <w:vAlign w:val="center"/>
          </w:tcPr>
          <w:p w14:paraId="09DEEBD1" w14:textId="77777777" w:rsidR="001E042B" w:rsidRPr="00475647" w:rsidRDefault="001E042B" w:rsidP="00251E20">
            <w:pPr>
              <w:rPr>
                <w:rFonts w:ascii="Century" w:hAnsi="Century" w:cs="Arial"/>
                <w:color w:val="FFFFFF"/>
                <w:sz w:val="16"/>
                <w:szCs w:val="16"/>
                <w:u w:val="single"/>
                <w:lang w:eastAsia="nl-NL"/>
              </w:rPr>
            </w:pPr>
            <w:r w:rsidRPr="00475647">
              <w:rPr>
                <w:rFonts w:ascii="Century" w:hAnsi="Century" w:cs="Arial"/>
                <w:color w:val="FFFFFF"/>
                <w:sz w:val="16"/>
                <w:szCs w:val="16"/>
                <w:u w:val="single"/>
                <w:lang w:eastAsia="nl-NL"/>
              </w:rPr>
              <w:t>DOORLOOPTIJDEN VAN DEZE DOSSIERS: GEMIDDELD AANTAL DAGEN, VAN BINNENKOMST DOSSIER TOT:</w:t>
            </w:r>
          </w:p>
        </w:tc>
      </w:tr>
      <w:tr w:rsidR="001E042B" w:rsidRPr="00475647" w14:paraId="515EAC6D" w14:textId="77777777" w:rsidTr="00251E20">
        <w:trPr>
          <w:trHeight w:val="270"/>
        </w:trPr>
        <w:tc>
          <w:tcPr>
            <w:tcW w:w="2851" w:type="dxa"/>
            <w:gridSpan w:val="2"/>
            <w:vMerge w:val="restart"/>
            <w:tcBorders>
              <w:top w:val="single" w:sz="8" w:space="0" w:color="auto"/>
              <w:left w:val="single" w:sz="12" w:space="0" w:color="auto"/>
              <w:bottom w:val="single" w:sz="8" w:space="0" w:color="000000"/>
              <w:right w:val="single" w:sz="12" w:space="0" w:color="auto"/>
            </w:tcBorders>
            <w:shd w:val="clear" w:color="auto" w:fill="7483AE"/>
            <w:noWrap/>
            <w:vAlign w:val="bottom"/>
          </w:tcPr>
          <w:p w14:paraId="2AA59D5E" w14:textId="77777777" w:rsidR="001E042B" w:rsidRPr="00475647" w:rsidRDefault="001E042B" w:rsidP="00251E20">
            <w:pPr>
              <w:jc w:val="center"/>
              <w:rPr>
                <w:rFonts w:ascii="Century" w:hAnsi="Century" w:cs="Arial"/>
                <w:sz w:val="16"/>
                <w:szCs w:val="16"/>
                <w:lang w:eastAsia="nl-NL"/>
              </w:rPr>
            </w:pPr>
            <w:r w:rsidRPr="00475647">
              <w:rPr>
                <w:rFonts w:ascii="Century" w:hAnsi="Century" w:cs="Arial"/>
                <w:sz w:val="16"/>
                <w:szCs w:val="16"/>
                <w:lang w:eastAsia="nl-NL"/>
              </w:rPr>
              <w:t> </w:t>
            </w:r>
          </w:p>
        </w:tc>
        <w:tc>
          <w:tcPr>
            <w:tcW w:w="1560" w:type="dxa"/>
            <w:gridSpan w:val="2"/>
            <w:tcBorders>
              <w:top w:val="single" w:sz="8" w:space="0" w:color="auto"/>
              <w:left w:val="single" w:sz="12" w:space="0" w:color="auto"/>
              <w:bottom w:val="single" w:sz="12" w:space="0" w:color="auto"/>
              <w:right w:val="single" w:sz="12" w:space="0" w:color="auto"/>
            </w:tcBorders>
            <w:shd w:val="clear" w:color="auto" w:fill="7483AE"/>
          </w:tcPr>
          <w:p w14:paraId="2E92F3BE"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Gent</w:t>
            </w:r>
          </w:p>
        </w:tc>
        <w:tc>
          <w:tcPr>
            <w:tcW w:w="1503" w:type="dxa"/>
            <w:gridSpan w:val="2"/>
            <w:tcBorders>
              <w:top w:val="single" w:sz="8" w:space="0" w:color="auto"/>
              <w:left w:val="single" w:sz="12" w:space="0" w:color="auto"/>
              <w:bottom w:val="single" w:sz="12" w:space="0" w:color="auto"/>
              <w:right w:val="single" w:sz="12" w:space="0" w:color="auto"/>
            </w:tcBorders>
            <w:shd w:val="clear" w:color="auto" w:fill="7483AE"/>
          </w:tcPr>
          <w:p w14:paraId="569D9CA2"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Dendermonde</w:t>
            </w:r>
          </w:p>
        </w:tc>
        <w:tc>
          <w:tcPr>
            <w:tcW w:w="1473" w:type="dxa"/>
            <w:gridSpan w:val="2"/>
            <w:tcBorders>
              <w:top w:val="single" w:sz="8" w:space="0" w:color="auto"/>
              <w:left w:val="single" w:sz="12" w:space="0" w:color="auto"/>
              <w:bottom w:val="single" w:sz="12" w:space="0" w:color="auto"/>
              <w:right w:val="single" w:sz="12" w:space="0" w:color="auto"/>
            </w:tcBorders>
            <w:shd w:val="clear" w:color="auto" w:fill="7483AE"/>
          </w:tcPr>
          <w:p w14:paraId="778EE02B"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Oudenaarde</w:t>
            </w:r>
          </w:p>
        </w:tc>
        <w:tc>
          <w:tcPr>
            <w:tcW w:w="1362" w:type="dxa"/>
            <w:gridSpan w:val="2"/>
            <w:tcBorders>
              <w:top w:val="single" w:sz="8" w:space="0" w:color="auto"/>
              <w:left w:val="single" w:sz="12" w:space="0" w:color="auto"/>
              <w:bottom w:val="single" w:sz="12" w:space="0" w:color="auto"/>
              <w:right w:val="single" w:sz="12" w:space="0" w:color="auto"/>
            </w:tcBorders>
            <w:shd w:val="clear" w:color="auto" w:fill="7483AE"/>
          </w:tcPr>
          <w:p w14:paraId="3F3AD259"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Brugge</w:t>
            </w:r>
          </w:p>
        </w:tc>
        <w:tc>
          <w:tcPr>
            <w:tcW w:w="1473" w:type="dxa"/>
            <w:gridSpan w:val="2"/>
            <w:tcBorders>
              <w:top w:val="single" w:sz="8" w:space="0" w:color="auto"/>
              <w:left w:val="single" w:sz="12" w:space="0" w:color="auto"/>
              <w:bottom w:val="single" w:sz="12" w:space="0" w:color="auto"/>
              <w:right w:val="single" w:sz="12" w:space="0" w:color="auto"/>
            </w:tcBorders>
            <w:shd w:val="clear" w:color="auto" w:fill="7483AE"/>
          </w:tcPr>
          <w:p w14:paraId="4EA47C91"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Kortrijk</w:t>
            </w:r>
          </w:p>
        </w:tc>
        <w:tc>
          <w:tcPr>
            <w:tcW w:w="1418" w:type="dxa"/>
            <w:gridSpan w:val="2"/>
            <w:tcBorders>
              <w:top w:val="single" w:sz="8" w:space="0" w:color="auto"/>
              <w:left w:val="single" w:sz="12" w:space="0" w:color="auto"/>
              <w:bottom w:val="single" w:sz="12" w:space="0" w:color="auto"/>
              <w:right w:val="single" w:sz="12" w:space="0" w:color="auto"/>
            </w:tcBorders>
            <w:shd w:val="clear" w:color="auto" w:fill="7483AE"/>
          </w:tcPr>
          <w:p w14:paraId="174BB785"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Ieper</w:t>
            </w:r>
          </w:p>
        </w:tc>
        <w:tc>
          <w:tcPr>
            <w:tcW w:w="1417" w:type="dxa"/>
            <w:gridSpan w:val="2"/>
            <w:tcBorders>
              <w:top w:val="single" w:sz="8" w:space="0" w:color="auto"/>
              <w:left w:val="single" w:sz="12" w:space="0" w:color="auto"/>
              <w:bottom w:val="single" w:sz="12" w:space="0" w:color="auto"/>
              <w:right w:val="double" w:sz="6" w:space="0" w:color="000000"/>
            </w:tcBorders>
            <w:shd w:val="clear" w:color="auto" w:fill="7483AE"/>
          </w:tcPr>
          <w:p w14:paraId="4ECC31EC"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Veurne</w:t>
            </w:r>
          </w:p>
        </w:tc>
        <w:tc>
          <w:tcPr>
            <w:tcW w:w="1474" w:type="dxa"/>
            <w:gridSpan w:val="2"/>
            <w:tcBorders>
              <w:top w:val="single" w:sz="8" w:space="0" w:color="auto"/>
              <w:left w:val="nil"/>
              <w:bottom w:val="single" w:sz="12" w:space="0" w:color="auto"/>
              <w:right w:val="single" w:sz="12" w:space="0" w:color="auto"/>
            </w:tcBorders>
            <w:shd w:val="clear" w:color="auto" w:fill="7483AE"/>
          </w:tcPr>
          <w:p w14:paraId="0AA404F4" w14:textId="77777777" w:rsidR="001E042B" w:rsidRPr="00475647" w:rsidRDefault="001E042B" w:rsidP="00251E20">
            <w:pPr>
              <w:jc w:val="center"/>
              <w:rPr>
                <w:rFonts w:ascii="Century" w:hAnsi="Century" w:cs="Arial"/>
                <w:b/>
                <w:bCs/>
                <w:color w:val="FFFFFF"/>
                <w:sz w:val="16"/>
                <w:szCs w:val="16"/>
                <w:u w:val="single"/>
                <w:lang w:eastAsia="nl-NL"/>
              </w:rPr>
            </w:pPr>
            <w:r w:rsidRPr="00475647">
              <w:rPr>
                <w:rFonts w:ascii="Century" w:hAnsi="Century" w:cs="Arial"/>
                <w:b/>
                <w:bCs/>
                <w:color w:val="FFFFFF"/>
                <w:sz w:val="16"/>
                <w:szCs w:val="16"/>
                <w:u w:val="single"/>
                <w:lang w:eastAsia="nl-NL"/>
              </w:rPr>
              <w:t>Totaal Ressort</w:t>
            </w:r>
          </w:p>
        </w:tc>
      </w:tr>
      <w:tr w:rsidR="001E042B" w:rsidRPr="00475647" w14:paraId="3E5175C6" w14:textId="77777777" w:rsidTr="00251E20">
        <w:trPr>
          <w:trHeight w:val="270"/>
        </w:trPr>
        <w:tc>
          <w:tcPr>
            <w:tcW w:w="2851" w:type="dxa"/>
            <w:gridSpan w:val="2"/>
            <w:vMerge/>
            <w:tcBorders>
              <w:top w:val="single" w:sz="8" w:space="0" w:color="auto"/>
              <w:left w:val="single" w:sz="12" w:space="0" w:color="auto"/>
              <w:bottom w:val="single" w:sz="8" w:space="0" w:color="auto"/>
              <w:right w:val="single" w:sz="12" w:space="0" w:color="auto"/>
            </w:tcBorders>
            <w:shd w:val="clear" w:color="auto" w:fill="7483AE"/>
            <w:vAlign w:val="center"/>
          </w:tcPr>
          <w:p w14:paraId="3809BCBF" w14:textId="77777777" w:rsidR="001E042B" w:rsidRPr="00475647" w:rsidRDefault="001E042B" w:rsidP="00251E20">
            <w:pPr>
              <w:rPr>
                <w:rFonts w:ascii="Century" w:hAnsi="Century" w:cs="Arial"/>
                <w:sz w:val="16"/>
                <w:szCs w:val="16"/>
                <w:lang w:eastAsia="nl-NL"/>
              </w:rPr>
            </w:pPr>
          </w:p>
        </w:tc>
        <w:tc>
          <w:tcPr>
            <w:tcW w:w="851" w:type="dxa"/>
            <w:tcBorders>
              <w:top w:val="single" w:sz="12" w:space="0" w:color="auto"/>
              <w:left w:val="single" w:sz="12" w:space="0" w:color="auto"/>
              <w:bottom w:val="single" w:sz="8" w:space="0" w:color="auto"/>
              <w:right w:val="single" w:sz="4" w:space="0" w:color="auto"/>
            </w:tcBorders>
            <w:shd w:val="clear" w:color="auto" w:fill="7483AE"/>
            <w:vAlign w:val="bottom"/>
          </w:tcPr>
          <w:p w14:paraId="689ABB7C"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709" w:type="dxa"/>
            <w:tcBorders>
              <w:top w:val="single" w:sz="12" w:space="0" w:color="auto"/>
              <w:left w:val="nil"/>
              <w:bottom w:val="single" w:sz="8" w:space="0" w:color="auto"/>
              <w:right w:val="single" w:sz="12" w:space="0" w:color="auto"/>
            </w:tcBorders>
            <w:shd w:val="clear" w:color="auto" w:fill="7483AE"/>
            <w:vAlign w:val="bottom"/>
          </w:tcPr>
          <w:p w14:paraId="1317648F"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c>
          <w:tcPr>
            <w:tcW w:w="850" w:type="dxa"/>
            <w:tcBorders>
              <w:top w:val="single" w:sz="12" w:space="0" w:color="auto"/>
              <w:left w:val="single" w:sz="12" w:space="0" w:color="auto"/>
              <w:bottom w:val="single" w:sz="8" w:space="0" w:color="auto"/>
              <w:right w:val="single" w:sz="4" w:space="0" w:color="auto"/>
            </w:tcBorders>
            <w:shd w:val="clear" w:color="auto" w:fill="7483AE"/>
            <w:vAlign w:val="bottom"/>
          </w:tcPr>
          <w:p w14:paraId="037973A1"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653" w:type="dxa"/>
            <w:tcBorders>
              <w:top w:val="single" w:sz="12" w:space="0" w:color="auto"/>
              <w:left w:val="nil"/>
              <w:bottom w:val="single" w:sz="8" w:space="0" w:color="auto"/>
              <w:right w:val="single" w:sz="12" w:space="0" w:color="auto"/>
            </w:tcBorders>
            <w:shd w:val="clear" w:color="auto" w:fill="7483AE"/>
            <w:vAlign w:val="bottom"/>
          </w:tcPr>
          <w:p w14:paraId="6555AB5F"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c>
          <w:tcPr>
            <w:tcW w:w="765" w:type="dxa"/>
            <w:tcBorders>
              <w:top w:val="single" w:sz="12" w:space="0" w:color="auto"/>
              <w:left w:val="single" w:sz="12" w:space="0" w:color="auto"/>
              <w:bottom w:val="single" w:sz="8" w:space="0" w:color="auto"/>
              <w:right w:val="single" w:sz="4" w:space="0" w:color="auto"/>
            </w:tcBorders>
            <w:shd w:val="clear" w:color="auto" w:fill="7483AE"/>
            <w:vAlign w:val="bottom"/>
          </w:tcPr>
          <w:p w14:paraId="229C4B15"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708" w:type="dxa"/>
            <w:tcBorders>
              <w:top w:val="single" w:sz="12" w:space="0" w:color="auto"/>
              <w:left w:val="nil"/>
              <w:bottom w:val="single" w:sz="8" w:space="0" w:color="auto"/>
              <w:right w:val="single" w:sz="12" w:space="0" w:color="auto"/>
            </w:tcBorders>
            <w:shd w:val="clear" w:color="auto" w:fill="7483AE"/>
            <w:vAlign w:val="bottom"/>
          </w:tcPr>
          <w:p w14:paraId="60F929DC"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c>
          <w:tcPr>
            <w:tcW w:w="709" w:type="dxa"/>
            <w:tcBorders>
              <w:top w:val="single" w:sz="12" w:space="0" w:color="auto"/>
              <w:left w:val="single" w:sz="12" w:space="0" w:color="auto"/>
              <w:bottom w:val="single" w:sz="8" w:space="0" w:color="auto"/>
              <w:right w:val="single" w:sz="4" w:space="0" w:color="auto"/>
            </w:tcBorders>
            <w:shd w:val="clear" w:color="auto" w:fill="7483AE"/>
            <w:vAlign w:val="bottom"/>
          </w:tcPr>
          <w:p w14:paraId="51C7D6D4"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653" w:type="dxa"/>
            <w:tcBorders>
              <w:top w:val="single" w:sz="12" w:space="0" w:color="auto"/>
              <w:left w:val="nil"/>
              <w:bottom w:val="single" w:sz="8" w:space="0" w:color="auto"/>
              <w:right w:val="single" w:sz="12" w:space="0" w:color="auto"/>
            </w:tcBorders>
            <w:shd w:val="clear" w:color="auto" w:fill="7483AE"/>
            <w:vAlign w:val="bottom"/>
          </w:tcPr>
          <w:p w14:paraId="7A897128"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c>
          <w:tcPr>
            <w:tcW w:w="765" w:type="dxa"/>
            <w:tcBorders>
              <w:top w:val="single" w:sz="12" w:space="0" w:color="auto"/>
              <w:left w:val="single" w:sz="12" w:space="0" w:color="auto"/>
              <w:bottom w:val="single" w:sz="8" w:space="0" w:color="auto"/>
              <w:right w:val="single" w:sz="4" w:space="0" w:color="auto"/>
            </w:tcBorders>
            <w:shd w:val="clear" w:color="auto" w:fill="7483AE"/>
            <w:vAlign w:val="bottom"/>
          </w:tcPr>
          <w:p w14:paraId="05C70C30"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708" w:type="dxa"/>
            <w:tcBorders>
              <w:top w:val="single" w:sz="12" w:space="0" w:color="auto"/>
              <w:left w:val="nil"/>
              <w:bottom w:val="single" w:sz="8" w:space="0" w:color="auto"/>
              <w:right w:val="single" w:sz="12" w:space="0" w:color="auto"/>
            </w:tcBorders>
            <w:shd w:val="clear" w:color="auto" w:fill="7483AE"/>
            <w:vAlign w:val="bottom"/>
          </w:tcPr>
          <w:p w14:paraId="402B3C45"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c>
          <w:tcPr>
            <w:tcW w:w="709" w:type="dxa"/>
            <w:tcBorders>
              <w:top w:val="single" w:sz="12" w:space="0" w:color="auto"/>
              <w:left w:val="single" w:sz="12" w:space="0" w:color="auto"/>
              <w:bottom w:val="single" w:sz="8" w:space="0" w:color="auto"/>
              <w:right w:val="single" w:sz="4" w:space="0" w:color="auto"/>
            </w:tcBorders>
            <w:shd w:val="clear" w:color="auto" w:fill="7483AE"/>
            <w:vAlign w:val="bottom"/>
          </w:tcPr>
          <w:p w14:paraId="55B3EAB2"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709" w:type="dxa"/>
            <w:tcBorders>
              <w:top w:val="single" w:sz="12" w:space="0" w:color="auto"/>
              <w:left w:val="nil"/>
              <w:bottom w:val="single" w:sz="8" w:space="0" w:color="auto"/>
              <w:right w:val="single" w:sz="12" w:space="0" w:color="auto"/>
            </w:tcBorders>
            <w:shd w:val="clear" w:color="auto" w:fill="7483AE"/>
            <w:vAlign w:val="bottom"/>
          </w:tcPr>
          <w:p w14:paraId="723FA160"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c>
          <w:tcPr>
            <w:tcW w:w="709" w:type="dxa"/>
            <w:tcBorders>
              <w:top w:val="single" w:sz="12" w:space="0" w:color="auto"/>
              <w:left w:val="single" w:sz="12" w:space="0" w:color="auto"/>
              <w:bottom w:val="single" w:sz="8" w:space="0" w:color="auto"/>
              <w:right w:val="single" w:sz="4" w:space="0" w:color="auto"/>
            </w:tcBorders>
            <w:shd w:val="clear" w:color="auto" w:fill="7483AE"/>
            <w:vAlign w:val="bottom"/>
          </w:tcPr>
          <w:p w14:paraId="0E1EE39A"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708" w:type="dxa"/>
            <w:tcBorders>
              <w:top w:val="single" w:sz="12" w:space="0" w:color="auto"/>
              <w:left w:val="nil"/>
              <w:bottom w:val="single" w:sz="8" w:space="0" w:color="auto"/>
              <w:right w:val="double" w:sz="6" w:space="0" w:color="auto"/>
            </w:tcBorders>
            <w:shd w:val="clear" w:color="auto" w:fill="7483AE"/>
            <w:vAlign w:val="bottom"/>
          </w:tcPr>
          <w:p w14:paraId="520E4B02"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c>
          <w:tcPr>
            <w:tcW w:w="905" w:type="dxa"/>
            <w:tcBorders>
              <w:top w:val="single" w:sz="12" w:space="0" w:color="auto"/>
              <w:left w:val="nil"/>
              <w:bottom w:val="single" w:sz="8" w:space="0" w:color="auto"/>
              <w:right w:val="single" w:sz="4" w:space="0" w:color="auto"/>
            </w:tcBorders>
            <w:shd w:val="clear" w:color="auto" w:fill="7483AE"/>
            <w:vAlign w:val="bottom"/>
          </w:tcPr>
          <w:p w14:paraId="0960712F"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aantal</w:t>
            </w:r>
          </w:p>
        </w:tc>
        <w:tc>
          <w:tcPr>
            <w:tcW w:w="569" w:type="dxa"/>
            <w:tcBorders>
              <w:top w:val="single" w:sz="12" w:space="0" w:color="auto"/>
              <w:left w:val="nil"/>
              <w:bottom w:val="single" w:sz="8" w:space="0" w:color="auto"/>
              <w:right w:val="single" w:sz="12" w:space="0" w:color="auto"/>
            </w:tcBorders>
            <w:shd w:val="clear" w:color="auto" w:fill="7483AE"/>
            <w:vAlign w:val="bottom"/>
          </w:tcPr>
          <w:p w14:paraId="53E2C94D" w14:textId="77777777" w:rsidR="001E042B" w:rsidRPr="00475647" w:rsidRDefault="001E042B" w:rsidP="00251E20">
            <w:pPr>
              <w:jc w:val="center"/>
              <w:rPr>
                <w:rFonts w:ascii="Century" w:hAnsi="Century" w:cs="Arial"/>
                <w:color w:val="FFFFFF"/>
                <w:sz w:val="16"/>
                <w:szCs w:val="16"/>
                <w:lang w:eastAsia="nl-NL"/>
              </w:rPr>
            </w:pPr>
            <w:r w:rsidRPr="00475647">
              <w:rPr>
                <w:rFonts w:ascii="Century" w:hAnsi="Century" w:cs="Arial"/>
                <w:color w:val="FFFFFF"/>
                <w:sz w:val="16"/>
                <w:szCs w:val="16"/>
                <w:lang w:eastAsia="nl-NL"/>
              </w:rPr>
              <w:t>duur</w:t>
            </w:r>
          </w:p>
        </w:tc>
      </w:tr>
      <w:tr w:rsidR="001E042B" w:rsidRPr="00475647" w14:paraId="6983C13C" w14:textId="77777777" w:rsidTr="00251E20">
        <w:trPr>
          <w:trHeight w:val="96"/>
        </w:trPr>
        <w:tc>
          <w:tcPr>
            <w:tcW w:w="2143" w:type="dxa"/>
            <w:vMerge w:val="restart"/>
            <w:tcBorders>
              <w:top w:val="single" w:sz="8" w:space="0" w:color="auto"/>
              <w:left w:val="single" w:sz="12" w:space="0" w:color="auto"/>
              <w:bottom w:val="single" w:sz="8" w:space="0" w:color="000000"/>
              <w:right w:val="single" w:sz="12" w:space="0" w:color="auto"/>
            </w:tcBorders>
            <w:shd w:val="clear" w:color="auto" w:fill="auto"/>
            <w:noWrap/>
            <w:vAlign w:val="center"/>
          </w:tcPr>
          <w:p w14:paraId="56200EDC" w14:textId="77777777" w:rsidR="001E042B" w:rsidRPr="00475647" w:rsidRDefault="001E042B" w:rsidP="00251E20">
            <w:pPr>
              <w:jc w:val="both"/>
              <w:rPr>
                <w:rFonts w:ascii="Century" w:hAnsi="Century" w:cs="Arial"/>
                <w:sz w:val="16"/>
                <w:szCs w:val="16"/>
                <w:vertAlign w:val="superscript"/>
                <w:lang w:eastAsia="nl-NL"/>
              </w:rPr>
            </w:pPr>
            <w:r w:rsidRPr="00475647">
              <w:rPr>
                <w:rFonts w:ascii="Century" w:hAnsi="Century" w:cs="Arial"/>
                <w:sz w:val="16"/>
                <w:szCs w:val="16"/>
                <w:lang w:eastAsia="nl-NL"/>
              </w:rPr>
              <w:t>Seponering</w:t>
            </w:r>
          </w:p>
        </w:tc>
        <w:tc>
          <w:tcPr>
            <w:tcW w:w="708" w:type="dxa"/>
            <w:tcBorders>
              <w:top w:val="single" w:sz="8" w:space="0" w:color="auto"/>
              <w:left w:val="single" w:sz="12" w:space="0" w:color="auto"/>
              <w:bottom w:val="single" w:sz="4" w:space="0" w:color="auto"/>
              <w:right w:val="single" w:sz="12" w:space="0" w:color="auto"/>
            </w:tcBorders>
            <w:shd w:val="clear" w:color="auto" w:fill="auto"/>
            <w:vAlign w:val="bottom"/>
          </w:tcPr>
          <w:p w14:paraId="26E6F746"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2021</w:t>
            </w:r>
          </w:p>
        </w:tc>
        <w:tc>
          <w:tcPr>
            <w:tcW w:w="851" w:type="dxa"/>
            <w:tcBorders>
              <w:top w:val="single" w:sz="8" w:space="0" w:color="auto"/>
              <w:left w:val="single" w:sz="12" w:space="0" w:color="auto"/>
              <w:bottom w:val="single" w:sz="4" w:space="0" w:color="auto"/>
              <w:right w:val="single" w:sz="4" w:space="0" w:color="auto"/>
            </w:tcBorders>
            <w:shd w:val="clear" w:color="auto" w:fill="auto"/>
            <w:vAlign w:val="bottom"/>
          </w:tcPr>
          <w:p w14:paraId="05A8FABF" w14:textId="77777777" w:rsidR="001E042B" w:rsidRPr="00475647" w:rsidRDefault="001E042B" w:rsidP="00251E20">
            <w:pPr>
              <w:jc w:val="right"/>
              <w:rPr>
                <w:rFonts w:ascii="Century" w:hAnsi="Century" w:cs="Arial"/>
                <w:sz w:val="16"/>
                <w:szCs w:val="16"/>
              </w:rPr>
            </w:pPr>
            <w:r>
              <w:rPr>
                <w:rFonts w:ascii="Century" w:hAnsi="Century" w:cs="Arial"/>
                <w:sz w:val="16"/>
                <w:szCs w:val="16"/>
              </w:rPr>
              <w:t>17.454</w:t>
            </w:r>
          </w:p>
        </w:tc>
        <w:tc>
          <w:tcPr>
            <w:tcW w:w="709" w:type="dxa"/>
            <w:tcBorders>
              <w:top w:val="single" w:sz="8" w:space="0" w:color="auto"/>
              <w:left w:val="nil"/>
              <w:bottom w:val="single" w:sz="4" w:space="0" w:color="auto"/>
              <w:right w:val="single" w:sz="12" w:space="0" w:color="auto"/>
            </w:tcBorders>
            <w:shd w:val="clear" w:color="auto" w:fill="auto"/>
            <w:vAlign w:val="bottom"/>
          </w:tcPr>
          <w:p w14:paraId="3EA81B59" w14:textId="77777777" w:rsidR="001E042B" w:rsidRPr="00475647" w:rsidRDefault="001E042B" w:rsidP="00251E20">
            <w:pPr>
              <w:jc w:val="right"/>
              <w:rPr>
                <w:rFonts w:ascii="Century" w:hAnsi="Century" w:cs="Arial"/>
                <w:sz w:val="16"/>
                <w:szCs w:val="16"/>
              </w:rPr>
            </w:pPr>
            <w:r>
              <w:rPr>
                <w:rFonts w:ascii="Century" w:hAnsi="Century" w:cs="Arial"/>
                <w:sz w:val="16"/>
                <w:szCs w:val="16"/>
              </w:rPr>
              <w:t>96</w:t>
            </w:r>
          </w:p>
        </w:tc>
        <w:tc>
          <w:tcPr>
            <w:tcW w:w="850" w:type="dxa"/>
            <w:tcBorders>
              <w:top w:val="single" w:sz="8" w:space="0" w:color="auto"/>
              <w:left w:val="single" w:sz="12" w:space="0" w:color="auto"/>
              <w:bottom w:val="single" w:sz="4" w:space="0" w:color="auto"/>
              <w:right w:val="single" w:sz="4" w:space="0" w:color="auto"/>
            </w:tcBorders>
            <w:shd w:val="clear" w:color="auto" w:fill="auto"/>
            <w:vAlign w:val="bottom"/>
          </w:tcPr>
          <w:p w14:paraId="522DF461" w14:textId="77777777" w:rsidR="001E042B" w:rsidRPr="00475647" w:rsidRDefault="001E042B" w:rsidP="00251E20">
            <w:pPr>
              <w:jc w:val="right"/>
              <w:rPr>
                <w:rFonts w:ascii="Century" w:hAnsi="Century" w:cs="Arial"/>
                <w:sz w:val="16"/>
                <w:szCs w:val="16"/>
              </w:rPr>
            </w:pPr>
            <w:r>
              <w:rPr>
                <w:rFonts w:ascii="Century" w:hAnsi="Century" w:cs="Arial"/>
                <w:sz w:val="16"/>
                <w:szCs w:val="16"/>
              </w:rPr>
              <w:t>20.715</w:t>
            </w:r>
          </w:p>
        </w:tc>
        <w:tc>
          <w:tcPr>
            <w:tcW w:w="653" w:type="dxa"/>
            <w:tcBorders>
              <w:top w:val="single" w:sz="8" w:space="0" w:color="auto"/>
              <w:left w:val="nil"/>
              <w:bottom w:val="single" w:sz="4" w:space="0" w:color="auto"/>
              <w:right w:val="single" w:sz="12" w:space="0" w:color="auto"/>
            </w:tcBorders>
            <w:shd w:val="clear" w:color="auto" w:fill="auto"/>
            <w:vAlign w:val="bottom"/>
          </w:tcPr>
          <w:p w14:paraId="48051F47" w14:textId="77777777" w:rsidR="001E042B" w:rsidRPr="00475647" w:rsidRDefault="001E042B" w:rsidP="00251E20">
            <w:pPr>
              <w:jc w:val="right"/>
              <w:rPr>
                <w:rFonts w:ascii="Century" w:hAnsi="Century" w:cs="Arial"/>
                <w:sz w:val="16"/>
                <w:szCs w:val="16"/>
              </w:rPr>
            </w:pPr>
            <w:r>
              <w:rPr>
                <w:rFonts w:ascii="Century" w:hAnsi="Century" w:cs="Arial"/>
                <w:sz w:val="16"/>
                <w:szCs w:val="16"/>
              </w:rPr>
              <w:t>80</w:t>
            </w:r>
          </w:p>
        </w:tc>
        <w:tc>
          <w:tcPr>
            <w:tcW w:w="765" w:type="dxa"/>
            <w:tcBorders>
              <w:top w:val="single" w:sz="8" w:space="0" w:color="auto"/>
              <w:left w:val="single" w:sz="12" w:space="0" w:color="auto"/>
              <w:bottom w:val="single" w:sz="4" w:space="0" w:color="auto"/>
              <w:right w:val="single" w:sz="4" w:space="0" w:color="auto"/>
            </w:tcBorders>
            <w:shd w:val="clear" w:color="auto" w:fill="auto"/>
            <w:vAlign w:val="bottom"/>
          </w:tcPr>
          <w:p w14:paraId="078DD22B" w14:textId="77777777" w:rsidR="001E042B" w:rsidRPr="00475647" w:rsidRDefault="001E042B" w:rsidP="00251E20">
            <w:pPr>
              <w:jc w:val="right"/>
              <w:rPr>
                <w:rFonts w:ascii="Century" w:hAnsi="Century" w:cs="Arial"/>
                <w:sz w:val="16"/>
                <w:szCs w:val="16"/>
              </w:rPr>
            </w:pPr>
            <w:r>
              <w:rPr>
                <w:rFonts w:ascii="Century" w:hAnsi="Century" w:cs="Arial"/>
                <w:sz w:val="16"/>
                <w:szCs w:val="16"/>
              </w:rPr>
              <w:t>4.534</w:t>
            </w:r>
          </w:p>
        </w:tc>
        <w:tc>
          <w:tcPr>
            <w:tcW w:w="708" w:type="dxa"/>
            <w:tcBorders>
              <w:top w:val="single" w:sz="8" w:space="0" w:color="auto"/>
              <w:left w:val="nil"/>
              <w:bottom w:val="single" w:sz="4" w:space="0" w:color="auto"/>
              <w:right w:val="single" w:sz="12" w:space="0" w:color="auto"/>
            </w:tcBorders>
            <w:shd w:val="clear" w:color="auto" w:fill="auto"/>
            <w:vAlign w:val="bottom"/>
          </w:tcPr>
          <w:p w14:paraId="66C47A42" w14:textId="77777777" w:rsidR="001E042B" w:rsidRPr="00475647" w:rsidRDefault="001E042B" w:rsidP="00251E20">
            <w:pPr>
              <w:jc w:val="right"/>
              <w:rPr>
                <w:rFonts w:ascii="Century" w:hAnsi="Century" w:cs="Arial"/>
                <w:sz w:val="16"/>
                <w:szCs w:val="16"/>
              </w:rPr>
            </w:pPr>
            <w:r>
              <w:rPr>
                <w:rFonts w:ascii="Century" w:hAnsi="Century" w:cs="Arial"/>
                <w:sz w:val="16"/>
                <w:szCs w:val="16"/>
              </w:rPr>
              <w:t>148</w:t>
            </w:r>
          </w:p>
        </w:tc>
        <w:tc>
          <w:tcPr>
            <w:tcW w:w="709" w:type="dxa"/>
            <w:tcBorders>
              <w:top w:val="single" w:sz="8" w:space="0" w:color="auto"/>
              <w:left w:val="single" w:sz="12" w:space="0" w:color="auto"/>
              <w:bottom w:val="single" w:sz="4" w:space="0" w:color="auto"/>
              <w:right w:val="single" w:sz="4" w:space="0" w:color="auto"/>
            </w:tcBorders>
            <w:shd w:val="clear" w:color="auto" w:fill="auto"/>
            <w:vAlign w:val="bottom"/>
          </w:tcPr>
          <w:p w14:paraId="1A93307D" w14:textId="77777777" w:rsidR="001E042B" w:rsidRPr="00475647" w:rsidRDefault="001E042B" w:rsidP="00251E20">
            <w:pPr>
              <w:jc w:val="right"/>
              <w:rPr>
                <w:rFonts w:ascii="Century" w:hAnsi="Century" w:cs="Arial"/>
                <w:sz w:val="16"/>
                <w:szCs w:val="16"/>
              </w:rPr>
            </w:pPr>
            <w:r>
              <w:rPr>
                <w:rFonts w:ascii="Century" w:hAnsi="Century" w:cs="Arial"/>
                <w:sz w:val="16"/>
                <w:szCs w:val="16"/>
              </w:rPr>
              <w:t>15.456</w:t>
            </w:r>
          </w:p>
        </w:tc>
        <w:tc>
          <w:tcPr>
            <w:tcW w:w="653" w:type="dxa"/>
            <w:tcBorders>
              <w:top w:val="single" w:sz="8" w:space="0" w:color="auto"/>
              <w:left w:val="nil"/>
              <w:bottom w:val="single" w:sz="4" w:space="0" w:color="auto"/>
              <w:right w:val="single" w:sz="12" w:space="0" w:color="auto"/>
            </w:tcBorders>
            <w:shd w:val="clear" w:color="auto" w:fill="auto"/>
            <w:vAlign w:val="bottom"/>
          </w:tcPr>
          <w:p w14:paraId="1BB7DE37" w14:textId="77777777" w:rsidR="001E042B" w:rsidRPr="00475647" w:rsidRDefault="001E042B" w:rsidP="00251E20">
            <w:pPr>
              <w:jc w:val="right"/>
              <w:rPr>
                <w:rFonts w:ascii="Century" w:hAnsi="Century" w:cs="Arial"/>
                <w:sz w:val="16"/>
                <w:szCs w:val="16"/>
              </w:rPr>
            </w:pPr>
            <w:r>
              <w:rPr>
                <w:rFonts w:ascii="Century" w:hAnsi="Century" w:cs="Arial"/>
                <w:sz w:val="16"/>
                <w:szCs w:val="16"/>
              </w:rPr>
              <w:t>115</w:t>
            </w:r>
          </w:p>
        </w:tc>
        <w:tc>
          <w:tcPr>
            <w:tcW w:w="765" w:type="dxa"/>
            <w:tcBorders>
              <w:top w:val="single" w:sz="8" w:space="0" w:color="auto"/>
              <w:left w:val="single" w:sz="12" w:space="0" w:color="auto"/>
              <w:bottom w:val="single" w:sz="4" w:space="0" w:color="auto"/>
              <w:right w:val="single" w:sz="4" w:space="0" w:color="auto"/>
            </w:tcBorders>
            <w:shd w:val="clear" w:color="auto" w:fill="auto"/>
            <w:vAlign w:val="bottom"/>
          </w:tcPr>
          <w:p w14:paraId="77D49D4C" w14:textId="77777777" w:rsidR="001E042B" w:rsidRPr="00475647" w:rsidRDefault="001E042B" w:rsidP="00251E20">
            <w:pPr>
              <w:jc w:val="right"/>
              <w:rPr>
                <w:rFonts w:ascii="Century" w:hAnsi="Century" w:cs="Arial"/>
                <w:sz w:val="16"/>
                <w:szCs w:val="16"/>
              </w:rPr>
            </w:pPr>
            <w:r>
              <w:rPr>
                <w:rFonts w:ascii="Century" w:hAnsi="Century" w:cs="Arial"/>
                <w:sz w:val="16"/>
                <w:szCs w:val="16"/>
              </w:rPr>
              <w:t>10.813</w:t>
            </w:r>
          </w:p>
        </w:tc>
        <w:tc>
          <w:tcPr>
            <w:tcW w:w="708" w:type="dxa"/>
            <w:tcBorders>
              <w:top w:val="single" w:sz="8" w:space="0" w:color="auto"/>
              <w:left w:val="nil"/>
              <w:bottom w:val="single" w:sz="4" w:space="0" w:color="auto"/>
              <w:right w:val="single" w:sz="12" w:space="0" w:color="auto"/>
            </w:tcBorders>
            <w:shd w:val="clear" w:color="auto" w:fill="auto"/>
            <w:vAlign w:val="bottom"/>
          </w:tcPr>
          <w:p w14:paraId="32A36B17" w14:textId="77777777" w:rsidR="001E042B" w:rsidRPr="00475647" w:rsidRDefault="001E042B" w:rsidP="00251E20">
            <w:pPr>
              <w:jc w:val="right"/>
              <w:rPr>
                <w:rFonts w:ascii="Century" w:hAnsi="Century" w:cs="Arial"/>
                <w:sz w:val="16"/>
                <w:szCs w:val="16"/>
              </w:rPr>
            </w:pPr>
            <w:r>
              <w:rPr>
                <w:rFonts w:ascii="Century" w:hAnsi="Century" w:cs="Arial"/>
                <w:sz w:val="16"/>
                <w:szCs w:val="16"/>
              </w:rPr>
              <w:t>162</w:t>
            </w:r>
          </w:p>
        </w:tc>
        <w:tc>
          <w:tcPr>
            <w:tcW w:w="709" w:type="dxa"/>
            <w:tcBorders>
              <w:top w:val="single" w:sz="8" w:space="0" w:color="auto"/>
              <w:left w:val="single" w:sz="12" w:space="0" w:color="auto"/>
              <w:bottom w:val="single" w:sz="4" w:space="0" w:color="auto"/>
              <w:right w:val="single" w:sz="4" w:space="0" w:color="auto"/>
            </w:tcBorders>
            <w:shd w:val="clear" w:color="auto" w:fill="auto"/>
            <w:vAlign w:val="bottom"/>
          </w:tcPr>
          <w:p w14:paraId="42501C36" w14:textId="77777777" w:rsidR="001E042B" w:rsidRPr="00475647" w:rsidRDefault="001E042B" w:rsidP="00251E20">
            <w:pPr>
              <w:jc w:val="right"/>
              <w:rPr>
                <w:rFonts w:ascii="Century" w:hAnsi="Century" w:cs="Arial"/>
                <w:sz w:val="16"/>
                <w:szCs w:val="16"/>
              </w:rPr>
            </w:pPr>
            <w:r>
              <w:rPr>
                <w:rFonts w:ascii="Century" w:hAnsi="Century" w:cs="Arial"/>
                <w:sz w:val="16"/>
                <w:szCs w:val="16"/>
              </w:rPr>
              <w:t>2.403</w:t>
            </w:r>
          </w:p>
        </w:tc>
        <w:tc>
          <w:tcPr>
            <w:tcW w:w="709" w:type="dxa"/>
            <w:tcBorders>
              <w:top w:val="single" w:sz="8" w:space="0" w:color="auto"/>
              <w:left w:val="nil"/>
              <w:bottom w:val="single" w:sz="4" w:space="0" w:color="auto"/>
              <w:right w:val="single" w:sz="12" w:space="0" w:color="auto"/>
            </w:tcBorders>
            <w:shd w:val="clear" w:color="auto" w:fill="auto"/>
            <w:vAlign w:val="bottom"/>
          </w:tcPr>
          <w:p w14:paraId="165708B4" w14:textId="77777777" w:rsidR="001E042B" w:rsidRPr="00475647" w:rsidRDefault="001E042B" w:rsidP="00251E20">
            <w:pPr>
              <w:jc w:val="right"/>
              <w:rPr>
                <w:rFonts w:ascii="Century" w:hAnsi="Century" w:cs="Arial"/>
                <w:sz w:val="16"/>
                <w:szCs w:val="16"/>
              </w:rPr>
            </w:pPr>
            <w:r>
              <w:rPr>
                <w:rFonts w:ascii="Century" w:hAnsi="Century" w:cs="Arial"/>
                <w:sz w:val="16"/>
                <w:szCs w:val="16"/>
              </w:rPr>
              <w:t>116</w:t>
            </w:r>
          </w:p>
        </w:tc>
        <w:tc>
          <w:tcPr>
            <w:tcW w:w="709" w:type="dxa"/>
            <w:tcBorders>
              <w:top w:val="single" w:sz="8" w:space="0" w:color="auto"/>
              <w:left w:val="single" w:sz="12" w:space="0" w:color="auto"/>
              <w:bottom w:val="single" w:sz="4" w:space="0" w:color="auto"/>
              <w:right w:val="single" w:sz="4" w:space="0" w:color="auto"/>
            </w:tcBorders>
            <w:shd w:val="clear" w:color="auto" w:fill="auto"/>
            <w:vAlign w:val="bottom"/>
          </w:tcPr>
          <w:p w14:paraId="23F5A700" w14:textId="77777777" w:rsidR="001E042B" w:rsidRPr="00475647" w:rsidRDefault="001E042B" w:rsidP="00251E20">
            <w:pPr>
              <w:jc w:val="right"/>
              <w:rPr>
                <w:rFonts w:ascii="Century" w:hAnsi="Century" w:cs="Arial"/>
                <w:sz w:val="16"/>
                <w:szCs w:val="16"/>
              </w:rPr>
            </w:pPr>
            <w:r>
              <w:rPr>
                <w:rFonts w:ascii="Century" w:hAnsi="Century" w:cs="Arial"/>
                <w:sz w:val="16"/>
                <w:szCs w:val="16"/>
              </w:rPr>
              <w:t>2.996</w:t>
            </w:r>
          </w:p>
        </w:tc>
        <w:tc>
          <w:tcPr>
            <w:tcW w:w="708" w:type="dxa"/>
            <w:tcBorders>
              <w:top w:val="single" w:sz="8" w:space="0" w:color="auto"/>
              <w:left w:val="nil"/>
              <w:bottom w:val="single" w:sz="4" w:space="0" w:color="auto"/>
              <w:right w:val="double" w:sz="6" w:space="0" w:color="auto"/>
            </w:tcBorders>
            <w:shd w:val="clear" w:color="auto" w:fill="auto"/>
            <w:vAlign w:val="bottom"/>
          </w:tcPr>
          <w:p w14:paraId="22147B07" w14:textId="77777777" w:rsidR="001E042B" w:rsidRPr="00475647" w:rsidRDefault="001E042B" w:rsidP="00251E20">
            <w:pPr>
              <w:jc w:val="right"/>
              <w:rPr>
                <w:rFonts w:ascii="Century" w:hAnsi="Century" w:cs="Arial"/>
                <w:sz w:val="16"/>
                <w:szCs w:val="16"/>
              </w:rPr>
            </w:pPr>
            <w:r>
              <w:rPr>
                <w:rFonts w:ascii="Century" w:hAnsi="Century" w:cs="Arial"/>
                <w:sz w:val="16"/>
                <w:szCs w:val="16"/>
              </w:rPr>
              <w:t>87</w:t>
            </w:r>
          </w:p>
        </w:tc>
        <w:tc>
          <w:tcPr>
            <w:tcW w:w="905" w:type="dxa"/>
            <w:tcBorders>
              <w:top w:val="single" w:sz="8" w:space="0" w:color="auto"/>
              <w:left w:val="nil"/>
              <w:bottom w:val="single" w:sz="4" w:space="0" w:color="auto"/>
              <w:right w:val="single" w:sz="4" w:space="0" w:color="auto"/>
            </w:tcBorders>
            <w:shd w:val="clear" w:color="auto" w:fill="auto"/>
            <w:vAlign w:val="bottom"/>
          </w:tcPr>
          <w:p w14:paraId="06C06EB9" w14:textId="77777777" w:rsidR="001E042B" w:rsidRPr="00475647" w:rsidRDefault="001E042B" w:rsidP="00251E20">
            <w:pPr>
              <w:jc w:val="right"/>
              <w:rPr>
                <w:rFonts w:ascii="Century" w:hAnsi="Century" w:cs="Arial"/>
                <w:sz w:val="16"/>
                <w:szCs w:val="16"/>
              </w:rPr>
            </w:pPr>
            <w:r>
              <w:rPr>
                <w:rFonts w:ascii="Century" w:hAnsi="Century" w:cs="Arial"/>
                <w:sz w:val="16"/>
                <w:szCs w:val="16"/>
              </w:rPr>
              <w:t>74.371</w:t>
            </w:r>
          </w:p>
        </w:tc>
        <w:tc>
          <w:tcPr>
            <w:tcW w:w="569" w:type="dxa"/>
            <w:tcBorders>
              <w:top w:val="single" w:sz="8" w:space="0" w:color="auto"/>
              <w:left w:val="nil"/>
              <w:bottom w:val="single" w:sz="4" w:space="0" w:color="auto"/>
              <w:right w:val="single" w:sz="12" w:space="0" w:color="auto"/>
            </w:tcBorders>
            <w:shd w:val="clear" w:color="auto" w:fill="auto"/>
            <w:vAlign w:val="bottom"/>
          </w:tcPr>
          <w:p w14:paraId="1F646502" w14:textId="77777777" w:rsidR="001E042B" w:rsidRPr="00475647" w:rsidRDefault="001E042B" w:rsidP="00251E20">
            <w:pPr>
              <w:jc w:val="right"/>
              <w:rPr>
                <w:rFonts w:ascii="Century" w:hAnsi="Century" w:cs="Arial"/>
                <w:sz w:val="16"/>
                <w:szCs w:val="16"/>
              </w:rPr>
            </w:pPr>
            <w:r>
              <w:rPr>
                <w:rFonts w:ascii="Century" w:hAnsi="Century" w:cs="Arial"/>
                <w:sz w:val="16"/>
                <w:szCs w:val="16"/>
              </w:rPr>
              <w:t>109</w:t>
            </w:r>
          </w:p>
        </w:tc>
      </w:tr>
      <w:tr w:rsidR="001E042B" w:rsidRPr="00475647" w14:paraId="30617EB6" w14:textId="77777777" w:rsidTr="00251E20">
        <w:trPr>
          <w:trHeight w:val="127"/>
        </w:trPr>
        <w:tc>
          <w:tcPr>
            <w:tcW w:w="2143" w:type="dxa"/>
            <w:vMerge/>
            <w:tcBorders>
              <w:top w:val="nil"/>
              <w:left w:val="single" w:sz="12" w:space="0" w:color="auto"/>
              <w:bottom w:val="single" w:sz="8" w:space="0" w:color="000000"/>
              <w:right w:val="single" w:sz="12" w:space="0" w:color="auto"/>
            </w:tcBorders>
            <w:vAlign w:val="center"/>
          </w:tcPr>
          <w:p w14:paraId="7E990DE2"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4" w:space="0" w:color="auto"/>
              <w:right w:val="single" w:sz="12" w:space="0" w:color="auto"/>
            </w:tcBorders>
            <w:shd w:val="clear" w:color="auto" w:fill="auto"/>
            <w:vAlign w:val="bottom"/>
          </w:tcPr>
          <w:p w14:paraId="50B6974E"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2020</w:t>
            </w:r>
          </w:p>
        </w:tc>
        <w:tc>
          <w:tcPr>
            <w:tcW w:w="851" w:type="dxa"/>
            <w:tcBorders>
              <w:top w:val="single" w:sz="8" w:space="0" w:color="auto"/>
              <w:left w:val="single" w:sz="12" w:space="0" w:color="auto"/>
              <w:bottom w:val="single" w:sz="4" w:space="0" w:color="auto"/>
              <w:right w:val="single" w:sz="4" w:space="0" w:color="auto"/>
            </w:tcBorders>
            <w:shd w:val="clear" w:color="auto" w:fill="auto"/>
            <w:vAlign w:val="bottom"/>
          </w:tcPr>
          <w:p w14:paraId="07D75D16" w14:textId="77777777" w:rsidR="001E042B" w:rsidRPr="00475647" w:rsidRDefault="001E042B" w:rsidP="00251E20">
            <w:pPr>
              <w:jc w:val="right"/>
              <w:rPr>
                <w:rFonts w:ascii="Century" w:hAnsi="Century" w:cs="Arial"/>
                <w:sz w:val="16"/>
                <w:szCs w:val="16"/>
              </w:rPr>
            </w:pPr>
            <w:r>
              <w:rPr>
                <w:rFonts w:ascii="Century" w:hAnsi="Century" w:cs="Arial"/>
                <w:sz w:val="16"/>
                <w:szCs w:val="16"/>
              </w:rPr>
              <w:t>20.126</w:t>
            </w:r>
          </w:p>
        </w:tc>
        <w:tc>
          <w:tcPr>
            <w:tcW w:w="709" w:type="dxa"/>
            <w:tcBorders>
              <w:top w:val="single" w:sz="8" w:space="0" w:color="auto"/>
              <w:left w:val="nil"/>
              <w:bottom w:val="single" w:sz="4" w:space="0" w:color="auto"/>
              <w:right w:val="single" w:sz="12" w:space="0" w:color="auto"/>
            </w:tcBorders>
            <w:shd w:val="clear" w:color="auto" w:fill="auto"/>
            <w:vAlign w:val="bottom"/>
          </w:tcPr>
          <w:p w14:paraId="6C1ACEFC" w14:textId="77777777" w:rsidR="001E042B" w:rsidRPr="00475647" w:rsidRDefault="001E042B" w:rsidP="00251E20">
            <w:pPr>
              <w:jc w:val="right"/>
              <w:rPr>
                <w:rFonts w:ascii="Century" w:hAnsi="Century" w:cs="Arial"/>
                <w:sz w:val="16"/>
                <w:szCs w:val="16"/>
              </w:rPr>
            </w:pPr>
            <w:r>
              <w:rPr>
                <w:rFonts w:ascii="Century" w:hAnsi="Century" w:cs="Arial"/>
                <w:sz w:val="16"/>
                <w:szCs w:val="16"/>
              </w:rPr>
              <w:t>121</w:t>
            </w:r>
          </w:p>
        </w:tc>
        <w:tc>
          <w:tcPr>
            <w:tcW w:w="850" w:type="dxa"/>
            <w:tcBorders>
              <w:top w:val="single" w:sz="8" w:space="0" w:color="auto"/>
              <w:left w:val="single" w:sz="12" w:space="0" w:color="auto"/>
              <w:bottom w:val="single" w:sz="4" w:space="0" w:color="auto"/>
              <w:right w:val="single" w:sz="4" w:space="0" w:color="auto"/>
            </w:tcBorders>
            <w:shd w:val="clear" w:color="auto" w:fill="auto"/>
            <w:vAlign w:val="bottom"/>
          </w:tcPr>
          <w:p w14:paraId="5B838A03" w14:textId="77777777" w:rsidR="001E042B" w:rsidRPr="00475647" w:rsidRDefault="001E042B" w:rsidP="00251E20">
            <w:pPr>
              <w:jc w:val="right"/>
              <w:rPr>
                <w:rFonts w:ascii="Century" w:hAnsi="Century" w:cs="Arial"/>
                <w:sz w:val="16"/>
                <w:szCs w:val="16"/>
              </w:rPr>
            </w:pPr>
            <w:r>
              <w:rPr>
                <w:rFonts w:ascii="Century" w:hAnsi="Century" w:cs="Arial"/>
                <w:sz w:val="16"/>
                <w:szCs w:val="16"/>
              </w:rPr>
              <w:t>19.837</w:t>
            </w:r>
          </w:p>
        </w:tc>
        <w:tc>
          <w:tcPr>
            <w:tcW w:w="653" w:type="dxa"/>
            <w:tcBorders>
              <w:top w:val="single" w:sz="8" w:space="0" w:color="auto"/>
              <w:left w:val="nil"/>
              <w:bottom w:val="single" w:sz="4" w:space="0" w:color="auto"/>
              <w:right w:val="single" w:sz="12" w:space="0" w:color="auto"/>
            </w:tcBorders>
            <w:shd w:val="clear" w:color="auto" w:fill="auto"/>
            <w:vAlign w:val="bottom"/>
          </w:tcPr>
          <w:p w14:paraId="605287A7" w14:textId="77777777" w:rsidR="001E042B" w:rsidRPr="00475647" w:rsidRDefault="001E042B" w:rsidP="00251E20">
            <w:pPr>
              <w:jc w:val="right"/>
              <w:rPr>
                <w:rFonts w:ascii="Century" w:hAnsi="Century" w:cs="Arial"/>
                <w:sz w:val="16"/>
                <w:szCs w:val="16"/>
              </w:rPr>
            </w:pPr>
            <w:r>
              <w:rPr>
                <w:rFonts w:ascii="Century" w:hAnsi="Century" w:cs="Arial"/>
                <w:sz w:val="16"/>
                <w:szCs w:val="16"/>
              </w:rPr>
              <w:t>96</w:t>
            </w:r>
          </w:p>
        </w:tc>
        <w:tc>
          <w:tcPr>
            <w:tcW w:w="765" w:type="dxa"/>
            <w:tcBorders>
              <w:top w:val="single" w:sz="8" w:space="0" w:color="auto"/>
              <w:left w:val="single" w:sz="12" w:space="0" w:color="auto"/>
              <w:bottom w:val="single" w:sz="4" w:space="0" w:color="auto"/>
              <w:right w:val="single" w:sz="4" w:space="0" w:color="auto"/>
            </w:tcBorders>
            <w:shd w:val="clear" w:color="auto" w:fill="auto"/>
            <w:vAlign w:val="bottom"/>
          </w:tcPr>
          <w:p w14:paraId="592B0774" w14:textId="77777777" w:rsidR="001E042B" w:rsidRPr="00475647" w:rsidRDefault="001E042B" w:rsidP="00251E20">
            <w:pPr>
              <w:jc w:val="right"/>
              <w:rPr>
                <w:rFonts w:ascii="Century" w:hAnsi="Century" w:cs="Arial"/>
                <w:sz w:val="16"/>
                <w:szCs w:val="16"/>
              </w:rPr>
            </w:pPr>
            <w:r>
              <w:rPr>
                <w:rFonts w:ascii="Century" w:hAnsi="Century" w:cs="Arial"/>
                <w:sz w:val="16"/>
                <w:szCs w:val="16"/>
              </w:rPr>
              <w:t>4.659</w:t>
            </w:r>
          </w:p>
        </w:tc>
        <w:tc>
          <w:tcPr>
            <w:tcW w:w="708" w:type="dxa"/>
            <w:tcBorders>
              <w:top w:val="single" w:sz="8" w:space="0" w:color="auto"/>
              <w:left w:val="nil"/>
              <w:bottom w:val="single" w:sz="4" w:space="0" w:color="auto"/>
              <w:right w:val="single" w:sz="12" w:space="0" w:color="auto"/>
            </w:tcBorders>
            <w:shd w:val="clear" w:color="auto" w:fill="auto"/>
            <w:vAlign w:val="bottom"/>
          </w:tcPr>
          <w:p w14:paraId="62C9DBA8" w14:textId="77777777" w:rsidR="001E042B" w:rsidRPr="00475647" w:rsidRDefault="001E042B" w:rsidP="00251E20">
            <w:pPr>
              <w:jc w:val="right"/>
              <w:rPr>
                <w:rFonts w:ascii="Century" w:hAnsi="Century" w:cs="Arial"/>
                <w:sz w:val="16"/>
                <w:szCs w:val="16"/>
              </w:rPr>
            </w:pPr>
            <w:r>
              <w:rPr>
                <w:rFonts w:ascii="Century" w:hAnsi="Century" w:cs="Arial"/>
                <w:sz w:val="16"/>
                <w:szCs w:val="16"/>
              </w:rPr>
              <w:t>149</w:t>
            </w:r>
          </w:p>
        </w:tc>
        <w:tc>
          <w:tcPr>
            <w:tcW w:w="709" w:type="dxa"/>
            <w:tcBorders>
              <w:top w:val="single" w:sz="8" w:space="0" w:color="auto"/>
              <w:left w:val="single" w:sz="12" w:space="0" w:color="auto"/>
              <w:bottom w:val="single" w:sz="4" w:space="0" w:color="auto"/>
              <w:right w:val="single" w:sz="4" w:space="0" w:color="auto"/>
            </w:tcBorders>
            <w:shd w:val="clear" w:color="auto" w:fill="auto"/>
            <w:vAlign w:val="bottom"/>
          </w:tcPr>
          <w:p w14:paraId="74FCB929" w14:textId="77777777" w:rsidR="001E042B" w:rsidRPr="00475647" w:rsidRDefault="001E042B" w:rsidP="00251E20">
            <w:pPr>
              <w:jc w:val="right"/>
              <w:rPr>
                <w:rFonts w:ascii="Century" w:hAnsi="Century" w:cs="Arial"/>
                <w:sz w:val="16"/>
                <w:szCs w:val="16"/>
              </w:rPr>
            </w:pPr>
            <w:r>
              <w:rPr>
                <w:rFonts w:ascii="Century" w:hAnsi="Century" w:cs="Arial"/>
                <w:sz w:val="16"/>
                <w:szCs w:val="16"/>
              </w:rPr>
              <w:t>16.341</w:t>
            </w:r>
          </w:p>
        </w:tc>
        <w:tc>
          <w:tcPr>
            <w:tcW w:w="653" w:type="dxa"/>
            <w:tcBorders>
              <w:top w:val="single" w:sz="8" w:space="0" w:color="auto"/>
              <w:left w:val="nil"/>
              <w:bottom w:val="single" w:sz="4" w:space="0" w:color="auto"/>
              <w:right w:val="single" w:sz="12" w:space="0" w:color="auto"/>
            </w:tcBorders>
            <w:shd w:val="clear" w:color="auto" w:fill="auto"/>
            <w:vAlign w:val="bottom"/>
          </w:tcPr>
          <w:p w14:paraId="1E5840C6" w14:textId="77777777" w:rsidR="001E042B" w:rsidRPr="00475647" w:rsidRDefault="001E042B" w:rsidP="00251E20">
            <w:pPr>
              <w:jc w:val="right"/>
              <w:rPr>
                <w:rFonts w:ascii="Century" w:hAnsi="Century" w:cs="Arial"/>
                <w:sz w:val="16"/>
                <w:szCs w:val="16"/>
              </w:rPr>
            </w:pPr>
            <w:r>
              <w:rPr>
                <w:rFonts w:ascii="Century" w:hAnsi="Century" w:cs="Arial"/>
                <w:sz w:val="16"/>
                <w:szCs w:val="16"/>
              </w:rPr>
              <w:t>118</w:t>
            </w:r>
          </w:p>
        </w:tc>
        <w:tc>
          <w:tcPr>
            <w:tcW w:w="765" w:type="dxa"/>
            <w:tcBorders>
              <w:top w:val="single" w:sz="8" w:space="0" w:color="auto"/>
              <w:left w:val="single" w:sz="12" w:space="0" w:color="auto"/>
              <w:bottom w:val="single" w:sz="4" w:space="0" w:color="auto"/>
              <w:right w:val="single" w:sz="4" w:space="0" w:color="auto"/>
            </w:tcBorders>
            <w:shd w:val="clear" w:color="auto" w:fill="auto"/>
            <w:vAlign w:val="bottom"/>
          </w:tcPr>
          <w:p w14:paraId="3AB9AE8B" w14:textId="77777777" w:rsidR="001E042B" w:rsidRPr="00475647" w:rsidRDefault="001E042B" w:rsidP="00251E20">
            <w:pPr>
              <w:jc w:val="right"/>
              <w:rPr>
                <w:rFonts w:ascii="Century" w:hAnsi="Century" w:cs="Arial"/>
                <w:sz w:val="16"/>
                <w:szCs w:val="16"/>
              </w:rPr>
            </w:pPr>
            <w:r>
              <w:rPr>
                <w:rFonts w:ascii="Century" w:hAnsi="Century" w:cs="Arial"/>
                <w:sz w:val="16"/>
                <w:szCs w:val="16"/>
              </w:rPr>
              <w:t>10.488</w:t>
            </w:r>
          </w:p>
        </w:tc>
        <w:tc>
          <w:tcPr>
            <w:tcW w:w="708" w:type="dxa"/>
            <w:tcBorders>
              <w:top w:val="single" w:sz="8" w:space="0" w:color="auto"/>
              <w:left w:val="nil"/>
              <w:bottom w:val="single" w:sz="4" w:space="0" w:color="auto"/>
              <w:right w:val="single" w:sz="12" w:space="0" w:color="auto"/>
            </w:tcBorders>
            <w:shd w:val="clear" w:color="auto" w:fill="auto"/>
            <w:vAlign w:val="bottom"/>
          </w:tcPr>
          <w:p w14:paraId="0069D055" w14:textId="77777777" w:rsidR="001E042B" w:rsidRPr="00475647" w:rsidRDefault="001E042B" w:rsidP="00251E20">
            <w:pPr>
              <w:jc w:val="right"/>
              <w:rPr>
                <w:rFonts w:ascii="Century" w:hAnsi="Century" w:cs="Arial"/>
                <w:sz w:val="16"/>
                <w:szCs w:val="16"/>
              </w:rPr>
            </w:pPr>
            <w:r>
              <w:rPr>
                <w:rFonts w:ascii="Century" w:hAnsi="Century" w:cs="Arial"/>
                <w:sz w:val="16"/>
                <w:szCs w:val="16"/>
              </w:rPr>
              <w:t>171</w:t>
            </w:r>
          </w:p>
        </w:tc>
        <w:tc>
          <w:tcPr>
            <w:tcW w:w="709" w:type="dxa"/>
            <w:tcBorders>
              <w:top w:val="single" w:sz="8" w:space="0" w:color="auto"/>
              <w:left w:val="single" w:sz="12" w:space="0" w:color="auto"/>
              <w:bottom w:val="single" w:sz="4" w:space="0" w:color="auto"/>
              <w:right w:val="single" w:sz="4" w:space="0" w:color="auto"/>
            </w:tcBorders>
            <w:shd w:val="clear" w:color="auto" w:fill="auto"/>
            <w:vAlign w:val="bottom"/>
          </w:tcPr>
          <w:p w14:paraId="766A0B71" w14:textId="77777777" w:rsidR="001E042B" w:rsidRPr="00475647" w:rsidRDefault="001E042B" w:rsidP="00251E20">
            <w:pPr>
              <w:jc w:val="right"/>
              <w:rPr>
                <w:rFonts w:ascii="Century" w:hAnsi="Century" w:cs="Arial"/>
                <w:sz w:val="16"/>
                <w:szCs w:val="16"/>
              </w:rPr>
            </w:pPr>
            <w:r>
              <w:rPr>
                <w:rFonts w:ascii="Century" w:hAnsi="Century" w:cs="Arial"/>
                <w:sz w:val="16"/>
                <w:szCs w:val="16"/>
              </w:rPr>
              <w:t>2.851</w:t>
            </w:r>
          </w:p>
        </w:tc>
        <w:tc>
          <w:tcPr>
            <w:tcW w:w="709" w:type="dxa"/>
            <w:tcBorders>
              <w:top w:val="single" w:sz="8" w:space="0" w:color="auto"/>
              <w:left w:val="nil"/>
              <w:bottom w:val="single" w:sz="4" w:space="0" w:color="auto"/>
              <w:right w:val="single" w:sz="12" w:space="0" w:color="auto"/>
            </w:tcBorders>
            <w:shd w:val="clear" w:color="auto" w:fill="auto"/>
            <w:vAlign w:val="bottom"/>
          </w:tcPr>
          <w:p w14:paraId="5D45E197" w14:textId="77777777" w:rsidR="001E042B" w:rsidRPr="00475647" w:rsidRDefault="001E042B" w:rsidP="00251E20">
            <w:pPr>
              <w:jc w:val="right"/>
              <w:rPr>
                <w:rFonts w:ascii="Century" w:hAnsi="Century" w:cs="Arial"/>
                <w:sz w:val="16"/>
                <w:szCs w:val="16"/>
              </w:rPr>
            </w:pPr>
            <w:r>
              <w:rPr>
                <w:rFonts w:ascii="Century" w:hAnsi="Century" w:cs="Arial"/>
                <w:sz w:val="16"/>
                <w:szCs w:val="16"/>
              </w:rPr>
              <w:t>114</w:t>
            </w:r>
          </w:p>
        </w:tc>
        <w:tc>
          <w:tcPr>
            <w:tcW w:w="709" w:type="dxa"/>
            <w:tcBorders>
              <w:top w:val="single" w:sz="8" w:space="0" w:color="auto"/>
              <w:left w:val="single" w:sz="12" w:space="0" w:color="auto"/>
              <w:bottom w:val="single" w:sz="4" w:space="0" w:color="auto"/>
              <w:right w:val="single" w:sz="4" w:space="0" w:color="auto"/>
            </w:tcBorders>
            <w:shd w:val="clear" w:color="auto" w:fill="auto"/>
            <w:vAlign w:val="bottom"/>
          </w:tcPr>
          <w:p w14:paraId="5CEC4987" w14:textId="77777777" w:rsidR="001E042B" w:rsidRPr="00475647" w:rsidRDefault="001E042B" w:rsidP="00251E20">
            <w:pPr>
              <w:jc w:val="right"/>
              <w:rPr>
                <w:rFonts w:ascii="Century" w:hAnsi="Century" w:cs="Arial"/>
                <w:sz w:val="16"/>
                <w:szCs w:val="16"/>
              </w:rPr>
            </w:pPr>
            <w:r>
              <w:rPr>
                <w:rFonts w:ascii="Century" w:hAnsi="Century" w:cs="Arial"/>
                <w:sz w:val="16"/>
                <w:szCs w:val="16"/>
              </w:rPr>
              <w:t>3.131</w:t>
            </w:r>
          </w:p>
        </w:tc>
        <w:tc>
          <w:tcPr>
            <w:tcW w:w="708" w:type="dxa"/>
            <w:tcBorders>
              <w:top w:val="single" w:sz="8" w:space="0" w:color="auto"/>
              <w:left w:val="nil"/>
              <w:bottom w:val="single" w:sz="4" w:space="0" w:color="auto"/>
              <w:right w:val="double" w:sz="6" w:space="0" w:color="auto"/>
            </w:tcBorders>
            <w:shd w:val="clear" w:color="auto" w:fill="auto"/>
            <w:vAlign w:val="bottom"/>
          </w:tcPr>
          <w:p w14:paraId="6FCD9A8E" w14:textId="77777777" w:rsidR="001E042B" w:rsidRPr="00475647" w:rsidRDefault="001E042B" w:rsidP="00251E20">
            <w:pPr>
              <w:jc w:val="right"/>
              <w:rPr>
                <w:rFonts w:ascii="Century" w:hAnsi="Century" w:cs="Arial"/>
                <w:sz w:val="16"/>
                <w:szCs w:val="16"/>
              </w:rPr>
            </w:pPr>
            <w:r>
              <w:rPr>
                <w:rFonts w:ascii="Century" w:hAnsi="Century" w:cs="Arial"/>
                <w:sz w:val="16"/>
                <w:szCs w:val="16"/>
              </w:rPr>
              <w:t>91</w:t>
            </w:r>
          </w:p>
        </w:tc>
        <w:tc>
          <w:tcPr>
            <w:tcW w:w="905" w:type="dxa"/>
            <w:tcBorders>
              <w:top w:val="single" w:sz="8" w:space="0" w:color="auto"/>
              <w:left w:val="nil"/>
              <w:bottom w:val="single" w:sz="4" w:space="0" w:color="auto"/>
              <w:right w:val="single" w:sz="4" w:space="0" w:color="auto"/>
            </w:tcBorders>
            <w:shd w:val="clear" w:color="auto" w:fill="auto"/>
            <w:vAlign w:val="bottom"/>
          </w:tcPr>
          <w:p w14:paraId="3DAF239C" w14:textId="77777777" w:rsidR="001E042B" w:rsidRPr="00475647" w:rsidRDefault="001E042B" w:rsidP="00251E20">
            <w:pPr>
              <w:jc w:val="right"/>
              <w:rPr>
                <w:rFonts w:ascii="Century" w:hAnsi="Century" w:cs="Arial"/>
                <w:sz w:val="16"/>
                <w:szCs w:val="16"/>
              </w:rPr>
            </w:pPr>
            <w:r>
              <w:rPr>
                <w:rFonts w:ascii="Century" w:hAnsi="Century" w:cs="Arial"/>
                <w:sz w:val="16"/>
                <w:szCs w:val="16"/>
              </w:rPr>
              <w:t>77.433</w:t>
            </w:r>
          </w:p>
        </w:tc>
        <w:tc>
          <w:tcPr>
            <w:tcW w:w="569" w:type="dxa"/>
            <w:tcBorders>
              <w:top w:val="single" w:sz="8" w:space="0" w:color="auto"/>
              <w:left w:val="nil"/>
              <w:bottom w:val="single" w:sz="4" w:space="0" w:color="auto"/>
              <w:right w:val="single" w:sz="12" w:space="0" w:color="auto"/>
            </w:tcBorders>
            <w:shd w:val="clear" w:color="auto" w:fill="auto"/>
            <w:vAlign w:val="bottom"/>
          </w:tcPr>
          <w:p w14:paraId="02F5F26A" w14:textId="77777777" w:rsidR="001E042B" w:rsidRPr="00475647" w:rsidRDefault="001E042B" w:rsidP="00251E20">
            <w:pPr>
              <w:jc w:val="right"/>
              <w:rPr>
                <w:rFonts w:ascii="Century" w:hAnsi="Century" w:cs="Arial"/>
                <w:sz w:val="16"/>
                <w:szCs w:val="16"/>
              </w:rPr>
            </w:pPr>
            <w:r>
              <w:rPr>
                <w:rFonts w:ascii="Century" w:hAnsi="Century" w:cs="Arial"/>
                <w:sz w:val="16"/>
                <w:szCs w:val="16"/>
              </w:rPr>
              <w:t>121</w:t>
            </w:r>
          </w:p>
        </w:tc>
      </w:tr>
      <w:tr w:rsidR="001E042B" w:rsidRPr="00475647" w14:paraId="69D53790" w14:textId="77777777" w:rsidTr="00251E20">
        <w:trPr>
          <w:trHeight w:val="187"/>
        </w:trPr>
        <w:tc>
          <w:tcPr>
            <w:tcW w:w="2143" w:type="dxa"/>
            <w:vMerge/>
            <w:tcBorders>
              <w:top w:val="nil"/>
              <w:left w:val="single" w:sz="12" w:space="0" w:color="auto"/>
              <w:bottom w:val="single" w:sz="12" w:space="0" w:color="auto"/>
              <w:right w:val="single" w:sz="12" w:space="0" w:color="auto"/>
            </w:tcBorders>
            <w:vAlign w:val="center"/>
          </w:tcPr>
          <w:p w14:paraId="2746DA6C"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64362498"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0C26C060" w14:textId="77777777" w:rsidR="001E042B" w:rsidRPr="00475647" w:rsidRDefault="001E042B" w:rsidP="00251E20">
            <w:pPr>
              <w:jc w:val="right"/>
              <w:rPr>
                <w:rFonts w:ascii="Century" w:hAnsi="Century" w:cs="Arial"/>
                <w:sz w:val="16"/>
                <w:szCs w:val="16"/>
              </w:rPr>
            </w:pPr>
            <w:r>
              <w:rPr>
                <w:rFonts w:ascii="Century" w:hAnsi="Century" w:cs="Arial"/>
                <w:sz w:val="16"/>
                <w:szCs w:val="16"/>
              </w:rPr>
              <w:t>23</w:t>
            </w:r>
            <w:r w:rsidRPr="00475647">
              <w:rPr>
                <w:rFonts w:ascii="Century" w:hAnsi="Century" w:cs="Arial"/>
                <w:sz w:val="16"/>
                <w:szCs w:val="16"/>
              </w:rPr>
              <w:t>.97</w:t>
            </w:r>
            <w:r>
              <w:rPr>
                <w:rFonts w:ascii="Century" w:hAnsi="Century" w:cs="Arial"/>
                <w:sz w:val="16"/>
                <w:szCs w:val="16"/>
              </w:rPr>
              <w:t>4</w:t>
            </w:r>
          </w:p>
        </w:tc>
        <w:tc>
          <w:tcPr>
            <w:tcW w:w="709" w:type="dxa"/>
            <w:tcBorders>
              <w:top w:val="single" w:sz="8" w:space="0" w:color="auto"/>
              <w:left w:val="nil"/>
              <w:bottom w:val="single" w:sz="12" w:space="0" w:color="auto"/>
              <w:right w:val="single" w:sz="12" w:space="0" w:color="auto"/>
            </w:tcBorders>
            <w:shd w:val="clear" w:color="auto" w:fill="auto"/>
            <w:vAlign w:val="bottom"/>
          </w:tcPr>
          <w:p w14:paraId="45AEDE98" w14:textId="77777777" w:rsidR="001E042B" w:rsidRPr="00475647" w:rsidRDefault="001E042B" w:rsidP="00251E20">
            <w:pPr>
              <w:jc w:val="right"/>
              <w:rPr>
                <w:rFonts w:ascii="Century" w:hAnsi="Century" w:cs="Arial"/>
                <w:sz w:val="16"/>
                <w:szCs w:val="16"/>
              </w:rPr>
            </w:pPr>
            <w:r>
              <w:rPr>
                <w:rFonts w:ascii="Century" w:hAnsi="Century" w:cs="Arial"/>
                <w:sz w:val="16"/>
                <w:szCs w:val="16"/>
              </w:rPr>
              <w:t>126</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609E3E24" w14:textId="77777777" w:rsidR="001E042B" w:rsidRPr="00475647" w:rsidRDefault="001E042B" w:rsidP="00251E20">
            <w:pPr>
              <w:jc w:val="right"/>
              <w:rPr>
                <w:rFonts w:ascii="Century" w:hAnsi="Century" w:cs="Arial"/>
                <w:sz w:val="16"/>
                <w:szCs w:val="16"/>
              </w:rPr>
            </w:pPr>
            <w:r>
              <w:rPr>
                <w:rFonts w:ascii="Century" w:hAnsi="Century" w:cs="Arial"/>
                <w:sz w:val="16"/>
                <w:szCs w:val="16"/>
              </w:rPr>
              <w:t>21.103</w:t>
            </w:r>
          </w:p>
        </w:tc>
        <w:tc>
          <w:tcPr>
            <w:tcW w:w="653" w:type="dxa"/>
            <w:tcBorders>
              <w:top w:val="single" w:sz="8" w:space="0" w:color="auto"/>
              <w:left w:val="nil"/>
              <w:bottom w:val="single" w:sz="12" w:space="0" w:color="auto"/>
              <w:right w:val="single" w:sz="12" w:space="0" w:color="auto"/>
            </w:tcBorders>
            <w:shd w:val="clear" w:color="auto" w:fill="auto"/>
            <w:vAlign w:val="bottom"/>
          </w:tcPr>
          <w:p w14:paraId="31C2CB83" w14:textId="77777777" w:rsidR="001E042B" w:rsidRPr="00475647" w:rsidRDefault="001E042B" w:rsidP="00251E20">
            <w:pPr>
              <w:jc w:val="right"/>
              <w:rPr>
                <w:rFonts w:ascii="Century" w:hAnsi="Century" w:cs="Arial"/>
                <w:sz w:val="16"/>
                <w:szCs w:val="16"/>
              </w:rPr>
            </w:pPr>
            <w:r>
              <w:rPr>
                <w:rFonts w:ascii="Century" w:hAnsi="Century" w:cs="Arial"/>
                <w:sz w:val="16"/>
                <w:szCs w:val="16"/>
              </w:rPr>
              <w:t>7</w:t>
            </w:r>
            <w:r w:rsidRPr="00475647">
              <w:rPr>
                <w:rFonts w:ascii="Century" w:hAnsi="Century" w:cs="Arial"/>
                <w:sz w:val="16"/>
                <w:szCs w:val="16"/>
              </w:rPr>
              <w:t>6</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190631AA" w14:textId="77777777" w:rsidR="001E042B" w:rsidRPr="00475647" w:rsidRDefault="001E042B" w:rsidP="00251E20">
            <w:pPr>
              <w:jc w:val="right"/>
              <w:rPr>
                <w:rFonts w:ascii="Century" w:hAnsi="Century" w:cs="Arial"/>
                <w:sz w:val="16"/>
                <w:szCs w:val="16"/>
              </w:rPr>
            </w:pPr>
            <w:r>
              <w:rPr>
                <w:rFonts w:ascii="Century" w:hAnsi="Century" w:cs="Arial"/>
                <w:sz w:val="16"/>
                <w:szCs w:val="16"/>
              </w:rPr>
              <w:t>6.554</w:t>
            </w:r>
          </w:p>
        </w:tc>
        <w:tc>
          <w:tcPr>
            <w:tcW w:w="708" w:type="dxa"/>
            <w:tcBorders>
              <w:top w:val="single" w:sz="8" w:space="0" w:color="auto"/>
              <w:left w:val="nil"/>
              <w:bottom w:val="single" w:sz="12" w:space="0" w:color="auto"/>
              <w:right w:val="single" w:sz="12" w:space="0" w:color="auto"/>
            </w:tcBorders>
            <w:shd w:val="clear" w:color="auto" w:fill="auto"/>
            <w:vAlign w:val="bottom"/>
          </w:tcPr>
          <w:p w14:paraId="1DAC0EC4"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11</w:t>
            </w:r>
            <w:r>
              <w:rPr>
                <w:rFonts w:ascii="Century" w:hAnsi="Century" w:cs="Arial"/>
                <w:sz w:val="16"/>
                <w:szCs w:val="16"/>
              </w:rPr>
              <w:t>8</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6CBF3E08" w14:textId="77777777" w:rsidR="001E042B" w:rsidRPr="00475647" w:rsidRDefault="001E042B" w:rsidP="00251E20">
            <w:pPr>
              <w:jc w:val="right"/>
              <w:rPr>
                <w:rFonts w:ascii="Century" w:hAnsi="Century" w:cs="Arial"/>
                <w:sz w:val="16"/>
                <w:szCs w:val="16"/>
              </w:rPr>
            </w:pPr>
            <w:r>
              <w:rPr>
                <w:rFonts w:ascii="Century" w:hAnsi="Century" w:cs="Arial"/>
                <w:sz w:val="16"/>
                <w:szCs w:val="16"/>
              </w:rPr>
              <w:t>13.892</w:t>
            </w:r>
          </w:p>
        </w:tc>
        <w:tc>
          <w:tcPr>
            <w:tcW w:w="653" w:type="dxa"/>
            <w:tcBorders>
              <w:top w:val="single" w:sz="8" w:space="0" w:color="auto"/>
              <w:left w:val="nil"/>
              <w:bottom w:val="single" w:sz="12" w:space="0" w:color="auto"/>
              <w:right w:val="single" w:sz="12" w:space="0" w:color="auto"/>
            </w:tcBorders>
            <w:shd w:val="clear" w:color="auto" w:fill="auto"/>
            <w:vAlign w:val="bottom"/>
          </w:tcPr>
          <w:p w14:paraId="7FBBA805"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12</w:t>
            </w:r>
            <w:r>
              <w:rPr>
                <w:rFonts w:ascii="Century" w:hAnsi="Century" w:cs="Arial"/>
                <w:sz w:val="16"/>
                <w:szCs w:val="16"/>
              </w:rPr>
              <w:t>6</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5D29D667" w14:textId="77777777" w:rsidR="001E042B" w:rsidRPr="00475647" w:rsidRDefault="001E042B" w:rsidP="00251E20">
            <w:pPr>
              <w:jc w:val="right"/>
              <w:rPr>
                <w:rFonts w:ascii="Century" w:hAnsi="Century" w:cs="Arial"/>
                <w:sz w:val="16"/>
                <w:szCs w:val="16"/>
              </w:rPr>
            </w:pPr>
            <w:r>
              <w:rPr>
                <w:rFonts w:ascii="Century" w:hAnsi="Century" w:cs="Arial"/>
                <w:sz w:val="16"/>
                <w:szCs w:val="16"/>
              </w:rPr>
              <w:t>11.632</w:t>
            </w:r>
          </w:p>
        </w:tc>
        <w:tc>
          <w:tcPr>
            <w:tcW w:w="708" w:type="dxa"/>
            <w:tcBorders>
              <w:top w:val="single" w:sz="8" w:space="0" w:color="auto"/>
              <w:left w:val="nil"/>
              <w:bottom w:val="single" w:sz="12" w:space="0" w:color="auto"/>
              <w:right w:val="single" w:sz="12" w:space="0" w:color="auto"/>
            </w:tcBorders>
            <w:shd w:val="clear" w:color="auto" w:fill="auto"/>
            <w:vAlign w:val="bottom"/>
          </w:tcPr>
          <w:p w14:paraId="291320BC" w14:textId="77777777" w:rsidR="001E042B" w:rsidRPr="00475647" w:rsidRDefault="001E042B" w:rsidP="00251E20">
            <w:pPr>
              <w:jc w:val="right"/>
              <w:rPr>
                <w:rFonts w:ascii="Century" w:hAnsi="Century" w:cs="Arial"/>
                <w:sz w:val="16"/>
                <w:szCs w:val="16"/>
              </w:rPr>
            </w:pPr>
            <w:r>
              <w:rPr>
                <w:rFonts w:ascii="Century" w:hAnsi="Century" w:cs="Arial"/>
                <w:sz w:val="16"/>
                <w:szCs w:val="16"/>
              </w:rPr>
              <w:t>142</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5DDB94AD"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3.0</w:t>
            </w:r>
            <w:r>
              <w:rPr>
                <w:rFonts w:ascii="Century" w:hAnsi="Century" w:cs="Arial"/>
                <w:sz w:val="16"/>
                <w:szCs w:val="16"/>
              </w:rPr>
              <w:t>29</w:t>
            </w:r>
          </w:p>
        </w:tc>
        <w:tc>
          <w:tcPr>
            <w:tcW w:w="709" w:type="dxa"/>
            <w:tcBorders>
              <w:top w:val="single" w:sz="8" w:space="0" w:color="auto"/>
              <w:left w:val="nil"/>
              <w:bottom w:val="single" w:sz="12" w:space="0" w:color="auto"/>
              <w:right w:val="single" w:sz="12" w:space="0" w:color="auto"/>
            </w:tcBorders>
            <w:shd w:val="clear" w:color="auto" w:fill="auto"/>
            <w:vAlign w:val="bottom"/>
          </w:tcPr>
          <w:p w14:paraId="4BE39C85" w14:textId="77777777" w:rsidR="001E042B" w:rsidRPr="00475647" w:rsidRDefault="001E042B" w:rsidP="00251E20">
            <w:pPr>
              <w:jc w:val="right"/>
              <w:rPr>
                <w:rFonts w:ascii="Century" w:hAnsi="Century" w:cs="Arial"/>
                <w:sz w:val="16"/>
                <w:szCs w:val="16"/>
              </w:rPr>
            </w:pPr>
            <w:r>
              <w:rPr>
                <w:rFonts w:ascii="Century" w:hAnsi="Century" w:cs="Arial"/>
                <w:sz w:val="16"/>
                <w:szCs w:val="16"/>
              </w:rPr>
              <w:t>131</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75F874D4" w14:textId="77777777" w:rsidR="001E042B" w:rsidRPr="00475647" w:rsidRDefault="001E042B" w:rsidP="00251E20">
            <w:pPr>
              <w:jc w:val="right"/>
              <w:rPr>
                <w:rFonts w:ascii="Century" w:hAnsi="Century" w:cs="Arial"/>
                <w:sz w:val="16"/>
                <w:szCs w:val="16"/>
              </w:rPr>
            </w:pPr>
            <w:r>
              <w:rPr>
                <w:rFonts w:ascii="Century" w:hAnsi="Century" w:cs="Arial"/>
                <w:sz w:val="16"/>
                <w:szCs w:val="16"/>
              </w:rPr>
              <w:t>3.502</w:t>
            </w:r>
          </w:p>
        </w:tc>
        <w:tc>
          <w:tcPr>
            <w:tcW w:w="708" w:type="dxa"/>
            <w:tcBorders>
              <w:top w:val="single" w:sz="8" w:space="0" w:color="auto"/>
              <w:left w:val="nil"/>
              <w:bottom w:val="single" w:sz="12" w:space="0" w:color="auto"/>
              <w:right w:val="double" w:sz="6" w:space="0" w:color="auto"/>
            </w:tcBorders>
            <w:shd w:val="clear" w:color="auto" w:fill="auto"/>
            <w:vAlign w:val="bottom"/>
          </w:tcPr>
          <w:p w14:paraId="57A6D30A" w14:textId="77777777" w:rsidR="001E042B" w:rsidRPr="00475647" w:rsidRDefault="001E042B" w:rsidP="00251E20">
            <w:pPr>
              <w:jc w:val="right"/>
              <w:rPr>
                <w:rFonts w:ascii="Century" w:hAnsi="Century" w:cs="Arial"/>
                <w:sz w:val="16"/>
                <w:szCs w:val="16"/>
              </w:rPr>
            </w:pPr>
            <w:r>
              <w:rPr>
                <w:rFonts w:ascii="Century" w:hAnsi="Century" w:cs="Arial"/>
                <w:sz w:val="16"/>
                <w:szCs w:val="16"/>
              </w:rPr>
              <w:t>145</w:t>
            </w:r>
          </w:p>
        </w:tc>
        <w:tc>
          <w:tcPr>
            <w:tcW w:w="905" w:type="dxa"/>
            <w:tcBorders>
              <w:top w:val="single" w:sz="8" w:space="0" w:color="auto"/>
              <w:left w:val="nil"/>
              <w:bottom w:val="single" w:sz="12" w:space="0" w:color="auto"/>
              <w:right w:val="single" w:sz="4" w:space="0" w:color="auto"/>
            </w:tcBorders>
            <w:shd w:val="clear" w:color="auto" w:fill="auto"/>
            <w:vAlign w:val="bottom"/>
          </w:tcPr>
          <w:p w14:paraId="35FB015F" w14:textId="77777777" w:rsidR="001E042B" w:rsidRPr="00475647" w:rsidRDefault="001E042B" w:rsidP="00251E20">
            <w:pPr>
              <w:jc w:val="right"/>
              <w:rPr>
                <w:rFonts w:ascii="Century" w:hAnsi="Century" w:cs="Arial"/>
                <w:sz w:val="16"/>
                <w:szCs w:val="16"/>
              </w:rPr>
            </w:pPr>
            <w:r>
              <w:rPr>
                <w:rFonts w:ascii="Century" w:hAnsi="Century" w:cs="Arial"/>
                <w:sz w:val="16"/>
                <w:szCs w:val="16"/>
              </w:rPr>
              <w:t>83.686</w:t>
            </w:r>
          </w:p>
        </w:tc>
        <w:tc>
          <w:tcPr>
            <w:tcW w:w="569" w:type="dxa"/>
            <w:tcBorders>
              <w:top w:val="single" w:sz="8" w:space="0" w:color="auto"/>
              <w:left w:val="nil"/>
              <w:bottom w:val="single" w:sz="12" w:space="0" w:color="auto"/>
              <w:right w:val="single" w:sz="12" w:space="0" w:color="auto"/>
            </w:tcBorders>
            <w:shd w:val="clear" w:color="auto" w:fill="auto"/>
            <w:vAlign w:val="bottom"/>
          </w:tcPr>
          <w:p w14:paraId="79707213" w14:textId="77777777" w:rsidR="001E042B" w:rsidRPr="00475647" w:rsidRDefault="001E042B" w:rsidP="00251E20">
            <w:pPr>
              <w:jc w:val="right"/>
              <w:rPr>
                <w:rFonts w:ascii="Century" w:hAnsi="Century" w:cs="Arial"/>
                <w:sz w:val="16"/>
                <w:szCs w:val="16"/>
              </w:rPr>
            </w:pPr>
            <w:r>
              <w:rPr>
                <w:rFonts w:ascii="Century" w:hAnsi="Century" w:cs="Arial"/>
                <w:sz w:val="16"/>
                <w:szCs w:val="16"/>
              </w:rPr>
              <w:t>116</w:t>
            </w:r>
          </w:p>
        </w:tc>
      </w:tr>
      <w:tr w:rsidR="001E042B" w:rsidRPr="00475647" w14:paraId="0F1BB76E" w14:textId="77777777" w:rsidTr="00251E20">
        <w:trPr>
          <w:trHeight w:val="104"/>
        </w:trPr>
        <w:tc>
          <w:tcPr>
            <w:tcW w:w="2143"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14:paraId="33C18879" w14:textId="77777777" w:rsidR="001E042B" w:rsidRPr="00475647" w:rsidRDefault="001E042B" w:rsidP="00251E20">
            <w:pPr>
              <w:jc w:val="both"/>
              <w:rPr>
                <w:rFonts w:ascii="Century" w:hAnsi="Century" w:cs="Arial"/>
                <w:sz w:val="16"/>
                <w:szCs w:val="16"/>
                <w:lang w:eastAsia="nl-NL"/>
              </w:rPr>
            </w:pPr>
            <w:r w:rsidRPr="00475647">
              <w:rPr>
                <w:rFonts w:ascii="Century" w:hAnsi="Century" w:cs="Arial"/>
                <w:sz w:val="16"/>
                <w:szCs w:val="16"/>
                <w:lang w:eastAsia="nl-NL"/>
              </w:rPr>
              <w:t>Voeging</w:t>
            </w:r>
          </w:p>
        </w:tc>
        <w:tc>
          <w:tcPr>
            <w:tcW w:w="708" w:type="dxa"/>
            <w:tcBorders>
              <w:top w:val="single" w:sz="12" w:space="0" w:color="auto"/>
              <w:left w:val="single" w:sz="12" w:space="0" w:color="auto"/>
              <w:bottom w:val="single" w:sz="6" w:space="0" w:color="auto"/>
              <w:right w:val="single" w:sz="12" w:space="0" w:color="auto"/>
            </w:tcBorders>
            <w:shd w:val="clear" w:color="auto" w:fill="auto"/>
            <w:vAlign w:val="bottom"/>
          </w:tcPr>
          <w:p w14:paraId="229D58C9"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2021</w:t>
            </w:r>
          </w:p>
        </w:tc>
        <w:tc>
          <w:tcPr>
            <w:tcW w:w="851" w:type="dxa"/>
            <w:tcBorders>
              <w:top w:val="single" w:sz="12" w:space="0" w:color="auto"/>
              <w:left w:val="single" w:sz="12" w:space="0" w:color="auto"/>
              <w:bottom w:val="single" w:sz="6" w:space="0" w:color="auto"/>
              <w:right w:val="single" w:sz="4" w:space="0" w:color="auto"/>
            </w:tcBorders>
            <w:shd w:val="clear" w:color="auto" w:fill="auto"/>
            <w:vAlign w:val="bottom"/>
          </w:tcPr>
          <w:p w14:paraId="0963CDCC" w14:textId="77777777" w:rsidR="001E042B" w:rsidRPr="00475647" w:rsidRDefault="001E042B" w:rsidP="00251E20">
            <w:pPr>
              <w:jc w:val="right"/>
              <w:rPr>
                <w:rFonts w:ascii="Century" w:hAnsi="Century" w:cs="Arial"/>
                <w:sz w:val="16"/>
                <w:szCs w:val="16"/>
              </w:rPr>
            </w:pPr>
            <w:r>
              <w:rPr>
                <w:rFonts w:ascii="Century" w:hAnsi="Century" w:cs="Arial"/>
                <w:sz w:val="16"/>
                <w:szCs w:val="16"/>
              </w:rPr>
              <w:t>4.690</w:t>
            </w:r>
          </w:p>
        </w:tc>
        <w:tc>
          <w:tcPr>
            <w:tcW w:w="709" w:type="dxa"/>
            <w:tcBorders>
              <w:top w:val="single" w:sz="12" w:space="0" w:color="auto"/>
              <w:left w:val="nil"/>
              <w:bottom w:val="single" w:sz="6" w:space="0" w:color="auto"/>
              <w:right w:val="single" w:sz="12" w:space="0" w:color="auto"/>
            </w:tcBorders>
            <w:shd w:val="clear" w:color="auto" w:fill="auto"/>
            <w:vAlign w:val="bottom"/>
          </w:tcPr>
          <w:p w14:paraId="54DAB61E" w14:textId="77777777" w:rsidR="001E042B" w:rsidRPr="00475647" w:rsidRDefault="001E042B" w:rsidP="00251E20">
            <w:pPr>
              <w:jc w:val="right"/>
              <w:rPr>
                <w:rFonts w:ascii="Century" w:hAnsi="Century" w:cs="Arial"/>
                <w:sz w:val="16"/>
                <w:szCs w:val="16"/>
              </w:rPr>
            </w:pPr>
            <w:r>
              <w:rPr>
                <w:rFonts w:ascii="Century" w:hAnsi="Century" w:cs="Arial"/>
                <w:sz w:val="16"/>
                <w:szCs w:val="16"/>
              </w:rPr>
              <w:t>152</w:t>
            </w:r>
          </w:p>
        </w:tc>
        <w:tc>
          <w:tcPr>
            <w:tcW w:w="850" w:type="dxa"/>
            <w:tcBorders>
              <w:top w:val="single" w:sz="12" w:space="0" w:color="auto"/>
              <w:left w:val="single" w:sz="12" w:space="0" w:color="auto"/>
              <w:bottom w:val="single" w:sz="6" w:space="0" w:color="auto"/>
              <w:right w:val="single" w:sz="4" w:space="0" w:color="auto"/>
            </w:tcBorders>
            <w:shd w:val="clear" w:color="auto" w:fill="auto"/>
            <w:vAlign w:val="bottom"/>
          </w:tcPr>
          <w:p w14:paraId="658980C7" w14:textId="77777777" w:rsidR="001E042B" w:rsidRPr="00475647" w:rsidRDefault="001E042B" w:rsidP="00251E20">
            <w:pPr>
              <w:jc w:val="right"/>
              <w:rPr>
                <w:rFonts w:ascii="Century" w:hAnsi="Century" w:cs="Arial"/>
                <w:sz w:val="16"/>
                <w:szCs w:val="16"/>
              </w:rPr>
            </w:pPr>
            <w:r>
              <w:rPr>
                <w:rFonts w:ascii="Century" w:hAnsi="Century" w:cs="Arial"/>
                <w:sz w:val="16"/>
                <w:szCs w:val="16"/>
              </w:rPr>
              <w:t>3.702</w:t>
            </w:r>
          </w:p>
        </w:tc>
        <w:tc>
          <w:tcPr>
            <w:tcW w:w="653" w:type="dxa"/>
            <w:tcBorders>
              <w:top w:val="single" w:sz="12" w:space="0" w:color="auto"/>
              <w:left w:val="nil"/>
              <w:bottom w:val="single" w:sz="6" w:space="0" w:color="auto"/>
              <w:right w:val="single" w:sz="12" w:space="0" w:color="auto"/>
            </w:tcBorders>
            <w:shd w:val="clear" w:color="auto" w:fill="auto"/>
            <w:vAlign w:val="bottom"/>
          </w:tcPr>
          <w:p w14:paraId="671E3100" w14:textId="77777777" w:rsidR="001E042B" w:rsidRPr="00475647" w:rsidRDefault="001E042B" w:rsidP="00251E20">
            <w:pPr>
              <w:jc w:val="right"/>
              <w:rPr>
                <w:rFonts w:ascii="Century" w:hAnsi="Century" w:cs="Arial"/>
                <w:sz w:val="16"/>
                <w:szCs w:val="16"/>
              </w:rPr>
            </w:pPr>
            <w:r>
              <w:rPr>
                <w:rFonts w:ascii="Century" w:hAnsi="Century" w:cs="Arial"/>
                <w:sz w:val="16"/>
                <w:szCs w:val="16"/>
              </w:rPr>
              <w:t>147</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0C4ABD9F" w14:textId="77777777" w:rsidR="001E042B" w:rsidRPr="00475647" w:rsidRDefault="001E042B" w:rsidP="00251E20">
            <w:pPr>
              <w:jc w:val="right"/>
              <w:rPr>
                <w:rFonts w:ascii="Century" w:hAnsi="Century" w:cs="Arial"/>
                <w:sz w:val="16"/>
                <w:szCs w:val="16"/>
              </w:rPr>
            </w:pPr>
            <w:r>
              <w:rPr>
                <w:rFonts w:ascii="Century" w:hAnsi="Century" w:cs="Arial"/>
                <w:sz w:val="16"/>
                <w:szCs w:val="16"/>
              </w:rPr>
              <w:t>1.066</w:t>
            </w:r>
          </w:p>
        </w:tc>
        <w:tc>
          <w:tcPr>
            <w:tcW w:w="708" w:type="dxa"/>
            <w:tcBorders>
              <w:top w:val="single" w:sz="12" w:space="0" w:color="auto"/>
              <w:left w:val="nil"/>
              <w:bottom w:val="single" w:sz="6" w:space="0" w:color="auto"/>
              <w:right w:val="single" w:sz="12" w:space="0" w:color="auto"/>
            </w:tcBorders>
            <w:shd w:val="clear" w:color="auto" w:fill="auto"/>
            <w:vAlign w:val="bottom"/>
          </w:tcPr>
          <w:p w14:paraId="2A593077" w14:textId="77777777" w:rsidR="001E042B" w:rsidRPr="00475647" w:rsidRDefault="001E042B" w:rsidP="00251E20">
            <w:pPr>
              <w:jc w:val="right"/>
              <w:rPr>
                <w:rFonts w:ascii="Century" w:hAnsi="Century" w:cs="Arial"/>
                <w:sz w:val="16"/>
                <w:szCs w:val="16"/>
              </w:rPr>
            </w:pPr>
            <w:r>
              <w:rPr>
                <w:rFonts w:ascii="Century" w:hAnsi="Century" w:cs="Arial"/>
                <w:sz w:val="16"/>
                <w:szCs w:val="16"/>
              </w:rPr>
              <w:t>171</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3AA50572" w14:textId="77777777" w:rsidR="001E042B" w:rsidRPr="00475647" w:rsidRDefault="001E042B" w:rsidP="00251E20">
            <w:pPr>
              <w:jc w:val="right"/>
              <w:rPr>
                <w:rFonts w:ascii="Century" w:hAnsi="Century" w:cs="Arial"/>
                <w:sz w:val="16"/>
                <w:szCs w:val="16"/>
              </w:rPr>
            </w:pPr>
            <w:r>
              <w:rPr>
                <w:rFonts w:ascii="Century" w:hAnsi="Century" w:cs="Arial"/>
                <w:sz w:val="16"/>
                <w:szCs w:val="16"/>
              </w:rPr>
              <w:t>4.565</w:t>
            </w:r>
          </w:p>
        </w:tc>
        <w:tc>
          <w:tcPr>
            <w:tcW w:w="653" w:type="dxa"/>
            <w:tcBorders>
              <w:top w:val="single" w:sz="12" w:space="0" w:color="auto"/>
              <w:left w:val="nil"/>
              <w:bottom w:val="single" w:sz="6" w:space="0" w:color="auto"/>
              <w:right w:val="single" w:sz="12" w:space="0" w:color="auto"/>
            </w:tcBorders>
            <w:shd w:val="clear" w:color="auto" w:fill="auto"/>
            <w:vAlign w:val="bottom"/>
          </w:tcPr>
          <w:p w14:paraId="67CEB370" w14:textId="77777777" w:rsidR="001E042B" w:rsidRPr="00475647" w:rsidRDefault="001E042B" w:rsidP="00251E20">
            <w:pPr>
              <w:jc w:val="right"/>
              <w:rPr>
                <w:rFonts w:ascii="Century" w:hAnsi="Century" w:cs="Arial"/>
                <w:sz w:val="16"/>
                <w:szCs w:val="16"/>
              </w:rPr>
            </w:pPr>
            <w:r>
              <w:rPr>
                <w:rFonts w:ascii="Century" w:hAnsi="Century" w:cs="Arial"/>
                <w:sz w:val="16"/>
                <w:szCs w:val="16"/>
              </w:rPr>
              <w:t>178</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7FC6C565" w14:textId="77777777" w:rsidR="001E042B" w:rsidRPr="00475647" w:rsidRDefault="001E042B" w:rsidP="00251E20">
            <w:pPr>
              <w:jc w:val="right"/>
              <w:rPr>
                <w:rFonts w:ascii="Century" w:hAnsi="Century" w:cs="Arial"/>
                <w:sz w:val="16"/>
                <w:szCs w:val="16"/>
              </w:rPr>
            </w:pPr>
            <w:r>
              <w:rPr>
                <w:rFonts w:ascii="Century" w:hAnsi="Century" w:cs="Arial"/>
                <w:sz w:val="16"/>
                <w:szCs w:val="16"/>
              </w:rPr>
              <w:t>2.401</w:t>
            </w:r>
          </w:p>
        </w:tc>
        <w:tc>
          <w:tcPr>
            <w:tcW w:w="708" w:type="dxa"/>
            <w:tcBorders>
              <w:top w:val="single" w:sz="12" w:space="0" w:color="auto"/>
              <w:left w:val="nil"/>
              <w:bottom w:val="single" w:sz="6" w:space="0" w:color="auto"/>
              <w:right w:val="single" w:sz="12" w:space="0" w:color="auto"/>
            </w:tcBorders>
            <w:shd w:val="clear" w:color="auto" w:fill="auto"/>
            <w:vAlign w:val="bottom"/>
          </w:tcPr>
          <w:p w14:paraId="078FC19C" w14:textId="77777777" w:rsidR="001E042B" w:rsidRPr="00475647" w:rsidRDefault="001E042B" w:rsidP="00251E20">
            <w:pPr>
              <w:jc w:val="right"/>
              <w:rPr>
                <w:rFonts w:ascii="Century" w:hAnsi="Century" w:cs="Arial"/>
                <w:sz w:val="16"/>
                <w:szCs w:val="16"/>
              </w:rPr>
            </w:pPr>
            <w:r>
              <w:rPr>
                <w:rFonts w:ascii="Century" w:hAnsi="Century" w:cs="Arial"/>
                <w:sz w:val="16"/>
                <w:szCs w:val="16"/>
              </w:rPr>
              <w:t>167</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31033259" w14:textId="77777777" w:rsidR="001E042B" w:rsidRPr="00475647" w:rsidRDefault="001E042B" w:rsidP="00251E20">
            <w:pPr>
              <w:jc w:val="right"/>
              <w:rPr>
                <w:rFonts w:ascii="Century" w:hAnsi="Century" w:cs="Arial"/>
                <w:sz w:val="16"/>
                <w:szCs w:val="16"/>
              </w:rPr>
            </w:pPr>
            <w:r>
              <w:rPr>
                <w:rFonts w:ascii="Century" w:hAnsi="Century" w:cs="Arial"/>
                <w:sz w:val="16"/>
                <w:szCs w:val="16"/>
              </w:rPr>
              <w:t>687</w:t>
            </w:r>
          </w:p>
        </w:tc>
        <w:tc>
          <w:tcPr>
            <w:tcW w:w="709" w:type="dxa"/>
            <w:tcBorders>
              <w:top w:val="single" w:sz="12" w:space="0" w:color="auto"/>
              <w:left w:val="nil"/>
              <w:bottom w:val="single" w:sz="6" w:space="0" w:color="auto"/>
              <w:right w:val="single" w:sz="12" w:space="0" w:color="auto"/>
            </w:tcBorders>
            <w:shd w:val="clear" w:color="auto" w:fill="auto"/>
            <w:vAlign w:val="bottom"/>
          </w:tcPr>
          <w:p w14:paraId="62AF4E68" w14:textId="77777777" w:rsidR="001E042B" w:rsidRPr="00475647" w:rsidRDefault="001E042B" w:rsidP="00251E20">
            <w:pPr>
              <w:jc w:val="right"/>
              <w:rPr>
                <w:rFonts w:ascii="Century" w:hAnsi="Century" w:cs="Arial"/>
                <w:sz w:val="16"/>
                <w:szCs w:val="16"/>
              </w:rPr>
            </w:pPr>
            <w:r>
              <w:rPr>
                <w:rFonts w:ascii="Century" w:hAnsi="Century" w:cs="Arial"/>
                <w:sz w:val="16"/>
                <w:szCs w:val="16"/>
              </w:rPr>
              <w:t>94</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7A5FCFF5" w14:textId="77777777" w:rsidR="001E042B" w:rsidRPr="00475647" w:rsidRDefault="001E042B" w:rsidP="00251E20">
            <w:pPr>
              <w:jc w:val="right"/>
              <w:rPr>
                <w:rFonts w:ascii="Century" w:hAnsi="Century" w:cs="Arial"/>
                <w:sz w:val="16"/>
                <w:szCs w:val="16"/>
              </w:rPr>
            </w:pPr>
            <w:r>
              <w:rPr>
                <w:rFonts w:ascii="Century" w:hAnsi="Century" w:cs="Arial"/>
                <w:sz w:val="16"/>
                <w:szCs w:val="16"/>
              </w:rPr>
              <w:t>451</w:t>
            </w:r>
          </w:p>
        </w:tc>
        <w:tc>
          <w:tcPr>
            <w:tcW w:w="708" w:type="dxa"/>
            <w:tcBorders>
              <w:top w:val="single" w:sz="12" w:space="0" w:color="auto"/>
              <w:left w:val="nil"/>
              <w:bottom w:val="single" w:sz="6" w:space="0" w:color="auto"/>
              <w:right w:val="double" w:sz="6" w:space="0" w:color="auto"/>
            </w:tcBorders>
            <w:shd w:val="clear" w:color="auto" w:fill="auto"/>
            <w:vAlign w:val="bottom"/>
          </w:tcPr>
          <w:p w14:paraId="48B9E496" w14:textId="77777777" w:rsidR="001E042B" w:rsidRPr="00475647" w:rsidRDefault="001E042B" w:rsidP="00251E20">
            <w:pPr>
              <w:jc w:val="right"/>
              <w:rPr>
                <w:rFonts w:ascii="Century" w:hAnsi="Century" w:cs="Arial"/>
                <w:sz w:val="16"/>
                <w:szCs w:val="16"/>
              </w:rPr>
            </w:pPr>
            <w:r>
              <w:rPr>
                <w:rFonts w:ascii="Century" w:hAnsi="Century" w:cs="Arial"/>
                <w:sz w:val="16"/>
                <w:szCs w:val="16"/>
              </w:rPr>
              <w:t>74</w:t>
            </w:r>
          </w:p>
        </w:tc>
        <w:tc>
          <w:tcPr>
            <w:tcW w:w="905" w:type="dxa"/>
            <w:tcBorders>
              <w:top w:val="single" w:sz="12" w:space="0" w:color="auto"/>
              <w:left w:val="nil"/>
              <w:bottom w:val="single" w:sz="6" w:space="0" w:color="auto"/>
              <w:right w:val="single" w:sz="4" w:space="0" w:color="auto"/>
            </w:tcBorders>
            <w:shd w:val="clear" w:color="auto" w:fill="auto"/>
            <w:vAlign w:val="bottom"/>
          </w:tcPr>
          <w:p w14:paraId="1E832EA1" w14:textId="77777777" w:rsidR="001E042B" w:rsidRPr="00475647" w:rsidRDefault="001E042B" w:rsidP="00251E20">
            <w:pPr>
              <w:jc w:val="right"/>
              <w:rPr>
                <w:rFonts w:ascii="Century" w:hAnsi="Century" w:cs="Arial"/>
                <w:sz w:val="16"/>
                <w:szCs w:val="16"/>
              </w:rPr>
            </w:pPr>
            <w:r>
              <w:rPr>
                <w:rFonts w:ascii="Century" w:hAnsi="Century" w:cs="Arial"/>
                <w:sz w:val="16"/>
                <w:szCs w:val="16"/>
              </w:rPr>
              <w:t>17.562</w:t>
            </w:r>
          </w:p>
        </w:tc>
        <w:tc>
          <w:tcPr>
            <w:tcW w:w="569" w:type="dxa"/>
            <w:tcBorders>
              <w:top w:val="single" w:sz="12" w:space="0" w:color="auto"/>
              <w:left w:val="nil"/>
              <w:bottom w:val="single" w:sz="6" w:space="0" w:color="auto"/>
              <w:right w:val="single" w:sz="12" w:space="0" w:color="auto"/>
            </w:tcBorders>
            <w:shd w:val="clear" w:color="auto" w:fill="auto"/>
            <w:vAlign w:val="bottom"/>
          </w:tcPr>
          <w:p w14:paraId="29A08BB0" w14:textId="77777777" w:rsidR="001E042B" w:rsidRPr="00475647" w:rsidRDefault="001E042B" w:rsidP="00251E20">
            <w:pPr>
              <w:jc w:val="right"/>
              <w:rPr>
                <w:rFonts w:ascii="Century" w:hAnsi="Century" w:cs="Arial"/>
                <w:sz w:val="16"/>
                <w:szCs w:val="16"/>
              </w:rPr>
            </w:pPr>
            <w:r>
              <w:rPr>
                <w:rFonts w:ascii="Century" w:hAnsi="Century" w:cs="Arial"/>
                <w:sz w:val="16"/>
                <w:szCs w:val="16"/>
              </w:rPr>
              <w:t>157</w:t>
            </w:r>
          </w:p>
        </w:tc>
      </w:tr>
      <w:tr w:rsidR="001E042B" w:rsidRPr="00475647" w14:paraId="3890B2F2" w14:textId="77777777" w:rsidTr="00251E20">
        <w:trPr>
          <w:trHeight w:val="137"/>
        </w:trPr>
        <w:tc>
          <w:tcPr>
            <w:tcW w:w="2143" w:type="dxa"/>
            <w:vMerge/>
            <w:tcBorders>
              <w:top w:val="nil"/>
              <w:left w:val="single" w:sz="12" w:space="0" w:color="auto"/>
              <w:bottom w:val="single" w:sz="8" w:space="0" w:color="000000"/>
              <w:right w:val="single" w:sz="12" w:space="0" w:color="auto"/>
            </w:tcBorders>
            <w:vAlign w:val="center"/>
          </w:tcPr>
          <w:p w14:paraId="3558BE4B" w14:textId="77777777" w:rsidR="001E042B" w:rsidRPr="00475647" w:rsidRDefault="001E042B" w:rsidP="00251E20">
            <w:pPr>
              <w:rPr>
                <w:rFonts w:ascii="Century" w:hAnsi="Century" w:cs="Arial"/>
                <w:sz w:val="16"/>
                <w:szCs w:val="16"/>
                <w:lang w:eastAsia="nl-NL"/>
              </w:rPr>
            </w:pPr>
          </w:p>
        </w:tc>
        <w:tc>
          <w:tcPr>
            <w:tcW w:w="708" w:type="dxa"/>
            <w:tcBorders>
              <w:top w:val="single" w:sz="6" w:space="0" w:color="auto"/>
              <w:left w:val="single" w:sz="12" w:space="0" w:color="auto"/>
              <w:bottom w:val="single" w:sz="8" w:space="0" w:color="auto"/>
              <w:right w:val="single" w:sz="12" w:space="0" w:color="auto"/>
            </w:tcBorders>
            <w:shd w:val="clear" w:color="auto" w:fill="auto"/>
            <w:vAlign w:val="bottom"/>
          </w:tcPr>
          <w:p w14:paraId="28891A17"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2020</w:t>
            </w:r>
          </w:p>
        </w:tc>
        <w:tc>
          <w:tcPr>
            <w:tcW w:w="851" w:type="dxa"/>
            <w:tcBorders>
              <w:top w:val="single" w:sz="6" w:space="0" w:color="auto"/>
              <w:left w:val="single" w:sz="12" w:space="0" w:color="auto"/>
              <w:bottom w:val="single" w:sz="8" w:space="0" w:color="auto"/>
              <w:right w:val="single" w:sz="4" w:space="0" w:color="auto"/>
            </w:tcBorders>
            <w:shd w:val="clear" w:color="auto" w:fill="auto"/>
            <w:vAlign w:val="bottom"/>
          </w:tcPr>
          <w:p w14:paraId="2EBAABD7" w14:textId="77777777" w:rsidR="001E042B" w:rsidRPr="00475647" w:rsidRDefault="001E042B" w:rsidP="00251E20">
            <w:pPr>
              <w:jc w:val="right"/>
              <w:rPr>
                <w:rFonts w:ascii="Century" w:hAnsi="Century" w:cs="Arial"/>
                <w:sz w:val="16"/>
                <w:szCs w:val="16"/>
              </w:rPr>
            </w:pPr>
            <w:r>
              <w:rPr>
                <w:rFonts w:ascii="Century" w:hAnsi="Century" w:cs="Arial"/>
                <w:sz w:val="16"/>
                <w:szCs w:val="16"/>
              </w:rPr>
              <w:t>4.844</w:t>
            </w:r>
          </w:p>
        </w:tc>
        <w:tc>
          <w:tcPr>
            <w:tcW w:w="709" w:type="dxa"/>
            <w:tcBorders>
              <w:top w:val="single" w:sz="6" w:space="0" w:color="auto"/>
              <w:left w:val="nil"/>
              <w:bottom w:val="single" w:sz="8" w:space="0" w:color="auto"/>
              <w:right w:val="single" w:sz="12" w:space="0" w:color="auto"/>
            </w:tcBorders>
            <w:shd w:val="clear" w:color="auto" w:fill="auto"/>
            <w:vAlign w:val="bottom"/>
          </w:tcPr>
          <w:p w14:paraId="4A5F1585" w14:textId="77777777" w:rsidR="001E042B" w:rsidRPr="00475647" w:rsidRDefault="001E042B" w:rsidP="00251E20">
            <w:pPr>
              <w:jc w:val="right"/>
              <w:rPr>
                <w:rFonts w:ascii="Century" w:hAnsi="Century" w:cs="Arial"/>
                <w:sz w:val="16"/>
                <w:szCs w:val="16"/>
              </w:rPr>
            </w:pPr>
            <w:r>
              <w:rPr>
                <w:rFonts w:ascii="Century" w:hAnsi="Century" w:cs="Arial"/>
                <w:sz w:val="16"/>
                <w:szCs w:val="16"/>
              </w:rPr>
              <w:t>186</w:t>
            </w:r>
          </w:p>
        </w:tc>
        <w:tc>
          <w:tcPr>
            <w:tcW w:w="850" w:type="dxa"/>
            <w:tcBorders>
              <w:top w:val="single" w:sz="6" w:space="0" w:color="auto"/>
              <w:left w:val="single" w:sz="12" w:space="0" w:color="auto"/>
              <w:bottom w:val="single" w:sz="8" w:space="0" w:color="auto"/>
              <w:right w:val="single" w:sz="4" w:space="0" w:color="auto"/>
            </w:tcBorders>
            <w:shd w:val="clear" w:color="auto" w:fill="auto"/>
            <w:vAlign w:val="bottom"/>
          </w:tcPr>
          <w:p w14:paraId="3CC974EB" w14:textId="77777777" w:rsidR="001E042B" w:rsidRPr="00475647" w:rsidRDefault="001E042B" w:rsidP="00251E20">
            <w:pPr>
              <w:jc w:val="right"/>
              <w:rPr>
                <w:rFonts w:ascii="Century" w:hAnsi="Century" w:cs="Arial"/>
                <w:sz w:val="16"/>
                <w:szCs w:val="16"/>
              </w:rPr>
            </w:pPr>
            <w:r>
              <w:rPr>
                <w:rFonts w:ascii="Century" w:hAnsi="Century" w:cs="Arial"/>
                <w:sz w:val="16"/>
                <w:szCs w:val="16"/>
              </w:rPr>
              <w:t>3.371</w:t>
            </w:r>
          </w:p>
        </w:tc>
        <w:tc>
          <w:tcPr>
            <w:tcW w:w="653" w:type="dxa"/>
            <w:tcBorders>
              <w:top w:val="single" w:sz="6" w:space="0" w:color="auto"/>
              <w:left w:val="nil"/>
              <w:bottom w:val="single" w:sz="8" w:space="0" w:color="auto"/>
              <w:right w:val="single" w:sz="12" w:space="0" w:color="auto"/>
            </w:tcBorders>
            <w:shd w:val="clear" w:color="auto" w:fill="auto"/>
            <w:vAlign w:val="bottom"/>
          </w:tcPr>
          <w:p w14:paraId="179740E7" w14:textId="77777777" w:rsidR="001E042B" w:rsidRPr="00475647" w:rsidRDefault="001E042B" w:rsidP="00251E20">
            <w:pPr>
              <w:jc w:val="right"/>
              <w:rPr>
                <w:rFonts w:ascii="Century" w:hAnsi="Century" w:cs="Arial"/>
                <w:sz w:val="16"/>
                <w:szCs w:val="16"/>
              </w:rPr>
            </w:pPr>
            <w:r>
              <w:rPr>
                <w:rFonts w:ascii="Century" w:hAnsi="Century" w:cs="Arial"/>
                <w:sz w:val="16"/>
                <w:szCs w:val="16"/>
              </w:rPr>
              <w:t>170</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20A1961E" w14:textId="77777777" w:rsidR="001E042B" w:rsidRPr="00475647" w:rsidRDefault="001E042B" w:rsidP="00251E20">
            <w:pPr>
              <w:jc w:val="right"/>
              <w:rPr>
                <w:rFonts w:ascii="Century" w:hAnsi="Century" w:cs="Arial"/>
                <w:sz w:val="16"/>
                <w:szCs w:val="16"/>
              </w:rPr>
            </w:pPr>
            <w:r>
              <w:rPr>
                <w:rFonts w:ascii="Century" w:hAnsi="Century" w:cs="Arial"/>
                <w:sz w:val="16"/>
                <w:szCs w:val="16"/>
              </w:rPr>
              <w:t>902</w:t>
            </w:r>
          </w:p>
        </w:tc>
        <w:tc>
          <w:tcPr>
            <w:tcW w:w="708" w:type="dxa"/>
            <w:tcBorders>
              <w:top w:val="single" w:sz="6" w:space="0" w:color="auto"/>
              <w:left w:val="nil"/>
              <w:bottom w:val="single" w:sz="8" w:space="0" w:color="auto"/>
              <w:right w:val="single" w:sz="12" w:space="0" w:color="auto"/>
            </w:tcBorders>
            <w:shd w:val="clear" w:color="auto" w:fill="auto"/>
            <w:vAlign w:val="bottom"/>
          </w:tcPr>
          <w:p w14:paraId="7208B937" w14:textId="77777777" w:rsidR="001E042B" w:rsidRPr="00475647" w:rsidRDefault="001E042B" w:rsidP="00251E20">
            <w:pPr>
              <w:jc w:val="right"/>
              <w:rPr>
                <w:rFonts w:ascii="Century" w:hAnsi="Century" w:cs="Arial"/>
                <w:sz w:val="16"/>
                <w:szCs w:val="16"/>
              </w:rPr>
            </w:pPr>
            <w:r>
              <w:rPr>
                <w:rFonts w:ascii="Century" w:hAnsi="Century" w:cs="Arial"/>
                <w:sz w:val="16"/>
                <w:szCs w:val="16"/>
              </w:rPr>
              <w:t>163</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53B65549" w14:textId="77777777" w:rsidR="001E042B" w:rsidRPr="00475647" w:rsidRDefault="001E042B" w:rsidP="00251E20">
            <w:pPr>
              <w:jc w:val="right"/>
              <w:rPr>
                <w:rFonts w:ascii="Century" w:hAnsi="Century" w:cs="Arial"/>
                <w:sz w:val="16"/>
                <w:szCs w:val="16"/>
              </w:rPr>
            </w:pPr>
            <w:r>
              <w:rPr>
                <w:rFonts w:ascii="Century" w:hAnsi="Century" w:cs="Arial"/>
                <w:sz w:val="16"/>
                <w:szCs w:val="16"/>
              </w:rPr>
              <w:t>4.595</w:t>
            </w:r>
          </w:p>
        </w:tc>
        <w:tc>
          <w:tcPr>
            <w:tcW w:w="653" w:type="dxa"/>
            <w:tcBorders>
              <w:top w:val="single" w:sz="6" w:space="0" w:color="auto"/>
              <w:left w:val="nil"/>
              <w:bottom w:val="single" w:sz="8" w:space="0" w:color="auto"/>
              <w:right w:val="single" w:sz="12" w:space="0" w:color="auto"/>
            </w:tcBorders>
            <w:shd w:val="clear" w:color="auto" w:fill="auto"/>
            <w:vAlign w:val="bottom"/>
          </w:tcPr>
          <w:p w14:paraId="14F2B75A" w14:textId="77777777" w:rsidR="001E042B" w:rsidRPr="00475647" w:rsidRDefault="001E042B" w:rsidP="00251E20">
            <w:pPr>
              <w:jc w:val="right"/>
              <w:rPr>
                <w:rFonts w:ascii="Century" w:hAnsi="Century" w:cs="Arial"/>
                <w:sz w:val="16"/>
                <w:szCs w:val="16"/>
              </w:rPr>
            </w:pPr>
            <w:r>
              <w:rPr>
                <w:rFonts w:ascii="Century" w:hAnsi="Century" w:cs="Arial"/>
                <w:sz w:val="16"/>
                <w:szCs w:val="16"/>
              </w:rPr>
              <w:t>185</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3E70A567" w14:textId="77777777" w:rsidR="001E042B" w:rsidRPr="00475647" w:rsidRDefault="001E042B" w:rsidP="00251E20">
            <w:pPr>
              <w:jc w:val="right"/>
              <w:rPr>
                <w:rFonts w:ascii="Century" w:hAnsi="Century" w:cs="Arial"/>
                <w:sz w:val="16"/>
                <w:szCs w:val="16"/>
              </w:rPr>
            </w:pPr>
            <w:r>
              <w:rPr>
                <w:rFonts w:ascii="Century" w:hAnsi="Century" w:cs="Arial"/>
                <w:sz w:val="16"/>
                <w:szCs w:val="16"/>
              </w:rPr>
              <w:t>2.915</w:t>
            </w:r>
          </w:p>
        </w:tc>
        <w:tc>
          <w:tcPr>
            <w:tcW w:w="708" w:type="dxa"/>
            <w:tcBorders>
              <w:top w:val="single" w:sz="6" w:space="0" w:color="auto"/>
              <w:left w:val="nil"/>
              <w:bottom w:val="single" w:sz="8" w:space="0" w:color="auto"/>
              <w:right w:val="single" w:sz="12" w:space="0" w:color="auto"/>
            </w:tcBorders>
            <w:shd w:val="clear" w:color="auto" w:fill="auto"/>
            <w:vAlign w:val="bottom"/>
          </w:tcPr>
          <w:p w14:paraId="0286329E" w14:textId="77777777" w:rsidR="001E042B" w:rsidRPr="00475647" w:rsidRDefault="001E042B" w:rsidP="00251E20">
            <w:pPr>
              <w:jc w:val="right"/>
              <w:rPr>
                <w:rFonts w:ascii="Century" w:hAnsi="Century" w:cs="Arial"/>
                <w:sz w:val="16"/>
                <w:szCs w:val="16"/>
              </w:rPr>
            </w:pPr>
            <w:r>
              <w:rPr>
                <w:rFonts w:ascii="Century" w:hAnsi="Century" w:cs="Arial"/>
                <w:sz w:val="16"/>
                <w:szCs w:val="16"/>
              </w:rPr>
              <w:t>150</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715094D6" w14:textId="77777777" w:rsidR="001E042B" w:rsidRPr="00475647" w:rsidRDefault="001E042B" w:rsidP="00251E20">
            <w:pPr>
              <w:jc w:val="right"/>
              <w:rPr>
                <w:rFonts w:ascii="Century" w:hAnsi="Century" w:cs="Arial"/>
                <w:sz w:val="16"/>
                <w:szCs w:val="16"/>
              </w:rPr>
            </w:pPr>
            <w:r>
              <w:rPr>
                <w:rFonts w:ascii="Century" w:hAnsi="Century" w:cs="Arial"/>
                <w:sz w:val="16"/>
                <w:szCs w:val="16"/>
              </w:rPr>
              <w:t>1.103</w:t>
            </w:r>
          </w:p>
        </w:tc>
        <w:tc>
          <w:tcPr>
            <w:tcW w:w="709" w:type="dxa"/>
            <w:tcBorders>
              <w:top w:val="single" w:sz="6" w:space="0" w:color="auto"/>
              <w:left w:val="nil"/>
              <w:bottom w:val="single" w:sz="8" w:space="0" w:color="auto"/>
              <w:right w:val="single" w:sz="12" w:space="0" w:color="auto"/>
            </w:tcBorders>
            <w:shd w:val="clear" w:color="auto" w:fill="auto"/>
            <w:vAlign w:val="bottom"/>
          </w:tcPr>
          <w:p w14:paraId="3B6AD3D9" w14:textId="77777777" w:rsidR="001E042B" w:rsidRPr="00475647" w:rsidRDefault="001E042B" w:rsidP="00251E20">
            <w:pPr>
              <w:jc w:val="right"/>
              <w:rPr>
                <w:rFonts w:ascii="Century" w:hAnsi="Century" w:cs="Arial"/>
                <w:sz w:val="16"/>
                <w:szCs w:val="16"/>
              </w:rPr>
            </w:pPr>
            <w:r>
              <w:rPr>
                <w:rFonts w:ascii="Century" w:hAnsi="Century" w:cs="Arial"/>
                <w:sz w:val="16"/>
                <w:szCs w:val="16"/>
              </w:rPr>
              <w:t>91</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0C4E1137" w14:textId="77777777" w:rsidR="001E042B" w:rsidRPr="00475647" w:rsidRDefault="001E042B" w:rsidP="00251E20">
            <w:pPr>
              <w:jc w:val="right"/>
              <w:rPr>
                <w:rFonts w:ascii="Century" w:hAnsi="Century" w:cs="Arial"/>
                <w:sz w:val="16"/>
                <w:szCs w:val="16"/>
              </w:rPr>
            </w:pPr>
            <w:r>
              <w:rPr>
                <w:rFonts w:ascii="Century" w:hAnsi="Century" w:cs="Arial"/>
                <w:sz w:val="16"/>
                <w:szCs w:val="16"/>
              </w:rPr>
              <w:t>426</w:t>
            </w:r>
          </w:p>
        </w:tc>
        <w:tc>
          <w:tcPr>
            <w:tcW w:w="708" w:type="dxa"/>
            <w:tcBorders>
              <w:top w:val="single" w:sz="6" w:space="0" w:color="auto"/>
              <w:left w:val="nil"/>
              <w:bottom w:val="single" w:sz="8" w:space="0" w:color="auto"/>
              <w:right w:val="double" w:sz="6" w:space="0" w:color="auto"/>
            </w:tcBorders>
            <w:shd w:val="clear" w:color="auto" w:fill="auto"/>
            <w:vAlign w:val="bottom"/>
          </w:tcPr>
          <w:p w14:paraId="29F7153E" w14:textId="77777777" w:rsidR="001E042B" w:rsidRPr="00475647" w:rsidRDefault="001E042B" w:rsidP="00251E20">
            <w:pPr>
              <w:jc w:val="right"/>
              <w:rPr>
                <w:rFonts w:ascii="Century" w:hAnsi="Century" w:cs="Arial"/>
                <w:sz w:val="16"/>
                <w:szCs w:val="16"/>
              </w:rPr>
            </w:pPr>
            <w:r>
              <w:rPr>
                <w:rFonts w:ascii="Century" w:hAnsi="Century" w:cs="Arial"/>
                <w:sz w:val="16"/>
                <w:szCs w:val="16"/>
              </w:rPr>
              <w:t>122</w:t>
            </w:r>
          </w:p>
        </w:tc>
        <w:tc>
          <w:tcPr>
            <w:tcW w:w="905" w:type="dxa"/>
            <w:tcBorders>
              <w:top w:val="single" w:sz="6" w:space="0" w:color="auto"/>
              <w:left w:val="nil"/>
              <w:bottom w:val="single" w:sz="8" w:space="0" w:color="auto"/>
              <w:right w:val="single" w:sz="4" w:space="0" w:color="auto"/>
            </w:tcBorders>
            <w:shd w:val="clear" w:color="auto" w:fill="auto"/>
            <w:vAlign w:val="bottom"/>
          </w:tcPr>
          <w:p w14:paraId="06F6B016" w14:textId="77777777" w:rsidR="001E042B" w:rsidRPr="00475647" w:rsidRDefault="001E042B" w:rsidP="00251E20">
            <w:pPr>
              <w:jc w:val="right"/>
              <w:rPr>
                <w:rFonts w:ascii="Century" w:hAnsi="Century" w:cs="Arial"/>
                <w:sz w:val="16"/>
                <w:szCs w:val="16"/>
              </w:rPr>
            </w:pPr>
            <w:r>
              <w:rPr>
                <w:rFonts w:ascii="Century" w:hAnsi="Century" w:cs="Arial"/>
                <w:sz w:val="16"/>
                <w:szCs w:val="16"/>
              </w:rPr>
              <w:t>18.156</w:t>
            </w:r>
          </w:p>
        </w:tc>
        <w:tc>
          <w:tcPr>
            <w:tcW w:w="569" w:type="dxa"/>
            <w:tcBorders>
              <w:top w:val="single" w:sz="6" w:space="0" w:color="auto"/>
              <w:left w:val="nil"/>
              <w:bottom w:val="single" w:sz="8" w:space="0" w:color="auto"/>
              <w:right w:val="single" w:sz="12" w:space="0" w:color="auto"/>
            </w:tcBorders>
            <w:shd w:val="clear" w:color="auto" w:fill="auto"/>
            <w:vAlign w:val="bottom"/>
          </w:tcPr>
          <w:p w14:paraId="40CDF730" w14:textId="77777777" w:rsidR="001E042B" w:rsidRPr="00475647" w:rsidRDefault="001E042B" w:rsidP="00251E20">
            <w:pPr>
              <w:jc w:val="right"/>
              <w:rPr>
                <w:rFonts w:ascii="Century" w:hAnsi="Century" w:cs="Arial"/>
                <w:sz w:val="16"/>
                <w:szCs w:val="16"/>
              </w:rPr>
            </w:pPr>
            <w:r>
              <w:rPr>
                <w:rFonts w:ascii="Century" w:hAnsi="Century" w:cs="Arial"/>
                <w:sz w:val="16"/>
                <w:szCs w:val="16"/>
              </w:rPr>
              <w:t>169</w:t>
            </w:r>
          </w:p>
        </w:tc>
      </w:tr>
      <w:tr w:rsidR="001E042B" w:rsidRPr="00475647" w14:paraId="6A38BFE1" w14:textId="77777777" w:rsidTr="00251E20">
        <w:trPr>
          <w:trHeight w:val="56"/>
        </w:trPr>
        <w:tc>
          <w:tcPr>
            <w:tcW w:w="2143" w:type="dxa"/>
            <w:vMerge/>
            <w:tcBorders>
              <w:top w:val="nil"/>
              <w:left w:val="single" w:sz="12" w:space="0" w:color="auto"/>
              <w:bottom w:val="single" w:sz="12" w:space="0" w:color="auto"/>
              <w:right w:val="single" w:sz="12" w:space="0" w:color="auto"/>
            </w:tcBorders>
            <w:vAlign w:val="center"/>
          </w:tcPr>
          <w:p w14:paraId="222DC4D5"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50E4EDD4"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7984BEAC" w14:textId="77777777" w:rsidR="001E042B" w:rsidRPr="00475647" w:rsidRDefault="001E042B" w:rsidP="00251E20">
            <w:pPr>
              <w:jc w:val="right"/>
              <w:rPr>
                <w:rFonts w:ascii="Century" w:hAnsi="Century" w:cs="Arial"/>
                <w:sz w:val="16"/>
                <w:szCs w:val="16"/>
              </w:rPr>
            </w:pPr>
            <w:r>
              <w:rPr>
                <w:rFonts w:ascii="Century" w:hAnsi="Century" w:cs="Arial"/>
                <w:sz w:val="16"/>
                <w:szCs w:val="16"/>
              </w:rPr>
              <w:t>5.957</w:t>
            </w:r>
          </w:p>
        </w:tc>
        <w:tc>
          <w:tcPr>
            <w:tcW w:w="709" w:type="dxa"/>
            <w:tcBorders>
              <w:top w:val="single" w:sz="8" w:space="0" w:color="auto"/>
              <w:left w:val="nil"/>
              <w:bottom w:val="single" w:sz="12" w:space="0" w:color="auto"/>
              <w:right w:val="single" w:sz="12" w:space="0" w:color="auto"/>
            </w:tcBorders>
            <w:shd w:val="clear" w:color="auto" w:fill="auto"/>
            <w:vAlign w:val="bottom"/>
          </w:tcPr>
          <w:p w14:paraId="7493B275"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14</w:t>
            </w:r>
            <w:r>
              <w:rPr>
                <w:rFonts w:ascii="Century" w:hAnsi="Century" w:cs="Arial"/>
                <w:sz w:val="16"/>
                <w:szCs w:val="16"/>
              </w:rPr>
              <w:t>7</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61323AF2" w14:textId="77777777" w:rsidR="001E042B" w:rsidRPr="00475647" w:rsidRDefault="001E042B" w:rsidP="00251E20">
            <w:pPr>
              <w:jc w:val="right"/>
              <w:rPr>
                <w:rFonts w:ascii="Century" w:hAnsi="Century" w:cs="Arial"/>
                <w:sz w:val="16"/>
                <w:szCs w:val="16"/>
              </w:rPr>
            </w:pPr>
            <w:r>
              <w:rPr>
                <w:rFonts w:ascii="Century" w:hAnsi="Century" w:cs="Arial"/>
                <w:sz w:val="16"/>
                <w:szCs w:val="16"/>
              </w:rPr>
              <w:t>3.381</w:t>
            </w:r>
          </w:p>
        </w:tc>
        <w:tc>
          <w:tcPr>
            <w:tcW w:w="653" w:type="dxa"/>
            <w:tcBorders>
              <w:top w:val="single" w:sz="8" w:space="0" w:color="auto"/>
              <w:left w:val="nil"/>
              <w:bottom w:val="single" w:sz="12" w:space="0" w:color="auto"/>
              <w:right w:val="single" w:sz="12" w:space="0" w:color="auto"/>
            </w:tcBorders>
            <w:shd w:val="clear" w:color="auto" w:fill="auto"/>
            <w:vAlign w:val="bottom"/>
          </w:tcPr>
          <w:p w14:paraId="5F0C4D46"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12</w:t>
            </w:r>
            <w:r>
              <w:rPr>
                <w:rFonts w:ascii="Century" w:hAnsi="Century" w:cs="Arial"/>
                <w:sz w:val="16"/>
                <w:szCs w:val="16"/>
              </w:rPr>
              <w:t>0</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75FD5DD4" w14:textId="77777777" w:rsidR="001E042B" w:rsidRPr="00475647" w:rsidRDefault="001E042B" w:rsidP="00251E20">
            <w:pPr>
              <w:jc w:val="right"/>
              <w:rPr>
                <w:rFonts w:ascii="Century" w:hAnsi="Century" w:cs="Arial"/>
                <w:sz w:val="16"/>
                <w:szCs w:val="16"/>
              </w:rPr>
            </w:pPr>
            <w:r>
              <w:rPr>
                <w:rFonts w:ascii="Century" w:hAnsi="Century" w:cs="Arial"/>
                <w:sz w:val="16"/>
                <w:szCs w:val="16"/>
              </w:rPr>
              <w:t>891</w:t>
            </w:r>
          </w:p>
        </w:tc>
        <w:tc>
          <w:tcPr>
            <w:tcW w:w="708" w:type="dxa"/>
            <w:tcBorders>
              <w:top w:val="single" w:sz="8" w:space="0" w:color="auto"/>
              <w:left w:val="nil"/>
              <w:bottom w:val="single" w:sz="12" w:space="0" w:color="auto"/>
              <w:right w:val="single" w:sz="12" w:space="0" w:color="auto"/>
            </w:tcBorders>
            <w:shd w:val="clear" w:color="auto" w:fill="auto"/>
            <w:vAlign w:val="bottom"/>
          </w:tcPr>
          <w:p w14:paraId="14058155"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w:t>
            </w:r>
            <w:r>
              <w:rPr>
                <w:rFonts w:ascii="Century" w:hAnsi="Century" w:cs="Arial"/>
                <w:sz w:val="16"/>
                <w:szCs w:val="16"/>
              </w:rPr>
              <w:t>31</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323F6256" w14:textId="77777777" w:rsidR="001E042B" w:rsidRPr="00475647" w:rsidRDefault="001E042B" w:rsidP="00251E20">
            <w:pPr>
              <w:jc w:val="right"/>
              <w:rPr>
                <w:rFonts w:ascii="Century" w:hAnsi="Century" w:cs="Arial"/>
                <w:sz w:val="16"/>
                <w:szCs w:val="16"/>
              </w:rPr>
            </w:pPr>
            <w:r>
              <w:rPr>
                <w:rFonts w:ascii="Century" w:hAnsi="Century" w:cs="Arial"/>
                <w:sz w:val="16"/>
                <w:szCs w:val="16"/>
              </w:rPr>
              <w:t>4.075</w:t>
            </w:r>
          </w:p>
        </w:tc>
        <w:tc>
          <w:tcPr>
            <w:tcW w:w="653" w:type="dxa"/>
            <w:tcBorders>
              <w:top w:val="single" w:sz="8" w:space="0" w:color="auto"/>
              <w:left w:val="nil"/>
              <w:bottom w:val="single" w:sz="12" w:space="0" w:color="auto"/>
              <w:right w:val="single" w:sz="12" w:space="0" w:color="auto"/>
            </w:tcBorders>
            <w:shd w:val="clear" w:color="auto" w:fill="auto"/>
            <w:vAlign w:val="bottom"/>
          </w:tcPr>
          <w:p w14:paraId="44AC4985" w14:textId="77777777" w:rsidR="001E042B" w:rsidRPr="00475647" w:rsidRDefault="001E042B" w:rsidP="00251E20">
            <w:pPr>
              <w:jc w:val="right"/>
              <w:rPr>
                <w:rFonts w:ascii="Century" w:hAnsi="Century" w:cs="Arial"/>
                <w:sz w:val="16"/>
                <w:szCs w:val="16"/>
              </w:rPr>
            </w:pPr>
            <w:r>
              <w:rPr>
                <w:rFonts w:ascii="Century" w:hAnsi="Century" w:cs="Arial"/>
                <w:sz w:val="16"/>
                <w:szCs w:val="16"/>
              </w:rPr>
              <w:t>164</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208D49B6" w14:textId="77777777" w:rsidR="001E042B" w:rsidRPr="00475647" w:rsidRDefault="001E042B" w:rsidP="00251E20">
            <w:pPr>
              <w:jc w:val="right"/>
              <w:rPr>
                <w:rFonts w:ascii="Century" w:hAnsi="Century" w:cs="Arial"/>
                <w:sz w:val="16"/>
                <w:szCs w:val="16"/>
              </w:rPr>
            </w:pPr>
            <w:r>
              <w:rPr>
                <w:rFonts w:ascii="Century" w:hAnsi="Century" w:cs="Arial"/>
                <w:sz w:val="16"/>
                <w:szCs w:val="16"/>
              </w:rPr>
              <w:t>2.435</w:t>
            </w:r>
          </w:p>
        </w:tc>
        <w:tc>
          <w:tcPr>
            <w:tcW w:w="708" w:type="dxa"/>
            <w:tcBorders>
              <w:top w:val="single" w:sz="8" w:space="0" w:color="auto"/>
              <w:left w:val="nil"/>
              <w:bottom w:val="single" w:sz="12" w:space="0" w:color="auto"/>
              <w:right w:val="single" w:sz="12" w:space="0" w:color="auto"/>
            </w:tcBorders>
            <w:shd w:val="clear" w:color="auto" w:fill="auto"/>
            <w:vAlign w:val="bottom"/>
          </w:tcPr>
          <w:p w14:paraId="67518F26"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w:t>
            </w:r>
            <w:r>
              <w:rPr>
                <w:rFonts w:ascii="Century" w:hAnsi="Century" w:cs="Arial"/>
                <w:sz w:val="16"/>
                <w:szCs w:val="16"/>
              </w:rPr>
              <w:t>37</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3EEDA24F" w14:textId="77777777" w:rsidR="001E042B" w:rsidRPr="00475647" w:rsidRDefault="001E042B" w:rsidP="00251E20">
            <w:pPr>
              <w:jc w:val="right"/>
              <w:rPr>
                <w:rFonts w:ascii="Century" w:hAnsi="Century" w:cs="Arial"/>
                <w:sz w:val="16"/>
                <w:szCs w:val="16"/>
              </w:rPr>
            </w:pPr>
            <w:r>
              <w:rPr>
                <w:rFonts w:ascii="Century" w:hAnsi="Century" w:cs="Arial"/>
                <w:sz w:val="16"/>
                <w:szCs w:val="16"/>
              </w:rPr>
              <w:t>1.077</w:t>
            </w:r>
          </w:p>
        </w:tc>
        <w:tc>
          <w:tcPr>
            <w:tcW w:w="709" w:type="dxa"/>
            <w:tcBorders>
              <w:top w:val="single" w:sz="8" w:space="0" w:color="auto"/>
              <w:left w:val="nil"/>
              <w:bottom w:val="single" w:sz="12" w:space="0" w:color="auto"/>
              <w:right w:val="single" w:sz="12" w:space="0" w:color="auto"/>
            </w:tcBorders>
            <w:shd w:val="clear" w:color="auto" w:fill="auto"/>
            <w:vAlign w:val="bottom"/>
          </w:tcPr>
          <w:p w14:paraId="3D78940E" w14:textId="77777777" w:rsidR="001E042B" w:rsidRPr="00475647" w:rsidRDefault="001E042B" w:rsidP="00251E20">
            <w:pPr>
              <w:jc w:val="right"/>
              <w:rPr>
                <w:rFonts w:ascii="Century" w:hAnsi="Century" w:cs="Arial"/>
                <w:sz w:val="16"/>
                <w:szCs w:val="16"/>
              </w:rPr>
            </w:pPr>
            <w:r>
              <w:rPr>
                <w:rFonts w:ascii="Century" w:hAnsi="Century" w:cs="Arial"/>
                <w:sz w:val="16"/>
                <w:szCs w:val="16"/>
              </w:rPr>
              <w:t>104</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55D4B161" w14:textId="77777777" w:rsidR="001E042B" w:rsidRPr="00475647" w:rsidRDefault="001E042B" w:rsidP="00251E20">
            <w:pPr>
              <w:jc w:val="right"/>
              <w:rPr>
                <w:rFonts w:ascii="Century" w:hAnsi="Century" w:cs="Arial"/>
                <w:sz w:val="16"/>
                <w:szCs w:val="16"/>
              </w:rPr>
            </w:pPr>
            <w:r>
              <w:rPr>
                <w:rFonts w:ascii="Century" w:hAnsi="Century" w:cs="Arial"/>
                <w:sz w:val="16"/>
                <w:szCs w:val="16"/>
              </w:rPr>
              <w:t>438</w:t>
            </w:r>
          </w:p>
        </w:tc>
        <w:tc>
          <w:tcPr>
            <w:tcW w:w="708" w:type="dxa"/>
            <w:tcBorders>
              <w:top w:val="single" w:sz="8" w:space="0" w:color="auto"/>
              <w:left w:val="nil"/>
              <w:bottom w:val="single" w:sz="12" w:space="0" w:color="auto"/>
              <w:right w:val="double" w:sz="6" w:space="0" w:color="auto"/>
            </w:tcBorders>
            <w:shd w:val="clear" w:color="auto" w:fill="auto"/>
            <w:vAlign w:val="bottom"/>
          </w:tcPr>
          <w:p w14:paraId="5BA5BD57" w14:textId="77777777" w:rsidR="001E042B" w:rsidRPr="00475647" w:rsidRDefault="001E042B" w:rsidP="00251E20">
            <w:pPr>
              <w:jc w:val="right"/>
              <w:rPr>
                <w:rFonts w:ascii="Century" w:hAnsi="Century" w:cs="Arial"/>
                <w:sz w:val="16"/>
                <w:szCs w:val="16"/>
              </w:rPr>
            </w:pPr>
            <w:r>
              <w:rPr>
                <w:rFonts w:ascii="Century" w:hAnsi="Century" w:cs="Arial"/>
                <w:sz w:val="16"/>
                <w:szCs w:val="16"/>
              </w:rPr>
              <w:t>122</w:t>
            </w:r>
          </w:p>
        </w:tc>
        <w:tc>
          <w:tcPr>
            <w:tcW w:w="905" w:type="dxa"/>
            <w:tcBorders>
              <w:top w:val="single" w:sz="8" w:space="0" w:color="auto"/>
              <w:left w:val="nil"/>
              <w:bottom w:val="single" w:sz="12" w:space="0" w:color="auto"/>
              <w:right w:val="single" w:sz="4" w:space="0" w:color="auto"/>
            </w:tcBorders>
            <w:shd w:val="clear" w:color="auto" w:fill="auto"/>
            <w:vAlign w:val="bottom"/>
          </w:tcPr>
          <w:p w14:paraId="005D8A0D" w14:textId="77777777" w:rsidR="001E042B" w:rsidRPr="00475647" w:rsidRDefault="001E042B" w:rsidP="00251E20">
            <w:pPr>
              <w:jc w:val="right"/>
              <w:rPr>
                <w:rFonts w:ascii="Century" w:hAnsi="Century" w:cs="Arial"/>
                <w:sz w:val="16"/>
                <w:szCs w:val="16"/>
              </w:rPr>
            </w:pPr>
            <w:r>
              <w:rPr>
                <w:rFonts w:ascii="Century" w:hAnsi="Century" w:cs="Arial"/>
                <w:sz w:val="16"/>
                <w:szCs w:val="16"/>
              </w:rPr>
              <w:t>18</w:t>
            </w:r>
            <w:r w:rsidRPr="00475647">
              <w:rPr>
                <w:rFonts w:ascii="Century" w:hAnsi="Century" w:cs="Arial"/>
                <w:sz w:val="16"/>
                <w:szCs w:val="16"/>
              </w:rPr>
              <w:t>.</w:t>
            </w:r>
            <w:r>
              <w:rPr>
                <w:rFonts w:ascii="Century" w:hAnsi="Century" w:cs="Arial"/>
                <w:sz w:val="16"/>
                <w:szCs w:val="16"/>
              </w:rPr>
              <w:t>254</w:t>
            </w:r>
          </w:p>
        </w:tc>
        <w:tc>
          <w:tcPr>
            <w:tcW w:w="569" w:type="dxa"/>
            <w:tcBorders>
              <w:top w:val="single" w:sz="8" w:space="0" w:color="auto"/>
              <w:left w:val="nil"/>
              <w:bottom w:val="single" w:sz="12" w:space="0" w:color="auto"/>
              <w:right w:val="single" w:sz="12" w:space="0" w:color="auto"/>
            </w:tcBorders>
            <w:shd w:val="clear" w:color="auto" w:fill="auto"/>
            <w:vAlign w:val="bottom"/>
          </w:tcPr>
          <w:p w14:paraId="1F85C73A" w14:textId="77777777" w:rsidR="001E042B" w:rsidRPr="00475647" w:rsidRDefault="001E042B" w:rsidP="00251E20">
            <w:pPr>
              <w:jc w:val="right"/>
              <w:rPr>
                <w:rFonts w:ascii="Century" w:hAnsi="Century" w:cs="Arial"/>
                <w:sz w:val="16"/>
                <w:szCs w:val="16"/>
              </w:rPr>
            </w:pPr>
            <w:r>
              <w:rPr>
                <w:rFonts w:ascii="Century" w:hAnsi="Century" w:cs="Arial"/>
                <w:sz w:val="16"/>
                <w:szCs w:val="16"/>
              </w:rPr>
              <w:t>141</w:t>
            </w:r>
          </w:p>
        </w:tc>
      </w:tr>
      <w:tr w:rsidR="001E042B" w:rsidRPr="00475647" w14:paraId="403FE5A6" w14:textId="77777777" w:rsidTr="00251E20">
        <w:trPr>
          <w:trHeight w:val="177"/>
        </w:trPr>
        <w:tc>
          <w:tcPr>
            <w:tcW w:w="2143" w:type="dxa"/>
            <w:vMerge w:val="restart"/>
            <w:tcBorders>
              <w:top w:val="single" w:sz="12" w:space="0" w:color="auto"/>
              <w:left w:val="single" w:sz="12" w:space="0" w:color="auto"/>
              <w:bottom w:val="nil"/>
              <w:right w:val="single" w:sz="12" w:space="0" w:color="auto"/>
            </w:tcBorders>
            <w:shd w:val="clear" w:color="auto" w:fill="auto"/>
            <w:noWrap/>
            <w:vAlign w:val="center"/>
          </w:tcPr>
          <w:p w14:paraId="1E2611BA" w14:textId="77777777" w:rsidR="001E042B" w:rsidRPr="00475647" w:rsidRDefault="001E042B" w:rsidP="00251E20">
            <w:pPr>
              <w:jc w:val="both"/>
              <w:rPr>
                <w:rFonts w:ascii="Century" w:hAnsi="Century" w:cs="Arial"/>
                <w:sz w:val="16"/>
                <w:szCs w:val="16"/>
                <w:lang w:eastAsia="nl-NL"/>
              </w:rPr>
            </w:pPr>
            <w:r w:rsidRPr="00475647">
              <w:rPr>
                <w:rFonts w:ascii="Century" w:hAnsi="Century" w:cs="Arial"/>
                <w:sz w:val="16"/>
                <w:szCs w:val="16"/>
                <w:lang w:eastAsia="nl-NL"/>
              </w:rPr>
              <w:t>Ter beschikking</w:t>
            </w:r>
          </w:p>
        </w:tc>
        <w:tc>
          <w:tcPr>
            <w:tcW w:w="708" w:type="dxa"/>
            <w:tcBorders>
              <w:top w:val="single" w:sz="12" w:space="0" w:color="auto"/>
              <w:left w:val="single" w:sz="12" w:space="0" w:color="auto"/>
              <w:bottom w:val="single" w:sz="4" w:space="0" w:color="auto"/>
              <w:right w:val="single" w:sz="12" w:space="0" w:color="auto"/>
            </w:tcBorders>
            <w:shd w:val="clear" w:color="auto" w:fill="auto"/>
            <w:vAlign w:val="bottom"/>
          </w:tcPr>
          <w:p w14:paraId="3582D121"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2021</w:t>
            </w:r>
          </w:p>
        </w:tc>
        <w:tc>
          <w:tcPr>
            <w:tcW w:w="851" w:type="dxa"/>
            <w:tcBorders>
              <w:top w:val="single" w:sz="12" w:space="0" w:color="auto"/>
              <w:left w:val="single" w:sz="12" w:space="0" w:color="auto"/>
              <w:bottom w:val="single" w:sz="4" w:space="0" w:color="auto"/>
              <w:right w:val="single" w:sz="4" w:space="0" w:color="auto"/>
            </w:tcBorders>
            <w:shd w:val="clear" w:color="auto" w:fill="auto"/>
            <w:vAlign w:val="bottom"/>
          </w:tcPr>
          <w:p w14:paraId="769DC08B" w14:textId="77777777" w:rsidR="001E042B" w:rsidRPr="00475647" w:rsidRDefault="001E042B" w:rsidP="00251E20">
            <w:pPr>
              <w:jc w:val="right"/>
              <w:rPr>
                <w:rFonts w:ascii="Century" w:hAnsi="Century" w:cs="Arial"/>
                <w:sz w:val="16"/>
                <w:szCs w:val="16"/>
              </w:rPr>
            </w:pPr>
            <w:r>
              <w:rPr>
                <w:rFonts w:ascii="Century" w:hAnsi="Century" w:cs="Arial"/>
                <w:sz w:val="16"/>
                <w:szCs w:val="16"/>
              </w:rPr>
              <w:t>1.369</w:t>
            </w:r>
          </w:p>
        </w:tc>
        <w:tc>
          <w:tcPr>
            <w:tcW w:w="709" w:type="dxa"/>
            <w:tcBorders>
              <w:top w:val="single" w:sz="12" w:space="0" w:color="auto"/>
              <w:left w:val="nil"/>
              <w:bottom w:val="single" w:sz="4" w:space="0" w:color="auto"/>
              <w:right w:val="single" w:sz="12" w:space="0" w:color="auto"/>
            </w:tcBorders>
            <w:shd w:val="clear" w:color="auto" w:fill="auto"/>
            <w:vAlign w:val="bottom"/>
          </w:tcPr>
          <w:p w14:paraId="1CF0815F" w14:textId="77777777" w:rsidR="001E042B" w:rsidRPr="00475647" w:rsidRDefault="001E042B" w:rsidP="00251E20">
            <w:pPr>
              <w:jc w:val="right"/>
              <w:rPr>
                <w:rFonts w:ascii="Century" w:hAnsi="Century" w:cs="Arial"/>
                <w:sz w:val="16"/>
                <w:szCs w:val="16"/>
              </w:rPr>
            </w:pPr>
            <w:r>
              <w:rPr>
                <w:rFonts w:ascii="Century" w:hAnsi="Century" w:cs="Arial"/>
                <w:sz w:val="16"/>
                <w:szCs w:val="16"/>
              </w:rPr>
              <w:t>70</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bottom"/>
          </w:tcPr>
          <w:p w14:paraId="519FCA24" w14:textId="77777777" w:rsidR="001E042B" w:rsidRPr="00475647" w:rsidRDefault="001E042B" w:rsidP="00251E20">
            <w:pPr>
              <w:jc w:val="right"/>
              <w:rPr>
                <w:rFonts w:ascii="Century" w:hAnsi="Century" w:cs="Arial"/>
                <w:sz w:val="16"/>
                <w:szCs w:val="16"/>
              </w:rPr>
            </w:pPr>
            <w:r>
              <w:rPr>
                <w:rFonts w:ascii="Century" w:hAnsi="Century" w:cs="Arial"/>
                <w:sz w:val="16"/>
                <w:szCs w:val="16"/>
              </w:rPr>
              <w:t>3.054</w:t>
            </w:r>
          </w:p>
        </w:tc>
        <w:tc>
          <w:tcPr>
            <w:tcW w:w="653" w:type="dxa"/>
            <w:tcBorders>
              <w:top w:val="single" w:sz="12" w:space="0" w:color="auto"/>
              <w:left w:val="nil"/>
              <w:bottom w:val="single" w:sz="4" w:space="0" w:color="auto"/>
              <w:right w:val="single" w:sz="12" w:space="0" w:color="auto"/>
            </w:tcBorders>
            <w:shd w:val="clear" w:color="auto" w:fill="auto"/>
            <w:vAlign w:val="bottom"/>
          </w:tcPr>
          <w:p w14:paraId="7A1A9C7E" w14:textId="77777777" w:rsidR="001E042B" w:rsidRPr="00475647" w:rsidRDefault="001E042B" w:rsidP="00251E20">
            <w:pPr>
              <w:jc w:val="right"/>
              <w:rPr>
                <w:rFonts w:ascii="Century" w:hAnsi="Century" w:cs="Arial"/>
                <w:sz w:val="16"/>
                <w:szCs w:val="16"/>
              </w:rPr>
            </w:pPr>
            <w:r>
              <w:rPr>
                <w:rFonts w:ascii="Century" w:hAnsi="Century" w:cs="Arial"/>
                <w:sz w:val="16"/>
                <w:szCs w:val="16"/>
              </w:rPr>
              <w:t>84</w:t>
            </w:r>
          </w:p>
        </w:tc>
        <w:tc>
          <w:tcPr>
            <w:tcW w:w="765" w:type="dxa"/>
            <w:tcBorders>
              <w:top w:val="single" w:sz="12" w:space="0" w:color="auto"/>
              <w:left w:val="single" w:sz="12" w:space="0" w:color="auto"/>
              <w:bottom w:val="single" w:sz="4" w:space="0" w:color="auto"/>
              <w:right w:val="single" w:sz="4" w:space="0" w:color="auto"/>
            </w:tcBorders>
            <w:shd w:val="clear" w:color="auto" w:fill="auto"/>
            <w:vAlign w:val="bottom"/>
          </w:tcPr>
          <w:p w14:paraId="69F290AC" w14:textId="77777777" w:rsidR="001E042B" w:rsidRPr="00475647" w:rsidRDefault="001E042B" w:rsidP="00251E20">
            <w:pPr>
              <w:jc w:val="right"/>
              <w:rPr>
                <w:rFonts w:ascii="Century" w:hAnsi="Century" w:cs="Arial"/>
                <w:sz w:val="16"/>
                <w:szCs w:val="16"/>
              </w:rPr>
            </w:pPr>
            <w:r>
              <w:rPr>
                <w:rFonts w:ascii="Century" w:hAnsi="Century" w:cs="Arial"/>
                <w:sz w:val="16"/>
                <w:szCs w:val="16"/>
              </w:rPr>
              <w:t>529</w:t>
            </w:r>
          </w:p>
        </w:tc>
        <w:tc>
          <w:tcPr>
            <w:tcW w:w="708" w:type="dxa"/>
            <w:tcBorders>
              <w:top w:val="single" w:sz="12" w:space="0" w:color="auto"/>
              <w:left w:val="nil"/>
              <w:bottom w:val="single" w:sz="4" w:space="0" w:color="auto"/>
              <w:right w:val="single" w:sz="12" w:space="0" w:color="auto"/>
            </w:tcBorders>
            <w:shd w:val="clear" w:color="auto" w:fill="auto"/>
            <w:vAlign w:val="bottom"/>
          </w:tcPr>
          <w:p w14:paraId="19A4FCEA" w14:textId="77777777" w:rsidR="001E042B" w:rsidRPr="00475647" w:rsidRDefault="001E042B" w:rsidP="00251E20">
            <w:pPr>
              <w:jc w:val="right"/>
              <w:rPr>
                <w:rFonts w:ascii="Century" w:hAnsi="Century" w:cs="Arial"/>
                <w:sz w:val="16"/>
                <w:szCs w:val="16"/>
              </w:rPr>
            </w:pPr>
            <w:r>
              <w:rPr>
                <w:rFonts w:ascii="Century" w:hAnsi="Century" w:cs="Arial"/>
                <w:sz w:val="16"/>
                <w:szCs w:val="16"/>
              </w:rPr>
              <w:t>57</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bottom"/>
          </w:tcPr>
          <w:p w14:paraId="69875C18" w14:textId="77777777" w:rsidR="001E042B" w:rsidRPr="00475647" w:rsidRDefault="001E042B" w:rsidP="00251E20">
            <w:pPr>
              <w:jc w:val="right"/>
              <w:rPr>
                <w:rFonts w:ascii="Century" w:hAnsi="Century" w:cs="Arial"/>
                <w:sz w:val="16"/>
                <w:szCs w:val="16"/>
              </w:rPr>
            </w:pPr>
            <w:r>
              <w:rPr>
                <w:rFonts w:ascii="Century" w:hAnsi="Century" w:cs="Arial"/>
                <w:sz w:val="16"/>
                <w:szCs w:val="16"/>
              </w:rPr>
              <w:t>1.837</w:t>
            </w:r>
          </w:p>
        </w:tc>
        <w:tc>
          <w:tcPr>
            <w:tcW w:w="653" w:type="dxa"/>
            <w:tcBorders>
              <w:top w:val="single" w:sz="12" w:space="0" w:color="auto"/>
              <w:left w:val="nil"/>
              <w:bottom w:val="single" w:sz="4" w:space="0" w:color="auto"/>
              <w:right w:val="single" w:sz="12" w:space="0" w:color="auto"/>
            </w:tcBorders>
            <w:shd w:val="clear" w:color="auto" w:fill="auto"/>
            <w:vAlign w:val="bottom"/>
          </w:tcPr>
          <w:p w14:paraId="08E502AD" w14:textId="77777777" w:rsidR="001E042B" w:rsidRPr="00475647" w:rsidRDefault="001E042B" w:rsidP="00251E20">
            <w:pPr>
              <w:jc w:val="right"/>
              <w:rPr>
                <w:rFonts w:ascii="Century" w:hAnsi="Century" w:cs="Arial"/>
                <w:sz w:val="16"/>
                <w:szCs w:val="16"/>
              </w:rPr>
            </w:pPr>
            <w:r>
              <w:rPr>
                <w:rFonts w:ascii="Century" w:hAnsi="Century" w:cs="Arial"/>
                <w:sz w:val="16"/>
                <w:szCs w:val="16"/>
              </w:rPr>
              <w:t>104</w:t>
            </w:r>
          </w:p>
        </w:tc>
        <w:tc>
          <w:tcPr>
            <w:tcW w:w="765" w:type="dxa"/>
            <w:tcBorders>
              <w:top w:val="single" w:sz="12" w:space="0" w:color="auto"/>
              <w:left w:val="single" w:sz="12" w:space="0" w:color="auto"/>
              <w:bottom w:val="single" w:sz="4" w:space="0" w:color="auto"/>
              <w:right w:val="single" w:sz="4" w:space="0" w:color="auto"/>
            </w:tcBorders>
            <w:shd w:val="clear" w:color="auto" w:fill="auto"/>
            <w:vAlign w:val="bottom"/>
          </w:tcPr>
          <w:p w14:paraId="54A46749" w14:textId="77777777" w:rsidR="001E042B" w:rsidRPr="00475647" w:rsidRDefault="001E042B" w:rsidP="00251E20">
            <w:pPr>
              <w:jc w:val="right"/>
              <w:rPr>
                <w:rFonts w:ascii="Century" w:hAnsi="Century" w:cs="Arial"/>
                <w:sz w:val="16"/>
                <w:szCs w:val="16"/>
              </w:rPr>
            </w:pPr>
            <w:r>
              <w:rPr>
                <w:rFonts w:ascii="Century" w:hAnsi="Century" w:cs="Arial"/>
                <w:sz w:val="16"/>
                <w:szCs w:val="16"/>
              </w:rPr>
              <w:t>1.299</w:t>
            </w:r>
          </w:p>
        </w:tc>
        <w:tc>
          <w:tcPr>
            <w:tcW w:w="708" w:type="dxa"/>
            <w:tcBorders>
              <w:top w:val="single" w:sz="12" w:space="0" w:color="auto"/>
              <w:left w:val="nil"/>
              <w:bottom w:val="single" w:sz="4" w:space="0" w:color="auto"/>
              <w:right w:val="single" w:sz="12" w:space="0" w:color="auto"/>
            </w:tcBorders>
            <w:shd w:val="clear" w:color="auto" w:fill="auto"/>
            <w:vAlign w:val="bottom"/>
          </w:tcPr>
          <w:p w14:paraId="421B3D73" w14:textId="77777777" w:rsidR="001E042B" w:rsidRPr="00475647" w:rsidRDefault="001E042B" w:rsidP="00251E20">
            <w:pPr>
              <w:jc w:val="right"/>
              <w:rPr>
                <w:rFonts w:ascii="Century" w:hAnsi="Century" w:cs="Arial"/>
                <w:sz w:val="16"/>
                <w:szCs w:val="16"/>
              </w:rPr>
            </w:pPr>
            <w:r>
              <w:rPr>
                <w:rFonts w:ascii="Century" w:hAnsi="Century" w:cs="Arial"/>
                <w:sz w:val="16"/>
                <w:szCs w:val="16"/>
              </w:rPr>
              <w:t>76</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bottom"/>
          </w:tcPr>
          <w:p w14:paraId="2A114E21" w14:textId="77777777" w:rsidR="001E042B" w:rsidRPr="00475647" w:rsidRDefault="001E042B" w:rsidP="00251E20">
            <w:pPr>
              <w:jc w:val="right"/>
              <w:rPr>
                <w:rFonts w:ascii="Century" w:hAnsi="Century" w:cs="Arial"/>
                <w:sz w:val="16"/>
                <w:szCs w:val="16"/>
              </w:rPr>
            </w:pPr>
            <w:r>
              <w:rPr>
                <w:rFonts w:ascii="Century" w:hAnsi="Century" w:cs="Arial"/>
                <w:sz w:val="16"/>
                <w:szCs w:val="16"/>
              </w:rPr>
              <w:t>279</w:t>
            </w:r>
          </w:p>
        </w:tc>
        <w:tc>
          <w:tcPr>
            <w:tcW w:w="709" w:type="dxa"/>
            <w:tcBorders>
              <w:top w:val="single" w:sz="12" w:space="0" w:color="auto"/>
              <w:left w:val="nil"/>
              <w:bottom w:val="single" w:sz="4" w:space="0" w:color="auto"/>
              <w:right w:val="single" w:sz="12" w:space="0" w:color="auto"/>
            </w:tcBorders>
            <w:shd w:val="clear" w:color="auto" w:fill="auto"/>
            <w:vAlign w:val="bottom"/>
          </w:tcPr>
          <w:p w14:paraId="74EF0A4C" w14:textId="77777777" w:rsidR="001E042B" w:rsidRPr="00475647" w:rsidRDefault="001E042B" w:rsidP="00251E20">
            <w:pPr>
              <w:jc w:val="right"/>
              <w:rPr>
                <w:rFonts w:ascii="Century" w:hAnsi="Century" w:cs="Arial"/>
                <w:sz w:val="16"/>
                <w:szCs w:val="16"/>
              </w:rPr>
            </w:pPr>
            <w:r>
              <w:rPr>
                <w:rFonts w:ascii="Century" w:hAnsi="Century" w:cs="Arial"/>
                <w:sz w:val="16"/>
                <w:szCs w:val="16"/>
              </w:rPr>
              <w:t>85</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bottom"/>
          </w:tcPr>
          <w:p w14:paraId="116AFC4D" w14:textId="77777777" w:rsidR="001E042B" w:rsidRPr="00475647" w:rsidRDefault="001E042B" w:rsidP="00251E20">
            <w:pPr>
              <w:jc w:val="right"/>
              <w:rPr>
                <w:rFonts w:ascii="Century" w:hAnsi="Century" w:cs="Arial"/>
                <w:sz w:val="16"/>
                <w:szCs w:val="16"/>
              </w:rPr>
            </w:pPr>
            <w:r>
              <w:rPr>
                <w:rFonts w:ascii="Century" w:hAnsi="Century" w:cs="Arial"/>
                <w:sz w:val="16"/>
                <w:szCs w:val="16"/>
              </w:rPr>
              <w:t>328</w:t>
            </w:r>
          </w:p>
        </w:tc>
        <w:tc>
          <w:tcPr>
            <w:tcW w:w="708" w:type="dxa"/>
            <w:tcBorders>
              <w:top w:val="single" w:sz="12" w:space="0" w:color="auto"/>
              <w:left w:val="nil"/>
              <w:bottom w:val="single" w:sz="4" w:space="0" w:color="auto"/>
              <w:right w:val="double" w:sz="6" w:space="0" w:color="auto"/>
            </w:tcBorders>
            <w:shd w:val="clear" w:color="auto" w:fill="auto"/>
            <w:vAlign w:val="bottom"/>
          </w:tcPr>
          <w:p w14:paraId="505DBEA8" w14:textId="77777777" w:rsidR="001E042B" w:rsidRPr="00475647" w:rsidRDefault="001E042B" w:rsidP="00251E20">
            <w:pPr>
              <w:jc w:val="right"/>
              <w:rPr>
                <w:rFonts w:ascii="Century" w:hAnsi="Century" w:cs="Arial"/>
                <w:sz w:val="16"/>
                <w:szCs w:val="16"/>
              </w:rPr>
            </w:pPr>
            <w:r>
              <w:rPr>
                <w:rFonts w:ascii="Century" w:hAnsi="Century" w:cs="Arial"/>
                <w:sz w:val="16"/>
                <w:szCs w:val="16"/>
              </w:rPr>
              <w:t>54</w:t>
            </w:r>
          </w:p>
        </w:tc>
        <w:tc>
          <w:tcPr>
            <w:tcW w:w="905" w:type="dxa"/>
            <w:tcBorders>
              <w:top w:val="single" w:sz="12" w:space="0" w:color="auto"/>
              <w:left w:val="nil"/>
              <w:bottom w:val="single" w:sz="4" w:space="0" w:color="auto"/>
              <w:right w:val="single" w:sz="4" w:space="0" w:color="auto"/>
            </w:tcBorders>
            <w:shd w:val="clear" w:color="auto" w:fill="auto"/>
            <w:vAlign w:val="bottom"/>
          </w:tcPr>
          <w:p w14:paraId="37682513" w14:textId="77777777" w:rsidR="001E042B" w:rsidRPr="00475647" w:rsidRDefault="001E042B" w:rsidP="00251E20">
            <w:pPr>
              <w:jc w:val="right"/>
              <w:rPr>
                <w:rFonts w:ascii="Century" w:hAnsi="Century" w:cs="Arial"/>
                <w:sz w:val="16"/>
                <w:szCs w:val="16"/>
              </w:rPr>
            </w:pPr>
            <w:r>
              <w:rPr>
                <w:rFonts w:ascii="Century" w:hAnsi="Century" w:cs="Arial"/>
                <w:sz w:val="16"/>
                <w:szCs w:val="16"/>
              </w:rPr>
              <w:t>8.695</w:t>
            </w:r>
          </w:p>
        </w:tc>
        <w:tc>
          <w:tcPr>
            <w:tcW w:w="569" w:type="dxa"/>
            <w:tcBorders>
              <w:top w:val="single" w:sz="12" w:space="0" w:color="auto"/>
              <w:left w:val="nil"/>
              <w:bottom w:val="single" w:sz="4" w:space="0" w:color="auto"/>
              <w:right w:val="single" w:sz="12" w:space="0" w:color="auto"/>
            </w:tcBorders>
            <w:shd w:val="clear" w:color="auto" w:fill="auto"/>
            <w:vAlign w:val="bottom"/>
          </w:tcPr>
          <w:p w14:paraId="31630EEA" w14:textId="77777777" w:rsidR="001E042B" w:rsidRPr="00475647" w:rsidRDefault="001E042B" w:rsidP="00251E20">
            <w:pPr>
              <w:jc w:val="right"/>
              <w:rPr>
                <w:rFonts w:ascii="Century" w:hAnsi="Century" w:cs="Arial"/>
                <w:sz w:val="16"/>
                <w:szCs w:val="16"/>
              </w:rPr>
            </w:pPr>
            <w:r>
              <w:rPr>
                <w:rFonts w:ascii="Century" w:hAnsi="Century" w:cs="Arial"/>
                <w:sz w:val="16"/>
                <w:szCs w:val="16"/>
              </w:rPr>
              <w:t>82</w:t>
            </w:r>
          </w:p>
        </w:tc>
      </w:tr>
      <w:tr w:rsidR="001E042B" w:rsidRPr="00475647" w14:paraId="76666C63" w14:textId="77777777" w:rsidTr="00251E20">
        <w:trPr>
          <w:trHeight w:val="73"/>
        </w:trPr>
        <w:tc>
          <w:tcPr>
            <w:tcW w:w="2143" w:type="dxa"/>
            <w:vMerge/>
            <w:tcBorders>
              <w:top w:val="nil"/>
              <w:left w:val="single" w:sz="12" w:space="0" w:color="auto"/>
              <w:bottom w:val="nil"/>
              <w:right w:val="single" w:sz="12" w:space="0" w:color="auto"/>
            </w:tcBorders>
            <w:vAlign w:val="center"/>
          </w:tcPr>
          <w:p w14:paraId="6E59E572" w14:textId="77777777" w:rsidR="001E042B" w:rsidRPr="00475647" w:rsidRDefault="001E042B" w:rsidP="00251E20">
            <w:pPr>
              <w:rPr>
                <w:rFonts w:ascii="Century" w:hAnsi="Century" w:cs="Arial"/>
                <w:sz w:val="16"/>
                <w:szCs w:val="16"/>
                <w:lang w:eastAsia="nl-NL"/>
              </w:rPr>
            </w:pPr>
          </w:p>
        </w:tc>
        <w:tc>
          <w:tcPr>
            <w:tcW w:w="708" w:type="dxa"/>
            <w:tcBorders>
              <w:top w:val="single" w:sz="4" w:space="0" w:color="auto"/>
              <w:left w:val="single" w:sz="12" w:space="0" w:color="auto"/>
              <w:bottom w:val="single" w:sz="8" w:space="0" w:color="auto"/>
              <w:right w:val="single" w:sz="12" w:space="0" w:color="auto"/>
            </w:tcBorders>
            <w:shd w:val="clear" w:color="auto" w:fill="auto"/>
            <w:vAlign w:val="bottom"/>
          </w:tcPr>
          <w:p w14:paraId="09C445F2"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2020</w:t>
            </w:r>
          </w:p>
        </w:tc>
        <w:tc>
          <w:tcPr>
            <w:tcW w:w="851" w:type="dxa"/>
            <w:tcBorders>
              <w:top w:val="single" w:sz="4" w:space="0" w:color="auto"/>
              <w:left w:val="single" w:sz="12" w:space="0" w:color="auto"/>
              <w:bottom w:val="single" w:sz="8" w:space="0" w:color="auto"/>
              <w:right w:val="single" w:sz="4" w:space="0" w:color="auto"/>
            </w:tcBorders>
            <w:shd w:val="clear" w:color="auto" w:fill="auto"/>
            <w:vAlign w:val="bottom"/>
          </w:tcPr>
          <w:p w14:paraId="49BC0E62" w14:textId="77777777" w:rsidR="001E042B" w:rsidRPr="00475647" w:rsidRDefault="001E042B" w:rsidP="00251E20">
            <w:pPr>
              <w:jc w:val="right"/>
              <w:rPr>
                <w:rFonts w:ascii="Century" w:hAnsi="Century" w:cs="Arial"/>
                <w:sz w:val="16"/>
                <w:szCs w:val="16"/>
              </w:rPr>
            </w:pPr>
            <w:r>
              <w:rPr>
                <w:rFonts w:ascii="Century" w:hAnsi="Century" w:cs="Arial"/>
                <w:sz w:val="16"/>
                <w:szCs w:val="16"/>
              </w:rPr>
              <w:t>1.561</w:t>
            </w:r>
          </w:p>
        </w:tc>
        <w:tc>
          <w:tcPr>
            <w:tcW w:w="709" w:type="dxa"/>
            <w:tcBorders>
              <w:top w:val="single" w:sz="4" w:space="0" w:color="auto"/>
              <w:left w:val="nil"/>
              <w:bottom w:val="single" w:sz="8" w:space="0" w:color="auto"/>
              <w:right w:val="single" w:sz="12" w:space="0" w:color="auto"/>
            </w:tcBorders>
            <w:shd w:val="clear" w:color="auto" w:fill="auto"/>
            <w:vAlign w:val="bottom"/>
          </w:tcPr>
          <w:p w14:paraId="4E80ABA7" w14:textId="77777777" w:rsidR="001E042B" w:rsidRPr="00475647" w:rsidRDefault="001E042B" w:rsidP="00251E20">
            <w:pPr>
              <w:jc w:val="right"/>
              <w:rPr>
                <w:rFonts w:ascii="Century" w:hAnsi="Century" w:cs="Arial"/>
                <w:sz w:val="16"/>
                <w:szCs w:val="16"/>
              </w:rPr>
            </w:pPr>
            <w:r>
              <w:rPr>
                <w:rFonts w:ascii="Century" w:hAnsi="Century" w:cs="Arial"/>
                <w:sz w:val="16"/>
                <w:szCs w:val="16"/>
              </w:rPr>
              <w:t>113</w:t>
            </w:r>
          </w:p>
        </w:tc>
        <w:tc>
          <w:tcPr>
            <w:tcW w:w="850" w:type="dxa"/>
            <w:tcBorders>
              <w:top w:val="single" w:sz="4" w:space="0" w:color="auto"/>
              <w:left w:val="single" w:sz="12" w:space="0" w:color="auto"/>
              <w:bottom w:val="single" w:sz="8" w:space="0" w:color="auto"/>
              <w:right w:val="single" w:sz="4" w:space="0" w:color="auto"/>
            </w:tcBorders>
            <w:shd w:val="clear" w:color="auto" w:fill="auto"/>
            <w:vAlign w:val="bottom"/>
          </w:tcPr>
          <w:p w14:paraId="39460EA5" w14:textId="77777777" w:rsidR="001E042B" w:rsidRPr="00475647" w:rsidRDefault="001E042B" w:rsidP="00251E20">
            <w:pPr>
              <w:jc w:val="right"/>
              <w:rPr>
                <w:rFonts w:ascii="Century" w:hAnsi="Century" w:cs="Arial"/>
                <w:sz w:val="16"/>
                <w:szCs w:val="16"/>
              </w:rPr>
            </w:pPr>
            <w:r>
              <w:rPr>
                <w:rFonts w:ascii="Century" w:hAnsi="Century" w:cs="Arial"/>
                <w:sz w:val="16"/>
                <w:szCs w:val="16"/>
              </w:rPr>
              <w:t>2.476</w:t>
            </w:r>
          </w:p>
        </w:tc>
        <w:tc>
          <w:tcPr>
            <w:tcW w:w="653" w:type="dxa"/>
            <w:tcBorders>
              <w:top w:val="single" w:sz="4" w:space="0" w:color="auto"/>
              <w:left w:val="nil"/>
              <w:bottom w:val="single" w:sz="8" w:space="0" w:color="auto"/>
              <w:right w:val="single" w:sz="12" w:space="0" w:color="auto"/>
            </w:tcBorders>
            <w:shd w:val="clear" w:color="auto" w:fill="auto"/>
            <w:vAlign w:val="bottom"/>
          </w:tcPr>
          <w:p w14:paraId="4FAC95C6" w14:textId="77777777" w:rsidR="001E042B" w:rsidRPr="00475647" w:rsidRDefault="001E042B" w:rsidP="00251E20">
            <w:pPr>
              <w:jc w:val="right"/>
              <w:rPr>
                <w:rFonts w:ascii="Century" w:hAnsi="Century" w:cs="Arial"/>
                <w:sz w:val="16"/>
                <w:szCs w:val="16"/>
              </w:rPr>
            </w:pPr>
            <w:r>
              <w:rPr>
                <w:rFonts w:ascii="Century" w:hAnsi="Century" w:cs="Arial"/>
                <w:sz w:val="16"/>
                <w:szCs w:val="16"/>
              </w:rPr>
              <w:t>92</w:t>
            </w:r>
          </w:p>
        </w:tc>
        <w:tc>
          <w:tcPr>
            <w:tcW w:w="765" w:type="dxa"/>
            <w:tcBorders>
              <w:top w:val="single" w:sz="4" w:space="0" w:color="auto"/>
              <w:left w:val="single" w:sz="12" w:space="0" w:color="auto"/>
              <w:bottom w:val="single" w:sz="8" w:space="0" w:color="auto"/>
              <w:right w:val="single" w:sz="4" w:space="0" w:color="auto"/>
            </w:tcBorders>
            <w:shd w:val="clear" w:color="auto" w:fill="auto"/>
            <w:vAlign w:val="bottom"/>
          </w:tcPr>
          <w:p w14:paraId="2AFAB1DC" w14:textId="77777777" w:rsidR="001E042B" w:rsidRPr="00475647" w:rsidRDefault="001E042B" w:rsidP="00251E20">
            <w:pPr>
              <w:jc w:val="right"/>
              <w:rPr>
                <w:rFonts w:ascii="Century" w:hAnsi="Century" w:cs="Arial"/>
                <w:sz w:val="16"/>
                <w:szCs w:val="16"/>
              </w:rPr>
            </w:pPr>
            <w:r>
              <w:rPr>
                <w:rFonts w:ascii="Century" w:hAnsi="Century" w:cs="Arial"/>
                <w:sz w:val="16"/>
                <w:szCs w:val="16"/>
              </w:rPr>
              <w:t>591</w:t>
            </w:r>
          </w:p>
        </w:tc>
        <w:tc>
          <w:tcPr>
            <w:tcW w:w="708" w:type="dxa"/>
            <w:tcBorders>
              <w:top w:val="single" w:sz="4" w:space="0" w:color="auto"/>
              <w:left w:val="nil"/>
              <w:bottom w:val="single" w:sz="8" w:space="0" w:color="auto"/>
              <w:right w:val="single" w:sz="12" w:space="0" w:color="auto"/>
            </w:tcBorders>
            <w:shd w:val="clear" w:color="auto" w:fill="auto"/>
            <w:vAlign w:val="bottom"/>
          </w:tcPr>
          <w:p w14:paraId="6E861218" w14:textId="77777777" w:rsidR="001E042B" w:rsidRPr="00475647" w:rsidRDefault="001E042B" w:rsidP="00251E20">
            <w:pPr>
              <w:jc w:val="right"/>
              <w:rPr>
                <w:rFonts w:ascii="Century" w:hAnsi="Century" w:cs="Arial"/>
                <w:sz w:val="16"/>
                <w:szCs w:val="16"/>
              </w:rPr>
            </w:pPr>
            <w:r>
              <w:rPr>
                <w:rFonts w:ascii="Century" w:hAnsi="Century" w:cs="Arial"/>
                <w:sz w:val="16"/>
                <w:szCs w:val="16"/>
              </w:rPr>
              <w:t>71</w:t>
            </w:r>
          </w:p>
        </w:tc>
        <w:tc>
          <w:tcPr>
            <w:tcW w:w="709" w:type="dxa"/>
            <w:tcBorders>
              <w:top w:val="single" w:sz="4" w:space="0" w:color="auto"/>
              <w:left w:val="single" w:sz="12" w:space="0" w:color="auto"/>
              <w:bottom w:val="single" w:sz="8" w:space="0" w:color="auto"/>
              <w:right w:val="single" w:sz="4" w:space="0" w:color="auto"/>
            </w:tcBorders>
            <w:shd w:val="clear" w:color="auto" w:fill="auto"/>
            <w:vAlign w:val="bottom"/>
          </w:tcPr>
          <w:p w14:paraId="2871265F" w14:textId="77777777" w:rsidR="001E042B" w:rsidRPr="00475647" w:rsidRDefault="001E042B" w:rsidP="00251E20">
            <w:pPr>
              <w:jc w:val="right"/>
              <w:rPr>
                <w:rFonts w:ascii="Century" w:hAnsi="Century" w:cs="Arial"/>
                <w:sz w:val="16"/>
                <w:szCs w:val="16"/>
              </w:rPr>
            </w:pPr>
            <w:r>
              <w:rPr>
                <w:rFonts w:ascii="Century" w:hAnsi="Century" w:cs="Arial"/>
                <w:sz w:val="16"/>
                <w:szCs w:val="16"/>
              </w:rPr>
              <w:t>1.653</w:t>
            </w:r>
          </w:p>
        </w:tc>
        <w:tc>
          <w:tcPr>
            <w:tcW w:w="653" w:type="dxa"/>
            <w:tcBorders>
              <w:top w:val="single" w:sz="4" w:space="0" w:color="auto"/>
              <w:left w:val="nil"/>
              <w:bottom w:val="single" w:sz="8" w:space="0" w:color="auto"/>
              <w:right w:val="single" w:sz="12" w:space="0" w:color="auto"/>
            </w:tcBorders>
            <w:shd w:val="clear" w:color="auto" w:fill="auto"/>
            <w:vAlign w:val="bottom"/>
          </w:tcPr>
          <w:p w14:paraId="17D9C389" w14:textId="77777777" w:rsidR="001E042B" w:rsidRPr="00475647" w:rsidRDefault="001E042B" w:rsidP="00251E20">
            <w:pPr>
              <w:jc w:val="right"/>
              <w:rPr>
                <w:rFonts w:ascii="Century" w:hAnsi="Century" w:cs="Arial"/>
                <w:sz w:val="16"/>
                <w:szCs w:val="16"/>
              </w:rPr>
            </w:pPr>
            <w:r>
              <w:rPr>
                <w:rFonts w:ascii="Century" w:hAnsi="Century" w:cs="Arial"/>
                <w:sz w:val="16"/>
                <w:szCs w:val="16"/>
              </w:rPr>
              <w:t>284</w:t>
            </w:r>
          </w:p>
        </w:tc>
        <w:tc>
          <w:tcPr>
            <w:tcW w:w="765" w:type="dxa"/>
            <w:tcBorders>
              <w:top w:val="single" w:sz="4" w:space="0" w:color="auto"/>
              <w:left w:val="single" w:sz="12" w:space="0" w:color="auto"/>
              <w:bottom w:val="single" w:sz="8" w:space="0" w:color="auto"/>
              <w:right w:val="single" w:sz="4" w:space="0" w:color="auto"/>
            </w:tcBorders>
            <w:shd w:val="clear" w:color="auto" w:fill="auto"/>
            <w:vAlign w:val="bottom"/>
          </w:tcPr>
          <w:p w14:paraId="182F1B04" w14:textId="77777777" w:rsidR="001E042B" w:rsidRPr="00475647" w:rsidRDefault="001E042B" w:rsidP="00251E20">
            <w:pPr>
              <w:jc w:val="right"/>
              <w:rPr>
                <w:rFonts w:ascii="Century" w:hAnsi="Century" w:cs="Arial"/>
                <w:sz w:val="16"/>
                <w:szCs w:val="16"/>
              </w:rPr>
            </w:pPr>
            <w:r>
              <w:rPr>
                <w:rFonts w:ascii="Century" w:hAnsi="Century" w:cs="Arial"/>
                <w:sz w:val="16"/>
                <w:szCs w:val="16"/>
              </w:rPr>
              <w:t>1.042</w:t>
            </w:r>
          </w:p>
        </w:tc>
        <w:tc>
          <w:tcPr>
            <w:tcW w:w="708" w:type="dxa"/>
            <w:tcBorders>
              <w:top w:val="single" w:sz="4" w:space="0" w:color="auto"/>
              <w:left w:val="nil"/>
              <w:bottom w:val="single" w:sz="8" w:space="0" w:color="auto"/>
              <w:right w:val="single" w:sz="12" w:space="0" w:color="auto"/>
            </w:tcBorders>
            <w:shd w:val="clear" w:color="auto" w:fill="auto"/>
            <w:vAlign w:val="bottom"/>
          </w:tcPr>
          <w:p w14:paraId="622C1D6D" w14:textId="77777777" w:rsidR="001E042B" w:rsidRPr="00475647" w:rsidRDefault="001E042B" w:rsidP="00251E20">
            <w:pPr>
              <w:jc w:val="right"/>
              <w:rPr>
                <w:rFonts w:ascii="Century" w:hAnsi="Century" w:cs="Arial"/>
                <w:sz w:val="16"/>
                <w:szCs w:val="16"/>
              </w:rPr>
            </w:pPr>
            <w:r>
              <w:rPr>
                <w:rFonts w:ascii="Century" w:hAnsi="Century" w:cs="Arial"/>
                <w:sz w:val="16"/>
                <w:szCs w:val="16"/>
              </w:rPr>
              <w:t>106</w:t>
            </w:r>
          </w:p>
        </w:tc>
        <w:tc>
          <w:tcPr>
            <w:tcW w:w="709" w:type="dxa"/>
            <w:tcBorders>
              <w:top w:val="single" w:sz="4" w:space="0" w:color="auto"/>
              <w:left w:val="single" w:sz="12" w:space="0" w:color="auto"/>
              <w:bottom w:val="single" w:sz="8" w:space="0" w:color="auto"/>
              <w:right w:val="single" w:sz="4" w:space="0" w:color="auto"/>
            </w:tcBorders>
            <w:shd w:val="clear" w:color="auto" w:fill="auto"/>
            <w:vAlign w:val="bottom"/>
          </w:tcPr>
          <w:p w14:paraId="5171C88C" w14:textId="77777777" w:rsidR="001E042B" w:rsidRPr="00475647" w:rsidRDefault="001E042B" w:rsidP="00251E20">
            <w:pPr>
              <w:jc w:val="right"/>
              <w:rPr>
                <w:rFonts w:ascii="Century" w:hAnsi="Century" w:cs="Arial"/>
                <w:sz w:val="16"/>
                <w:szCs w:val="16"/>
              </w:rPr>
            </w:pPr>
            <w:r>
              <w:rPr>
                <w:rFonts w:ascii="Century" w:hAnsi="Century" w:cs="Arial"/>
                <w:sz w:val="16"/>
                <w:szCs w:val="16"/>
              </w:rPr>
              <w:t>233</w:t>
            </w:r>
          </w:p>
        </w:tc>
        <w:tc>
          <w:tcPr>
            <w:tcW w:w="709" w:type="dxa"/>
            <w:tcBorders>
              <w:top w:val="single" w:sz="4" w:space="0" w:color="auto"/>
              <w:left w:val="nil"/>
              <w:bottom w:val="single" w:sz="8" w:space="0" w:color="auto"/>
              <w:right w:val="single" w:sz="12" w:space="0" w:color="auto"/>
            </w:tcBorders>
            <w:shd w:val="clear" w:color="auto" w:fill="auto"/>
            <w:vAlign w:val="bottom"/>
          </w:tcPr>
          <w:p w14:paraId="1527768F" w14:textId="77777777" w:rsidR="001E042B" w:rsidRPr="00475647" w:rsidRDefault="001E042B" w:rsidP="00251E20">
            <w:pPr>
              <w:jc w:val="right"/>
              <w:rPr>
                <w:rFonts w:ascii="Century" w:hAnsi="Century" w:cs="Arial"/>
                <w:sz w:val="16"/>
                <w:szCs w:val="16"/>
              </w:rPr>
            </w:pPr>
            <w:r>
              <w:rPr>
                <w:rFonts w:ascii="Century" w:hAnsi="Century" w:cs="Arial"/>
                <w:sz w:val="16"/>
                <w:szCs w:val="16"/>
              </w:rPr>
              <w:t>121</w:t>
            </w:r>
          </w:p>
        </w:tc>
        <w:tc>
          <w:tcPr>
            <w:tcW w:w="709" w:type="dxa"/>
            <w:tcBorders>
              <w:top w:val="single" w:sz="4" w:space="0" w:color="auto"/>
              <w:left w:val="single" w:sz="12" w:space="0" w:color="auto"/>
              <w:bottom w:val="single" w:sz="8" w:space="0" w:color="auto"/>
              <w:right w:val="single" w:sz="4" w:space="0" w:color="auto"/>
            </w:tcBorders>
            <w:shd w:val="clear" w:color="auto" w:fill="auto"/>
            <w:vAlign w:val="bottom"/>
          </w:tcPr>
          <w:p w14:paraId="25FBFB4E" w14:textId="77777777" w:rsidR="001E042B" w:rsidRPr="00475647" w:rsidRDefault="001E042B" w:rsidP="00251E20">
            <w:pPr>
              <w:jc w:val="right"/>
              <w:rPr>
                <w:rFonts w:ascii="Century" w:hAnsi="Century" w:cs="Arial"/>
                <w:sz w:val="16"/>
                <w:szCs w:val="16"/>
              </w:rPr>
            </w:pPr>
            <w:r>
              <w:rPr>
                <w:rFonts w:ascii="Century" w:hAnsi="Century" w:cs="Arial"/>
                <w:sz w:val="16"/>
                <w:szCs w:val="16"/>
              </w:rPr>
              <w:t>472</w:t>
            </w:r>
          </w:p>
        </w:tc>
        <w:tc>
          <w:tcPr>
            <w:tcW w:w="708" w:type="dxa"/>
            <w:tcBorders>
              <w:top w:val="single" w:sz="4" w:space="0" w:color="auto"/>
              <w:left w:val="nil"/>
              <w:bottom w:val="single" w:sz="8" w:space="0" w:color="auto"/>
              <w:right w:val="double" w:sz="6" w:space="0" w:color="auto"/>
            </w:tcBorders>
            <w:shd w:val="clear" w:color="auto" w:fill="auto"/>
            <w:vAlign w:val="bottom"/>
          </w:tcPr>
          <w:p w14:paraId="4EE4B162" w14:textId="77777777" w:rsidR="001E042B" w:rsidRPr="00475647" w:rsidRDefault="001E042B" w:rsidP="00251E20">
            <w:pPr>
              <w:jc w:val="right"/>
              <w:rPr>
                <w:rFonts w:ascii="Century" w:hAnsi="Century" w:cs="Arial"/>
                <w:sz w:val="16"/>
                <w:szCs w:val="16"/>
              </w:rPr>
            </w:pPr>
            <w:r>
              <w:rPr>
                <w:rFonts w:ascii="Century" w:hAnsi="Century" w:cs="Arial"/>
                <w:sz w:val="16"/>
                <w:szCs w:val="16"/>
              </w:rPr>
              <w:t>592</w:t>
            </w:r>
          </w:p>
        </w:tc>
        <w:tc>
          <w:tcPr>
            <w:tcW w:w="905" w:type="dxa"/>
            <w:tcBorders>
              <w:top w:val="single" w:sz="4" w:space="0" w:color="auto"/>
              <w:left w:val="nil"/>
              <w:bottom w:val="single" w:sz="8" w:space="0" w:color="auto"/>
              <w:right w:val="single" w:sz="4" w:space="0" w:color="auto"/>
            </w:tcBorders>
            <w:shd w:val="clear" w:color="auto" w:fill="auto"/>
            <w:vAlign w:val="bottom"/>
          </w:tcPr>
          <w:p w14:paraId="3675D278" w14:textId="77777777" w:rsidR="001E042B" w:rsidRPr="00475647" w:rsidRDefault="001E042B" w:rsidP="00251E20">
            <w:pPr>
              <w:jc w:val="right"/>
              <w:rPr>
                <w:rFonts w:ascii="Century" w:hAnsi="Century" w:cs="Arial"/>
                <w:sz w:val="16"/>
                <w:szCs w:val="16"/>
              </w:rPr>
            </w:pPr>
            <w:r>
              <w:rPr>
                <w:rFonts w:ascii="Century" w:hAnsi="Century" w:cs="Arial"/>
                <w:sz w:val="16"/>
                <w:szCs w:val="16"/>
              </w:rPr>
              <w:t>8.028</w:t>
            </w:r>
          </w:p>
        </w:tc>
        <w:tc>
          <w:tcPr>
            <w:tcW w:w="569" w:type="dxa"/>
            <w:tcBorders>
              <w:top w:val="single" w:sz="4" w:space="0" w:color="auto"/>
              <w:left w:val="nil"/>
              <w:bottom w:val="single" w:sz="8" w:space="0" w:color="auto"/>
              <w:right w:val="single" w:sz="12" w:space="0" w:color="auto"/>
            </w:tcBorders>
            <w:shd w:val="clear" w:color="auto" w:fill="auto"/>
            <w:vAlign w:val="bottom"/>
          </w:tcPr>
          <w:p w14:paraId="61182593" w14:textId="77777777" w:rsidR="001E042B" w:rsidRPr="00475647" w:rsidRDefault="001E042B" w:rsidP="00251E20">
            <w:pPr>
              <w:jc w:val="right"/>
              <w:rPr>
                <w:rFonts w:ascii="Century" w:hAnsi="Century" w:cs="Arial"/>
                <w:sz w:val="16"/>
                <w:szCs w:val="16"/>
              </w:rPr>
            </w:pPr>
            <w:r>
              <w:rPr>
                <w:rFonts w:ascii="Century" w:hAnsi="Century" w:cs="Arial"/>
                <w:sz w:val="16"/>
                <w:szCs w:val="16"/>
              </w:rPr>
              <w:t>166</w:t>
            </w:r>
          </w:p>
        </w:tc>
      </w:tr>
      <w:tr w:rsidR="001E042B" w:rsidRPr="00475647" w14:paraId="56B036CA" w14:textId="77777777" w:rsidTr="00251E20">
        <w:trPr>
          <w:trHeight w:val="210"/>
        </w:trPr>
        <w:tc>
          <w:tcPr>
            <w:tcW w:w="2143" w:type="dxa"/>
            <w:vMerge/>
            <w:tcBorders>
              <w:top w:val="nil"/>
              <w:left w:val="single" w:sz="12" w:space="0" w:color="auto"/>
              <w:bottom w:val="single" w:sz="12" w:space="0" w:color="auto"/>
              <w:right w:val="single" w:sz="12" w:space="0" w:color="auto"/>
            </w:tcBorders>
            <w:vAlign w:val="center"/>
          </w:tcPr>
          <w:p w14:paraId="5259190F"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3F234178"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46937D72" w14:textId="77777777" w:rsidR="001E042B" w:rsidRPr="00475647" w:rsidRDefault="001E042B" w:rsidP="00251E20">
            <w:pPr>
              <w:jc w:val="right"/>
              <w:rPr>
                <w:rFonts w:ascii="Century" w:hAnsi="Century" w:cs="Arial"/>
                <w:sz w:val="16"/>
                <w:szCs w:val="16"/>
              </w:rPr>
            </w:pPr>
            <w:r>
              <w:rPr>
                <w:rFonts w:ascii="Century" w:hAnsi="Century" w:cs="Arial"/>
                <w:sz w:val="16"/>
                <w:szCs w:val="16"/>
              </w:rPr>
              <w:t>1.941</w:t>
            </w:r>
          </w:p>
        </w:tc>
        <w:tc>
          <w:tcPr>
            <w:tcW w:w="709" w:type="dxa"/>
            <w:tcBorders>
              <w:top w:val="single" w:sz="8" w:space="0" w:color="auto"/>
              <w:left w:val="nil"/>
              <w:bottom w:val="single" w:sz="12" w:space="0" w:color="auto"/>
              <w:right w:val="single" w:sz="12" w:space="0" w:color="auto"/>
            </w:tcBorders>
            <w:shd w:val="clear" w:color="auto" w:fill="auto"/>
            <w:vAlign w:val="bottom"/>
          </w:tcPr>
          <w:p w14:paraId="23406AFD"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50</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795526F3"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w:t>
            </w:r>
            <w:r>
              <w:rPr>
                <w:rFonts w:ascii="Century" w:hAnsi="Century" w:cs="Arial"/>
                <w:sz w:val="16"/>
                <w:szCs w:val="16"/>
              </w:rPr>
              <w:t>625</w:t>
            </w:r>
          </w:p>
        </w:tc>
        <w:tc>
          <w:tcPr>
            <w:tcW w:w="653" w:type="dxa"/>
            <w:tcBorders>
              <w:top w:val="single" w:sz="8" w:space="0" w:color="auto"/>
              <w:left w:val="nil"/>
              <w:bottom w:val="single" w:sz="12" w:space="0" w:color="auto"/>
              <w:right w:val="single" w:sz="12" w:space="0" w:color="auto"/>
            </w:tcBorders>
            <w:shd w:val="clear" w:color="auto" w:fill="auto"/>
            <w:vAlign w:val="bottom"/>
          </w:tcPr>
          <w:p w14:paraId="52C43D93"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5</w:t>
            </w:r>
            <w:r>
              <w:rPr>
                <w:rFonts w:ascii="Century" w:hAnsi="Century" w:cs="Arial"/>
                <w:sz w:val="16"/>
                <w:szCs w:val="16"/>
              </w:rPr>
              <w:t>9</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4D7B0FA3" w14:textId="77777777" w:rsidR="001E042B" w:rsidRPr="00475647" w:rsidRDefault="001E042B" w:rsidP="00251E20">
            <w:pPr>
              <w:jc w:val="right"/>
              <w:rPr>
                <w:rFonts w:ascii="Century" w:hAnsi="Century" w:cs="Arial"/>
                <w:sz w:val="16"/>
                <w:szCs w:val="16"/>
              </w:rPr>
            </w:pPr>
            <w:r>
              <w:rPr>
                <w:rFonts w:ascii="Century" w:hAnsi="Century" w:cs="Arial"/>
                <w:sz w:val="16"/>
                <w:szCs w:val="16"/>
              </w:rPr>
              <w:t>677</w:t>
            </w:r>
          </w:p>
        </w:tc>
        <w:tc>
          <w:tcPr>
            <w:tcW w:w="708" w:type="dxa"/>
            <w:tcBorders>
              <w:top w:val="single" w:sz="8" w:space="0" w:color="auto"/>
              <w:left w:val="nil"/>
              <w:bottom w:val="single" w:sz="12" w:space="0" w:color="auto"/>
              <w:right w:val="single" w:sz="12" w:space="0" w:color="auto"/>
            </w:tcBorders>
            <w:shd w:val="clear" w:color="auto" w:fill="auto"/>
            <w:vAlign w:val="bottom"/>
          </w:tcPr>
          <w:p w14:paraId="0513B4E3"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4</w:t>
            </w:r>
            <w:r>
              <w:rPr>
                <w:rFonts w:ascii="Century" w:hAnsi="Century" w:cs="Arial"/>
                <w:sz w:val="16"/>
                <w:szCs w:val="16"/>
              </w:rPr>
              <w:t>6</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600F25AE" w14:textId="77777777" w:rsidR="001E042B" w:rsidRPr="00475647" w:rsidRDefault="001E042B" w:rsidP="00251E20">
            <w:pPr>
              <w:jc w:val="right"/>
              <w:rPr>
                <w:rFonts w:ascii="Century" w:hAnsi="Century" w:cs="Arial"/>
                <w:sz w:val="16"/>
                <w:szCs w:val="16"/>
              </w:rPr>
            </w:pPr>
            <w:r>
              <w:rPr>
                <w:rFonts w:ascii="Century" w:hAnsi="Century" w:cs="Arial"/>
                <w:sz w:val="16"/>
                <w:szCs w:val="16"/>
              </w:rPr>
              <w:t>1.282</w:t>
            </w:r>
          </w:p>
        </w:tc>
        <w:tc>
          <w:tcPr>
            <w:tcW w:w="653" w:type="dxa"/>
            <w:tcBorders>
              <w:top w:val="single" w:sz="8" w:space="0" w:color="auto"/>
              <w:left w:val="nil"/>
              <w:bottom w:val="single" w:sz="12" w:space="0" w:color="auto"/>
              <w:right w:val="single" w:sz="12" w:space="0" w:color="auto"/>
            </w:tcBorders>
            <w:shd w:val="clear" w:color="auto" w:fill="auto"/>
            <w:vAlign w:val="bottom"/>
          </w:tcPr>
          <w:p w14:paraId="40256D69" w14:textId="77777777" w:rsidR="001E042B" w:rsidRPr="00475647" w:rsidRDefault="001E042B" w:rsidP="00251E20">
            <w:pPr>
              <w:jc w:val="right"/>
              <w:rPr>
                <w:rFonts w:ascii="Century" w:hAnsi="Century" w:cs="Arial"/>
                <w:sz w:val="16"/>
                <w:szCs w:val="16"/>
              </w:rPr>
            </w:pPr>
            <w:r>
              <w:rPr>
                <w:rFonts w:ascii="Century" w:hAnsi="Century" w:cs="Arial"/>
                <w:sz w:val="16"/>
                <w:szCs w:val="16"/>
              </w:rPr>
              <w:t>131</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76E32FE1" w14:textId="77777777" w:rsidR="001E042B" w:rsidRPr="00475647" w:rsidRDefault="001E042B" w:rsidP="00251E20">
            <w:pPr>
              <w:jc w:val="right"/>
              <w:rPr>
                <w:rFonts w:ascii="Century" w:hAnsi="Century" w:cs="Arial"/>
                <w:sz w:val="16"/>
                <w:szCs w:val="16"/>
              </w:rPr>
            </w:pPr>
            <w:r>
              <w:rPr>
                <w:rFonts w:ascii="Century" w:hAnsi="Century" w:cs="Arial"/>
                <w:sz w:val="16"/>
                <w:szCs w:val="16"/>
              </w:rPr>
              <w:t>885</w:t>
            </w:r>
          </w:p>
        </w:tc>
        <w:tc>
          <w:tcPr>
            <w:tcW w:w="708" w:type="dxa"/>
            <w:tcBorders>
              <w:top w:val="single" w:sz="8" w:space="0" w:color="auto"/>
              <w:left w:val="nil"/>
              <w:bottom w:val="single" w:sz="12" w:space="0" w:color="auto"/>
              <w:right w:val="single" w:sz="12" w:space="0" w:color="auto"/>
            </w:tcBorders>
            <w:shd w:val="clear" w:color="auto" w:fill="auto"/>
            <w:vAlign w:val="bottom"/>
          </w:tcPr>
          <w:p w14:paraId="04B0C9AC" w14:textId="77777777" w:rsidR="001E042B" w:rsidRPr="00475647" w:rsidRDefault="001E042B" w:rsidP="00251E20">
            <w:pPr>
              <w:jc w:val="right"/>
              <w:rPr>
                <w:rFonts w:ascii="Century" w:hAnsi="Century" w:cs="Arial"/>
                <w:sz w:val="16"/>
                <w:szCs w:val="16"/>
              </w:rPr>
            </w:pPr>
            <w:r>
              <w:rPr>
                <w:rFonts w:ascii="Century" w:hAnsi="Century" w:cs="Arial"/>
                <w:sz w:val="16"/>
                <w:szCs w:val="16"/>
              </w:rPr>
              <w:t>100</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0D357393" w14:textId="77777777" w:rsidR="001E042B" w:rsidRPr="00475647" w:rsidRDefault="001E042B" w:rsidP="00251E20">
            <w:pPr>
              <w:jc w:val="right"/>
              <w:rPr>
                <w:rFonts w:ascii="Century" w:hAnsi="Century" w:cs="Arial"/>
                <w:sz w:val="16"/>
                <w:szCs w:val="16"/>
              </w:rPr>
            </w:pPr>
            <w:r>
              <w:rPr>
                <w:rFonts w:ascii="Century" w:hAnsi="Century" w:cs="Arial"/>
                <w:sz w:val="16"/>
                <w:szCs w:val="16"/>
              </w:rPr>
              <w:t>282</w:t>
            </w:r>
          </w:p>
        </w:tc>
        <w:tc>
          <w:tcPr>
            <w:tcW w:w="709" w:type="dxa"/>
            <w:tcBorders>
              <w:top w:val="single" w:sz="8" w:space="0" w:color="auto"/>
              <w:left w:val="nil"/>
              <w:bottom w:val="single" w:sz="12" w:space="0" w:color="auto"/>
              <w:right w:val="single" w:sz="12" w:space="0" w:color="auto"/>
            </w:tcBorders>
            <w:shd w:val="clear" w:color="auto" w:fill="auto"/>
            <w:vAlign w:val="bottom"/>
          </w:tcPr>
          <w:p w14:paraId="569F88B2" w14:textId="77777777" w:rsidR="001E042B" w:rsidRPr="00475647" w:rsidRDefault="001E042B" w:rsidP="00251E20">
            <w:pPr>
              <w:jc w:val="right"/>
              <w:rPr>
                <w:rFonts w:ascii="Century" w:hAnsi="Century" w:cs="Arial"/>
                <w:sz w:val="16"/>
                <w:szCs w:val="16"/>
              </w:rPr>
            </w:pPr>
            <w:r>
              <w:rPr>
                <w:rFonts w:ascii="Century" w:hAnsi="Century" w:cs="Arial"/>
                <w:sz w:val="16"/>
                <w:szCs w:val="16"/>
              </w:rPr>
              <w:t>5</w:t>
            </w:r>
            <w:r w:rsidRPr="00475647">
              <w:rPr>
                <w:rFonts w:ascii="Century" w:hAnsi="Century" w:cs="Arial"/>
                <w:sz w:val="16"/>
                <w:szCs w:val="16"/>
              </w:rPr>
              <w:t>6</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414BFAA4" w14:textId="77777777" w:rsidR="001E042B" w:rsidRPr="00475647" w:rsidRDefault="001E042B" w:rsidP="00251E20">
            <w:pPr>
              <w:jc w:val="right"/>
              <w:rPr>
                <w:rFonts w:ascii="Century" w:hAnsi="Century" w:cs="Arial"/>
                <w:sz w:val="16"/>
                <w:szCs w:val="16"/>
              </w:rPr>
            </w:pPr>
            <w:r>
              <w:rPr>
                <w:rFonts w:ascii="Century" w:hAnsi="Century" w:cs="Arial"/>
                <w:sz w:val="16"/>
                <w:szCs w:val="16"/>
              </w:rPr>
              <w:t>270</w:t>
            </w:r>
          </w:p>
        </w:tc>
        <w:tc>
          <w:tcPr>
            <w:tcW w:w="708" w:type="dxa"/>
            <w:tcBorders>
              <w:top w:val="single" w:sz="8" w:space="0" w:color="auto"/>
              <w:left w:val="nil"/>
              <w:bottom w:val="single" w:sz="12" w:space="0" w:color="auto"/>
              <w:right w:val="double" w:sz="6" w:space="0" w:color="auto"/>
            </w:tcBorders>
            <w:shd w:val="clear" w:color="auto" w:fill="auto"/>
            <w:vAlign w:val="bottom"/>
          </w:tcPr>
          <w:p w14:paraId="1ADB4796" w14:textId="77777777" w:rsidR="001E042B" w:rsidRPr="00475647" w:rsidRDefault="001E042B" w:rsidP="00251E20">
            <w:pPr>
              <w:jc w:val="right"/>
              <w:rPr>
                <w:rFonts w:ascii="Century" w:hAnsi="Century" w:cs="Arial"/>
                <w:sz w:val="16"/>
                <w:szCs w:val="16"/>
              </w:rPr>
            </w:pPr>
            <w:r>
              <w:rPr>
                <w:rFonts w:ascii="Century" w:hAnsi="Century" w:cs="Arial"/>
                <w:sz w:val="16"/>
                <w:szCs w:val="16"/>
              </w:rPr>
              <w:t>167</w:t>
            </w:r>
          </w:p>
        </w:tc>
        <w:tc>
          <w:tcPr>
            <w:tcW w:w="905" w:type="dxa"/>
            <w:tcBorders>
              <w:top w:val="single" w:sz="8" w:space="0" w:color="auto"/>
              <w:left w:val="nil"/>
              <w:bottom w:val="single" w:sz="12" w:space="0" w:color="auto"/>
              <w:right w:val="single" w:sz="4" w:space="0" w:color="auto"/>
            </w:tcBorders>
            <w:shd w:val="clear" w:color="auto" w:fill="auto"/>
            <w:vAlign w:val="bottom"/>
          </w:tcPr>
          <w:p w14:paraId="69560F72" w14:textId="77777777" w:rsidR="001E042B" w:rsidRPr="00475647" w:rsidRDefault="001E042B" w:rsidP="00251E20">
            <w:pPr>
              <w:jc w:val="right"/>
              <w:rPr>
                <w:rFonts w:ascii="Century" w:hAnsi="Century" w:cs="Arial"/>
                <w:sz w:val="16"/>
                <w:szCs w:val="16"/>
              </w:rPr>
            </w:pPr>
            <w:r>
              <w:rPr>
                <w:rFonts w:ascii="Century" w:hAnsi="Century" w:cs="Arial"/>
                <w:sz w:val="16"/>
                <w:szCs w:val="16"/>
              </w:rPr>
              <w:t>7.962</w:t>
            </w:r>
          </w:p>
        </w:tc>
        <w:tc>
          <w:tcPr>
            <w:tcW w:w="569" w:type="dxa"/>
            <w:tcBorders>
              <w:top w:val="single" w:sz="8" w:space="0" w:color="auto"/>
              <w:left w:val="nil"/>
              <w:bottom w:val="single" w:sz="12" w:space="0" w:color="auto"/>
              <w:right w:val="single" w:sz="12" w:space="0" w:color="auto"/>
            </w:tcBorders>
            <w:shd w:val="clear" w:color="auto" w:fill="auto"/>
            <w:vAlign w:val="bottom"/>
          </w:tcPr>
          <w:p w14:paraId="259B6CF8" w14:textId="77777777" w:rsidR="001E042B" w:rsidRPr="00475647" w:rsidRDefault="001E042B" w:rsidP="00251E20">
            <w:pPr>
              <w:jc w:val="right"/>
              <w:rPr>
                <w:rFonts w:ascii="Century" w:hAnsi="Century" w:cs="Arial"/>
                <w:sz w:val="16"/>
                <w:szCs w:val="16"/>
              </w:rPr>
            </w:pPr>
            <w:r>
              <w:rPr>
                <w:rFonts w:ascii="Century" w:hAnsi="Century" w:cs="Arial"/>
                <w:sz w:val="16"/>
                <w:szCs w:val="16"/>
              </w:rPr>
              <w:t>75</w:t>
            </w:r>
          </w:p>
        </w:tc>
      </w:tr>
      <w:tr w:rsidR="001E042B" w:rsidRPr="00475647" w14:paraId="000D3553" w14:textId="77777777" w:rsidTr="00251E20">
        <w:trPr>
          <w:trHeight w:val="183"/>
        </w:trPr>
        <w:tc>
          <w:tcPr>
            <w:tcW w:w="2143"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14:paraId="4132D546" w14:textId="77777777" w:rsidR="001E042B" w:rsidRPr="00475647" w:rsidRDefault="001E042B" w:rsidP="00251E20">
            <w:pPr>
              <w:jc w:val="both"/>
              <w:rPr>
                <w:rFonts w:ascii="Century" w:hAnsi="Century" w:cs="Arial"/>
                <w:sz w:val="16"/>
                <w:szCs w:val="16"/>
                <w:lang w:eastAsia="nl-NL"/>
              </w:rPr>
            </w:pPr>
            <w:r w:rsidRPr="00475647">
              <w:rPr>
                <w:rFonts w:ascii="Century" w:hAnsi="Century" w:cs="Arial"/>
                <w:sz w:val="16"/>
                <w:szCs w:val="16"/>
                <w:lang w:eastAsia="nl-NL"/>
              </w:rPr>
              <w:t xml:space="preserve">Betaalde </w:t>
            </w:r>
          </w:p>
          <w:p w14:paraId="562CBBDD" w14:textId="77777777" w:rsidR="001E042B" w:rsidRPr="00475647" w:rsidRDefault="001E042B" w:rsidP="00251E20">
            <w:pPr>
              <w:jc w:val="both"/>
              <w:rPr>
                <w:rFonts w:ascii="Century" w:hAnsi="Century" w:cs="Arial"/>
                <w:sz w:val="16"/>
                <w:szCs w:val="16"/>
                <w:lang w:eastAsia="nl-NL"/>
              </w:rPr>
            </w:pPr>
            <w:r w:rsidRPr="00475647">
              <w:rPr>
                <w:rFonts w:ascii="Century" w:hAnsi="Century" w:cs="Arial"/>
                <w:sz w:val="16"/>
                <w:szCs w:val="16"/>
                <w:lang w:eastAsia="nl-NL"/>
              </w:rPr>
              <w:t>Minnelijke Schikking</w:t>
            </w:r>
          </w:p>
        </w:tc>
        <w:tc>
          <w:tcPr>
            <w:tcW w:w="708" w:type="dxa"/>
            <w:tcBorders>
              <w:top w:val="single" w:sz="12" w:space="0" w:color="auto"/>
              <w:left w:val="single" w:sz="12" w:space="0" w:color="auto"/>
              <w:bottom w:val="single" w:sz="6" w:space="0" w:color="auto"/>
              <w:right w:val="single" w:sz="12" w:space="0" w:color="auto"/>
            </w:tcBorders>
            <w:shd w:val="clear" w:color="auto" w:fill="auto"/>
            <w:vAlign w:val="bottom"/>
          </w:tcPr>
          <w:p w14:paraId="0D2FFA89"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2021</w:t>
            </w:r>
          </w:p>
        </w:tc>
        <w:tc>
          <w:tcPr>
            <w:tcW w:w="851" w:type="dxa"/>
            <w:tcBorders>
              <w:top w:val="single" w:sz="12" w:space="0" w:color="auto"/>
              <w:left w:val="single" w:sz="12" w:space="0" w:color="auto"/>
              <w:bottom w:val="single" w:sz="6" w:space="0" w:color="auto"/>
              <w:right w:val="single" w:sz="4" w:space="0" w:color="auto"/>
            </w:tcBorders>
            <w:shd w:val="clear" w:color="auto" w:fill="auto"/>
            <w:vAlign w:val="bottom"/>
          </w:tcPr>
          <w:p w14:paraId="04AB06CE" w14:textId="77777777" w:rsidR="001E042B" w:rsidRPr="00475647" w:rsidRDefault="001E042B" w:rsidP="00251E20">
            <w:pPr>
              <w:jc w:val="right"/>
              <w:rPr>
                <w:rFonts w:ascii="Century" w:hAnsi="Century" w:cs="Arial"/>
                <w:sz w:val="16"/>
                <w:szCs w:val="16"/>
              </w:rPr>
            </w:pPr>
            <w:r>
              <w:rPr>
                <w:rFonts w:ascii="Century" w:hAnsi="Century" w:cs="Arial"/>
                <w:sz w:val="16"/>
                <w:szCs w:val="16"/>
              </w:rPr>
              <w:t>5.240</w:t>
            </w:r>
          </w:p>
        </w:tc>
        <w:tc>
          <w:tcPr>
            <w:tcW w:w="709" w:type="dxa"/>
            <w:tcBorders>
              <w:top w:val="single" w:sz="12" w:space="0" w:color="auto"/>
              <w:left w:val="nil"/>
              <w:bottom w:val="single" w:sz="6" w:space="0" w:color="auto"/>
              <w:right w:val="single" w:sz="12" w:space="0" w:color="auto"/>
            </w:tcBorders>
            <w:shd w:val="clear" w:color="auto" w:fill="auto"/>
            <w:vAlign w:val="bottom"/>
          </w:tcPr>
          <w:p w14:paraId="3030C6AF" w14:textId="77777777" w:rsidR="001E042B" w:rsidRPr="00475647" w:rsidRDefault="001E042B" w:rsidP="00251E20">
            <w:pPr>
              <w:jc w:val="right"/>
              <w:rPr>
                <w:rFonts w:ascii="Century" w:hAnsi="Century" w:cs="Arial"/>
                <w:sz w:val="16"/>
                <w:szCs w:val="16"/>
              </w:rPr>
            </w:pPr>
            <w:r>
              <w:rPr>
                <w:rFonts w:ascii="Century" w:hAnsi="Century" w:cs="Arial"/>
                <w:sz w:val="16"/>
                <w:szCs w:val="16"/>
              </w:rPr>
              <w:t>31</w:t>
            </w:r>
          </w:p>
        </w:tc>
        <w:tc>
          <w:tcPr>
            <w:tcW w:w="850" w:type="dxa"/>
            <w:tcBorders>
              <w:top w:val="single" w:sz="12" w:space="0" w:color="auto"/>
              <w:left w:val="single" w:sz="12" w:space="0" w:color="auto"/>
              <w:bottom w:val="single" w:sz="6" w:space="0" w:color="auto"/>
              <w:right w:val="single" w:sz="4" w:space="0" w:color="auto"/>
            </w:tcBorders>
            <w:shd w:val="clear" w:color="auto" w:fill="auto"/>
            <w:vAlign w:val="bottom"/>
          </w:tcPr>
          <w:p w14:paraId="5A42E3BE" w14:textId="77777777" w:rsidR="001E042B" w:rsidRPr="00475647" w:rsidRDefault="001E042B" w:rsidP="00251E20">
            <w:pPr>
              <w:jc w:val="right"/>
              <w:rPr>
                <w:rFonts w:ascii="Century" w:hAnsi="Century" w:cs="Arial"/>
                <w:sz w:val="16"/>
                <w:szCs w:val="16"/>
              </w:rPr>
            </w:pPr>
            <w:r>
              <w:rPr>
                <w:rFonts w:ascii="Century" w:hAnsi="Century" w:cs="Arial"/>
                <w:sz w:val="16"/>
                <w:szCs w:val="16"/>
              </w:rPr>
              <w:t>3.620</w:t>
            </w:r>
          </w:p>
        </w:tc>
        <w:tc>
          <w:tcPr>
            <w:tcW w:w="653" w:type="dxa"/>
            <w:tcBorders>
              <w:top w:val="single" w:sz="12" w:space="0" w:color="auto"/>
              <w:left w:val="nil"/>
              <w:bottom w:val="single" w:sz="6" w:space="0" w:color="auto"/>
              <w:right w:val="single" w:sz="12" w:space="0" w:color="auto"/>
            </w:tcBorders>
            <w:shd w:val="clear" w:color="auto" w:fill="auto"/>
            <w:vAlign w:val="bottom"/>
          </w:tcPr>
          <w:p w14:paraId="5327C464" w14:textId="77777777" w:rsidR="001E042B" w:rsidRPr="00475647" w:rsidRDefault="001E042B" w:rsidP="00251E20">
            <w:pPr>
              <w:jc w:val="right"/>
              <w:rPr>
                <w:rFonts w:ascii="Century" w:hAnsi="Century" w:cs="Arial"/>
                <w:sz w:val="16"/>
                <w:szCs w:val="16"/>
              </w:rPr>
            </w:pPr>
            <w:r>
              <w:rPr>
                <w:rFonts w:ascii="Century" w:hAnsi="Century" w:cs="Arial"/>
                <w:sz w:val="16"/>
                <w:szCs w:val="16"/>
              </w:rPr>
              <w:t>60</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37A61E66" w14:textId="77777777" w:rsidR="001E042B" w:rsidRPr="00475647" w:rsidRDefault="001E042B" w:rsidP="00251E20">
            <w:pPr>
              <w:jc w:val="right"/>
              <w:rPr>
                <w:rFonts w:ascii="Century" w:hAnsi="Century" w:cs="Arial"/>
                <w:sz w:val="16"/>
                <w:szCs w:val="16"/>
              </w:rPr>
            </w:pPr>
            <w:r>
              <w:rPr>
                <w:rFonts w:ascii="Century" w:hAnsi="Century" w:cs="Arial"/>
                <w:sz w:val="16"/>
                <w:szCs w:val="16"/>
              </w:rPr>
              <w:t>1.178</w:t>
            </w:r>
          </w:p>
        </w:tc>
        <w:tc>
          <w:tcPr>
            <w:tcW w:w="708" w:type="dxa"/>
            <w:tcBorders>
              <w:top w:val="single" w:sz="12" w:space="0" w:color="auto"/>
              <w:left w:val="nil"/>
              <w:bottom w:val="single" w:sz="6" w:space="0" w:color="auto"/>
              <w:right w:val="single" w:sz="12" w:space="0" w:color="auto"/>
            </w:tcBorders>
            <w:shd w:val="clear" w:color="auto" w:fill="auto"/>
            <w:vAlign w:val="bottom"/>
          </w:tcPr>
          <w:p w14:paraId="7AE9025F" w14:textId="77777777" w:rsidR="001E042B" w:rsidRPr="00475647" w:rsidRDefault="001E042B" w:rsidP="00251E20">
            <w:pPr>
              <w:jc w:val="right"/>
              <w:rPr>
                <w:rFonts w:ascii="Century" w:hAnsi="Century" w:cs="Arial"/>
                <w:sz w:val="16"/>
                <w:szCs w:val="16"/>
              </w:rPr>
            </w:pPr>
            <w:r>
              <w:rPr>
                <w:rFonts w:ascii="Century" w:hAnsi="Century" w:cs="Arial"/>
                <w:sz w:val="16"/>
                <w:szCs w:val="16"/>
              </w:rPr>
              <w:t>98</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580CF61D" w14:textId="77777777" w:rsidR="001E042B" w:rsidRPr="00475647" w:rsidRDefault="001E042B" w:rsidP="00251E20">
            <w:pPr>
              <w:jc w:val="right"/>
              <w:rPr>
                <w:rFonts w:ascii="Century" w:hAnsi="Century" w:cs="Arial"/>
                <w:sz w:val="16"/>
                <w:szCs w:val="16"/>
              </w:rPr>
            </w:pPr>
            <w:r>
              <w:rPr>
                <w:rFonts w:ascii="Century" w:hAnsi="Century" w:cs="Arial"/>
                <w:sz w:val="16"/>
                <w:szCs w:val="16"/>
              </w:rPr>
              <w:t>3.205</w:t>
            </w:r>
          </w:p>
        </w:tc>
        <w:tc>
          <w:tcPr>
            <w:tcW w:w="653" w:type="dxa"/>
            <w:tcBorders>
              <w:top w:val="single" w:sz="12" w:space="0" w:color="auto"/>
              <w:left w:val="nil"/>
              <w:bottom w:val="single" w:sz="6" w:space="0" w:color="auto"/>
              <w:right w:val="single" w:sz="12" w:space="0" w:color="auto"/>
            </w:tcBorders>
            <w:shd w:val="clear" w:color="auto" w:fill="auto"/>
            <w:vAlign w:val="bottom"/>
          </w:tcPr>
          <w:p w14:paraId="044A9D44" w14:textId="77777777" w:rsidR="001E042B" w:rsidRPr="00475647" w:rsidRDefault="001E042B" w:rsidP="00251E20">
            <w:pPr>
              <w:jc w:val="right"/>
              <w:rPr>
                <w:rFonts w:ascii="Century" w:hAnsi="Century" w:cs="Arial"/>
                <w:sz w:val="16"/>
                <w:szCs w:val="16"/>
              </w:rPr>
            </w:pPr>
            <w:r>
              <w:rPr>
                <w:rFonts w:ascii="Century" w:hAnsi="Century" w:cs="Arial"/>
                <w:sz w:val="16"/>
                <w:szCs w:val="16"/>
              </w:rPr>
              <w:t>66</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3D7FEE4E" w14:textId="77777777" w:rsidR="001E042B" w:rsidRPr="00475647" w:rsidRDefault="001E042B" w:rsidP="00251E20">
            <w:pPr>
              <w:jc w:val="right"/>
              <w:rPr>
                <w:rFonts w:ascii="Century" w:hAnsi="Century" w:cs="Arial"/>
                <w:sz w:val="16"/>
                <w:szCs w:val="16"/>
              </w:rPr>
            </w:pPr>
            <w:r>
              <w:rPr>
                <w:rFonts w:ascii="Century" w:hAnsi="Century" w:cs="Arial"/>
                <w:sz w:val="16"/>
                <w:szCs w:val="16"/>
              </w:rPr>
              <w:t>2.434</w:t>
            </w:r>
          </w:p>
        </w:tc>
        <w:tc>
          <w:tcPr>
            <w:tcW w:w="708" w:type="dxa"/>
            <w:tcBorders>
              <w:top w:val="single" w:sz="12" w:space="0" w:color="auto"/>
              <w:left w:val="nil"/>
              <w:bottom w:val="single" w:sz="6" w:space="0" w:color="auto"/>
              <w:right w:val="single" w:sz="12" w:space="0" w:color="auto"/>
            </w:tcBorders>
            <w:shd w:val="clear" w:color="auto" w:fill="auto"/>
            <w:vAlign w:val="bottom"/>
          </w:tcPr>
          <w:p w14:paraId="6FE5ED71" w14:textId="77777777" w:rsidR="001E042B" w:rsidRPr="00475647" w:rsidRDefault="001E042B" w:rsidP="00251E20">
            <w:pPr>
              <w:jc w:val="right"/>
              <w:rPr>
                <w:rFonts w:ascii="Century" w:hAnsi="Century" w:cs="Arial"/>
                <w:sz w:val="16"/>
                <w:szCs w:val="16"/>
              </w:rPr>
            </w:pPr>
            <w:r>
              <w:rPr>
                <w:rFonts w:ascii="Century" w:hAnsi="Century" w:cs="Arial"/>
                <w:sz w:val="16"/>
                <w:szCs w:val="16"/>
              </w:rPr>
              <w:t>64</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center"/>
          </w:tcPr>
          <w:p w14:paraId="62D2F059" w14:textId="77777777" w:rsidR="001E042B" w:rsidRPr="00475647" w:rsidRDefault="001E042B" w:rsidP="00251E20">
            <w:pPr>
              <w:jc w:val="right"/>
              <w:rPr>
                <w:rFonts w:ascii="Century" w:hAnsi="Century" w:cs="Arial"/>
                <w:sz w:val="16"/>
                <w:szCs w:val="16"/>
              </w:rPr>
            </w:pPr>
            <w:r>
              <w:rPr>
                <w:rFonts w:ascii="Century" w:hAnsi="Century" w:cs="Arial"/>
                <w:sz w:val="16"/>
                <w:szCs w:val="16"/>
              </w:rPr>
              <w:t>597</w:t>
            </w:r>
          </w:p>
        </w:tc>
        <w:tc>
          <w:tcPr>
            <w:tcW w:w="709" w:type="dxa"/>
            <w:tcBorders>
              <w:top w:val="single" w:sz="12" w:space="0" w:color="auto"/>
              <w:left w:val="nil"/>
              <w:bottom w:val="single" w:sz="6" w:space="0" w:color="auto"/>
              <w:right w:val="single" w:sz="12" w:space="0" w:color="auto"/>
            </w:tcBorders>
            <w:shd w:val="clear" w:color="auto" w:fill="auto"/>
            <w:vAlign w:val="bottom"/>
          </w:tcPr>
          <w:p w14:paraId="515B808A" w14:textId="77777777" w:rsidR="001E042B" w:rsidRPr="00475647" w:rsidRDefault="001E042B" w:rsidP="00251E20">
            <w:pPr>
              <w:jc w:val="right"/>
              <w:rPr>
                <w:rFonts w:ascii="Century" w:hAnsi="Century" w:cs="Arial"/>
                <w:sz w:val="16"/>
                <w:szCs w:val="16"/>
              </w:rPr>
            </w:pPr>
            <w:r>
              <w:rPr>
                <w:rFonts w:ascii="Century" w:hAnsi="Century" w:cs="Arial"/>
                <w:sz w:val="16"/>
                <w:szCs w:val="16"/>
              </w:rPr>
              <w:t>101</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3E5F11CA" w14:textId="77777777" w:rsidR="001E042B" w:rsidRPr="00475647" w:rsidRDefault="001E042B" w:rsidP="00251E20">
            <w:pPr>
              <w:jc w:val="right"/>
              <w:rPr>
                <w:rFonts w:ascii="Century" w:hAnsi="Century" w:cs="Arial"/>
                <w:sz w:val="16"/>
                <w:szCs w:val="16"/>
              </w:rPr>
            </w:pPr>
            <w:r>
              <w:rPr>
                <w:rFonts w:ascii="Century" w:hAnsi="Century" w:cs="Arial"/>
                <w:sz w:val="16"/>
                <w:szCs w:val="16"/>
              </w:rPr>
              <w:t>646</w:t>
            </w:r>
          </w:p>
        </w:tc>
        <w:tc>
          <w:tcPr>
            <w:tcW w:w="708" w:type="dxa"/>
            <w:tcBorders>
              <w:top w:val="single" w:sz="12" w:space="0" w:color="auto"/>
              <w:left w:val="nil"/>
              <w:bottom w:val="single" w:sz="6" w:space="0" w:color="auto"/>
              <w:right w:val="double" w:sz="6" w:space="0" w:color="auto"/>
            </w:tcBorders>
            <w:shd w:val="clear" w:color="auto" w:fill="auto"/>
            <w:vAlign w:val="bottom"/>
          </w:tcPr>
          <w:p w14:paraId="603A3C2F" w14:textId="77777777" w:rsidR="001E042B" w:rsidRPr="00475647" w:rsidRDefault="001E042B" w:rsidP="00251E20">
            <w:pPr>
              <w:jc w:val="right"/>
              <w:rPr>
                <w:rFonts w:ascii="Century" w:hAnsi="Century" w:cs="Arial"/>
                <w:sz w:val="16"/>
                <w:szCs w:val="16"/>
              </w:rPr>
            </w:pPr>
            <w:r>
              <w:rPr>
                <w:rFonts w:ascii="Century" w:hAnsi="Century" w:cs="Arial"/>
                <w:sz w:val="16"/>
                <w:szCs w:val="16"/>
              </w:rPr>
              <w:t>53</w:t>
            </w:r>
          </w:p>
        </w:tc>
        <w:tc>
          <w:tcPr>
            <w:tcW w:w="905" w:type="dxa"/>
            <w:tcBorders>
              <w:top w:val="single" w:sz="12" w:space="0" w:color="auto"/>
              <w:left w:val="nil"/>
              <w:bottom w:val="single" w:sz="6" w:space="0" w:color="auto"/>
              <w:right w:val="single" w:sz="4" w:space="0" w:color="auto"/>
            </w:tcBorders>
            <w:shd w:val="clear" w:color="auto" w:fill="auto"/>
            <w:vAlign w:val="bottom"/>
          </w:tcPr>
          <w:p w14:paraId="3523D40E" w14:textId="77777777" w:rsidR="001E042B" w:rsidRPr="00475647" w:rsidRDefault="001E042B" w:rsidP="00251E20">
            <w:pPr>
              <w:jc w:val="right"/>
              <w:rPr>
                <w:rFonts w:ascii="Century" w:hAnsi="Century" w:cs="Arial"/>
                <w:sz w:val="16"/>
                <w:szCs w:val="16"/>
              </w:rPr>
            </w:pPr>
            <w:r>
              <w:rPr>
                <w:rFonts w:ascii="Century" w:hAnsi="Century" w:cs="Arial"/>
                <w:sz w:val="16"/>
                <w:szCs w:val="16"/>
              </w:rPr>
              <w:t>16.920</w:t>
            </w:r>
          </w:p>
        </w:tc>
        <w:tc>
          <w:tcPr>
            <w:tcW w:w="569" w:type="dxa"/>
            <w:tcBorders>
              <w:top w:val="single" w:sz="12" w:space="0" w:color="auto"/>
              <w:left w:val="nil"/>
              <w:bottom w:val="single" w:sz="6" w:space="0" w:color="auto"/>
              <w:right w:val="single" w:sz="12" w:space="0" w:color="auto"/>
            </w:tcBorders>
            <w:shd w:val="clear" w:color="auto" w:fill="auto"/>
            <w:vAlign w:val="bottom"/>
          </w:tcPr>
          <w:p w14:paraId="3A8AF607" w14:textId="77777777" w:rsidR="001E042B" w:rsidRPr="00475647" w:rsidRDefault="001E042B" w:rsidP="00251E20">
            <w:pPr>
              <w:jc w:val="right"/>
              <w:rPr>
                <w:rFonts w:ascii="Century" w:hAnsi="Century" w:cs="Arial"/>
                <w:sz w:val="16"/>
                <w:szCs w:val="16"/>
              </w:rPr>
            </w:pPr>
            <w:r>
              <w:rPr>
                <w:rFonts w:ascii="Century" w:hAnsi="Century" w:cs="Arial"/>
                <w:sz w:val="16"/>
                <w:szCs w:val="16"/>
              </w:rPr>
              <w:t>57</w:t>
            </w:r>
          </w:p>
        </w:tc>
      </w:tr>
      <w:tr w:rsidR="001E042B" w:rsidRPr="00475647" w14:paraId="5A7A672A" w14:textId="77777777" w:rsidTr="00251E20">
        <w:trPr>
          <w:trHeight w:val="89"/>
        </w:trPr>
        <w:tc>
          <w:tcPr>
            <w:tcW w:w="2143" w:type="dxa"/>
            <w:vMerge/>
            <w:tcBorders>
              <w:top w:val="single" w:sz="8" w:space="0" w:color="auto"/>
              <w:left w:val="single" w:sz="12" w:space="0" w:color="auto"/>
              <w:bottom w:val="single" w:sz="8" w:space="0" w:color="000000"/>
              <w:right w:val="single" w:sz="12" w:space="0" w:color="auto"/>
            </w:tcBorders>
            <w:vAlign w:val="center"/>
          </w:tcPr>
          <w:p w14:paraId="15C36F45" w14:textId="77777777" w:rsidR="001E042B" w:rsidRPr="00475647" w:rsidRDefault="001E042B" w:rsidP="00251E20">
            <w:pPr>
              <w:rPr>
                <w:rFonts w:ascii="Century" w:hAnsi="Century" w:cs="Arial"/>
                <w:sz w:val="16"/>
                <w:szCs w:val="16"/>
                <w:lang w:eastAsia="nl-NL"/>
              </w:rPr>
            </w:pPr>
          </w:p>
        </w:tc>
        <w:tc>
          <w:tcPr>
            <w:tcW w:w="708" w:type="dxa"/>
            <w:tcBorders>
              <w:top w:val="single" w:sz="6" w:space="0" w:color="auto"/>
              <w:left w:val="single" w:sz="12" w:space="0" w:color="auto"/>
              <w:bottom w:val="single" w:sz="8" w:space="0" w:color="auto"/>
              <w:right w:val="single" w:sz="12" w:space="0" w:color="auto"/>
            </w:tcBorders>
            <w:shd w:val="clear" w:color="auto" w:fill="auto"/>
            <w:vAlign w:val="bottom"/>
          </w:tcPr>
          <w:p w14:paraId="059073CD"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2020</w:t>
            </w:r>
          </w:p>
        </w:tc>
        <w:tc>
          <w:tcPr>
            <w:tcW w:w="851" w:type="dxa"/>
            <w:tcBorders>
              <w:top w:val="single" w:sz="6" w:space="0" w:color="auto"/>
              <w:left w:val="single" w:sz="12" w:space="0" w:color="auto"/>
              <w:bottom w:val="single" w:sz="8" w:space="0" w:color="auto"/>
              <w:right w:val="single" w:sz="4" w:space="0" w:color="auto"/>
            </w:tcBorders>
            <w:shd w:val="clear" w:color="auto" w:fill="auto"/>
            <w:vAlign w:val="bottom"/>
          </w:tcPr>
          <w:p w14:paraId="11B7366B" w14:textId="77777777" w:rsidR="001E042B" w:rsidRPr="00475647" w:rsidRDefault="001E042B" w:rsidP="00251E20">
            <w:pPr>
              <w:jc w:val="right"/>
              <w:rPr>
                <w:rFonts w:ascii="Century" w:hAnsi="Century" w:cs="Arial"/>
                <w:sz w:val="16"/>
                <w:szCs w:val="16"/>
              </w:rPr>
            </w:pPr>
            <w:r>
              <w:rPr>
                <w:rFonts w:ascii="Century" w:hAnsi="Century" w:cs="Arial"/>
                <w:sz w:val="16"/>
                <w:szCs w:val="16"/>
              </w:rPr>
              <w:t>3.118</w:t>
            </w:r>
          </w:p>
        </w:tc>
        <w:tc>
          <w:tcPr>
            <w:tcW w:w="709" w:type="dxa"/>
            <w:tcBorders>
              <w:top w:val="single" w:sz="6" w:space="0" w:color="auto"/>
              <w:left w:val="nil"/>
              <w:bottom w:val="single" w:sz="8" w:space="0" w:color="auto"/>
              <w:right w:val="single" w:sz="12" w:space="0" w:color="auto"/>
            </w:tcBorders>
            <w:shd w:val="clear" w:color="auto" w:fill="auto"/>
            <w:vAlign w:val="bottom"/>
          </w:tcPr>
          <w:p w14:paraId="3CAF57F8" w14:textId="77777777" w:rsidR="001E042B" w:rsidRPr="00475647" w:rsidRDefault="001E042B" w:rsidP="00251E20">
            <w:pPr>
              <w:jc w:val="right"/>
              <w:rPr>
                <w:rFonts w:ascii="Century" w:hAnsi="Century" w:cs="Arial"/>
                <w:sz w:val="16"/>
                <w:szCs w:val="16"/>
              </w:rPr>
            </w:pPr>
            <w:r>
              <w:rPr>
                <w:rFonts w:ascii="Century" w:hAnsi="Century" w:cs="Arial"/>
                <w:sz w:val="16"/>
                <w:szCs w:val="16"/>
              </w:rPr>
              <w:t>46</w:t>
            </w:r>
          </w:p>
        </w:tc>
        <w:tc>
          <w:tcPr>
            <w:tcW w:w="850" w:type="dxa"/>
            <w:tcBorders>
              <w:top w:val="single" w:sz="6" w:space="0" w:color="auto"/>
              <w:left w:val="single" w:sz="12" w:space="0" w:color="auto"/>
              <w:bottom w:val="single" w:sz="8" w:space="0" w:color="auto"/>
              <w:right w:val="single" w:sz="4" w:space="0" w:color="auto"/>
            </w:tcBorders>
            <w:shd w:val="clear" w:color="auto" w:fill="auto"/>
            <w:vAlign w:val="bottom"/>
          </w:tcPr>
          <w:p w14:paraId="2DCE961D" w14:textId="77777777" w:rsidR="001E042B" w:rsidRPr="00475647" w:rsidRDefault="001E042B" w:rsidP="00251E20">
            <w:pPr>
              <w:jc w:val="right"/>
              <w:rPr>
                <w:rFonts w:ascii="Century" w:hAnsi="Century" w:cs="Arial"/>
                <w:sz w:val="16"/>
                <w:szCs w:val="16"/>
              </w:rPr>
            </w:pPr>
            <w:r>
              <w:rPr>
                <w:rFonts w:ascii="Century" w:hAnsi="Century" w:cs="Arial"/>
                <w:sz w:val="16"/>
                <w:szCs w:val="16"/>
              </w:rPr>
              <w:t>2.945</w:t>
            </w:r>
          </w:p>
        </w:tc>
        <w:tc>
          <w:tcPr>
            <w:tcW w:w="653" w:type="dxa"/>
            <w:tcBorders>
              <w:top w:val="single" w:sz="6" w:space="0" w:color="auto"/>
              <w:left w:val="nil"/>
              <w:bottom w:val="single" w:sz="8" w:space="0" w:color="auto"/>
              <w:right w:val="single" w:sz="12" w:space="0" w:color="auto"/>
            </w:tcBorders>
            <w:shd w:val="clear" w:color="auto" w:fill="auto"/>
            <w:vAlign w:val="bottom"/>
          </w:tcPr>
          <w:p w14:paraId="69618FB4" w14:textId="77777777" w:rsidR="001E042B" w:rsidRPr="00475647" w:rsidRDefault="001E042B" w:rsidP="00251E20">
            <w:pPr>
              <w:jc w:val="right"/>
              <w:rPr>
                <w:rFonts w:ascii="Century" w:hAnsi="Century" w:cs="Arial"/>
                <w:sz w:val="16"/>
                <w:szCs w:val="16"/>
              </w:rPr>
            </w:pPr>
            <w:r>
              <w:rPr>
                <w:rFonts w:ascii="Century" w:hAnsi="Century" w:cs="Arial"/>
                <w:sz w:val="16"/>
                <w:szCs w:val="16"/>
              </w:rPr>
              <w:t>79</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5ED2DCEE" w14:textId="77777777" w:rsidR="001E042B" w:rsidRPr="00475647" w:rsidRDefault="001E042B" w:rsidP="00251E20">
            <w:pPr>
              <w:jc w:val="right"/>
              <w:rPr>
                <w:rFonts w:ascii="Century" w:hAnsi="Century" w:cs="Arial"/>
                <w:sz w:val="16"/>
                <w:szCs w:val="16"/>
              </w:rPr>
            </w:pPr>
            <w:r>
              <w:rPr>
                <w:rFonts w:ascii="Century" w:hAnsi="Century" w:cs="Arial"/>
                <w:sz w:val="16"/>
                <w:szCs w:val="16"/>
              </w:rPr>
              <w:t>945</w:t>
            </w:r>
          </w:p>
        </w:tc>
        <w:tc>
          <w:tcPr>
            <w:tcW w:w="708" w:type="dxa"/>
            <w:tcBorders>
              <w:top w:val="single" w:sz="6" w:space="0" w:color="auto"/>
              <w:left w:val="nil"/>
              <w:bottom w:val="single" w:sz="8" w:space="0" w:color="auto"/>
              <w:right w:val="single" w:sz="12" w:space="0" w:color="auto"/>
            </w:tcBorders>
            <w:shd w:val="clear" w:color="auto" w:fill="auto"/>
            <w:vAlign w:val="bottom"/>
          </w:tcPr>
          <w:p w14:paraId="5A728FEB" w14:textId="77777777" w:rsidR="001E042B" w:rsidRPr="00475647" w:rsidRDefault="001E042B" w:rsidP="00251E20">
            <w:pPr>
              <w:jc w:val="right"/>
              <w:rPr>
                <w:rFonts w:ascii="Century" w:hAnsi="Century" w:cs="Arial"/>
                <w:sz w:val="16"/>
                <w:szCs w:val="16"/>
              </w:rPr>
            </w:pPr>
            <w:r>
              <w:rPr>
                <w:rFonts w:ascii="Century" w:hAnsi="Century" w:cs="Arial"/>
                <w:sz w:val="16"/>
                <w:szCs w:val="16"/>
              </w:rPr>
              <w:t>112</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78081511" w14:textId="77777777" w:rsidR="001E042B" w:rsidRPr="00475647" w:rsidRDefault="001E042B" w:rsidP="00251E20">
            <w:pPr>
              <w:jc w:val="right"/>
              <w:rPr>
                <w:rFonts w:ascii="Century" w:hAnsi="Century" w:cs="Arial"/>
                <w:sz w:val="16"/>
                <w:szCs w:val="16"/>
              </w:rPr>
            </w:pPr>
            <w:r>
              <w:rPr>
                <w:rFonts w:ascii="Century" w:hAnsi="Century" w:cs="Arial"/>
                <w:sz w:val="16"/>
                <w:szCs w:val="16"/>
              </w:rPr>
              <w:t>3.101</w:t>
            </w:r>
          </w:p>
        </w:tc>
        <w:tc>
          <w:tcPr>
            <w:tcW w:w="653" w:type="dxa"/>
            <w:tcBorders>
              <w:top w:val="single" w:sz="6" w:space="0" w:color="auto"/>
              <w:left w:val="nil"/>
              <w:bottom w:val="single" w:sz="8" w:space="0" w:color="auto"/>
              <w:right w:val="single" w:sz="12" w:space="0" w:color="auto"/>
            </w:tcBorders>
            <w:shd w:val="clear" w:color="auto" w:fill="auto"/>
            <w:vAlign w:val="bottom"/>
          </w:tcPr>
          <w:p w14:paraId="691D2030" w14:textId="77777777" w:rsidR="001E042B" w:rsidRPr="00475647" w:rsidRDefault="001E042B" w:rsidP="00251E20">
            <w:pPr>
              <w:jc w:val="right"/>
              <w:rPr>
                <w:rFonts w:ascii="Century" w:hAnsi="Century" w:cs="Arial"/>
                <w:sz w:val="16"/>
                <w:szCs w:val="16"/>
              </w:rPr>
            </w:pPr>
            <w:r>
              <w:rPr>
                <w:rFonts w:ascii="Century" w:hAnsi="Century" w:cs="Arial"/>
                <w:sz w:val="16"/>
                <w:szCs w:val="16"/>
              </w:rPr>
              <w:t>51</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1D68CAC0" w14:textId="77777777" w:rsidR="001E042B" w:rsidRPr="00475647" w:rsidRDefault="001E042B" w:rsidP="00251E20">
            <w:pPr>
              <w:jc w:val="right"/>
              <w:rPr>
                <w:rFonts w:ascii="Century" w:hAnsi="Century" w:cs="Arial"/>
                <w:sz w:val="16"/>
                <w:szCs w:val="16"/>
              </w:rPr>
            </w:pPr>
            <w:r>
              <w:rPr>
                <w:rFonts w:ascii="Century" w:hAnsi="Century" w:cs="Arial"/>
                <w:sz w:val="16"/>
                <w:szCs w:val="16"/>
              </w:rPr>
              <w:t>1.859</w:t>
            </w:r>
          </w:p>
        </w:tc>
        <w:tc>
          <w:tcPr>
            <w:tcW w:w="708" w:type="dxa"/>
            <w:tcBorders>
              <w:top w:val="single" w:sz="6" w:space="0" w:color="auto"/>
              <w:left w:val="nil"/>
              <w:bottom w:val="single" w:sz="8" w:space="0" w:color="auto"/>
              <w:right w:val="single" w:sz="12" w:space="0" w:color="auto"/>
            </w:tcBorders>
            <w:shd w:val="clear" w:color="auto" w:fill="auto"/>
            <w:vAlign w:val="bottom"/>
          </w:tcPr>
          <w:p w14:paraId="5836DE26" w14:textId="77777777" w:rsidR="001E042B" w:rsidRPr="00475647" w:rsidRDefault="001E042B" w:rsidP="00251E20">
            <w:pPr>
              <w:jc w:val="right"/>
              <w:rPr>
                <w:rFonts w:ascii="Century" w:hAnsi="Century" w:cs="Arial"/>
                <w:sz w:val="16"/>
                <w:szCs w:val="16"/>
              </w:rPr>
            </w:pPr>
            <w:r>
              <w:rPr>
                <w:rFonts w:ascii="Century" w:hAnsi="Century" w:cs="Arial"/>
                <w:sz w:val="16"/>
                <w:szCs w:val="16"/>
              </w:rPr>
              <w:t>75</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center"/>
          </w:tcPr>
          <w:p w14:paraId="4BF52CB3" w14:textId="77777777" w:rsidR="001E042B" w:rsidRPr="00475647" w:rsidRDefault="001E042B" w:rsidP="00251E20">
            <w:pPr>
              <w:jc w:val="right"/>
              <w:rPr>
                <w:rFonts w:ascii="Century" w:hAnsi="Century" w:cs="Arial"/>
                <w:sz w:val="16"/>
                <w:szCs w:val="16"/>
              </w:rPr>
            </w:pPr>
            <w:r>
              <w:rPr>
                <w:rFonts w:ascii="Century" w:hAnsi="Century" w:cs="Arial"/>
                <w:sz w:val="16"/>
                <w:szCs w:val="16"/>
              </w:rPr>
              <w:t>1.393</w:t>
            </w:r>
          </w:p>
        </w:tc>
        <w:tc>
          <w:tcPr>
            <w:tcW w:w="709" w:type="dxa"/>
            <w:tcBorders>
              <w:top w:val="single" w:sz="6" w:space="0" w:color="auto"/>
              <w:left w:val="nil"/>
              <w:bottom w:val="single" w:sz="8" w:space="0" w:color="auto"/>
              <w:right w:val="single" w:sz="12" w:space="0" w:color="auto"/>
            </w:tcBorders>
            <w:shd w:val="clear" w:color="auto" w:fill="auto"/>
            <w:vAlign w:val="bottom"/>
          </w:tcPr>
          <w:p w14:paraId="17C0A127" w14:textId="77777777" w:rsidR="001E042B" w:rsidRPr="00475647" w:rsidRDefault="001E042B" w:rsidP="00251E20">
            <w:pPr>
              <w:jc w:val="right"/>
              <w:rPr>
                <w:rFonts w:ascii="Century" w:hAnsi="Century" w:cs="Arial"/>
                <w:sz w:val="16"/>
                <w:szCs w:val="16"/>
              </w:rPr>
            </w:pPr>
            <w:r>
              <w:rPr>
                <w:rFonts w:ascii="Century" w:hAnsi="Century" w:cs="Arial"/>
                <w:sz w:val="16"/>
                <w:szCs w:val="16"/>
              </w:rPr>
              <w:t>84</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53F30BA4" w14:textId="77777777" w:rsidR="001E042B" w:rsidRPr="00475647" w:rsidRDefault="001E042B" w:rsidP="00251E20">
            <w:pPr>
              <w:jc w:val="right"/>
              <w:rPr>
                <w:rFonts w:ascii="Century" w:hAnsi="Century" w:cs="Arial"/>
                <w:sz w:val="16"/>
                <w:szCs w:val="16"/>
              </w:rPr>
            </w:pPr>
            <w:r>
              <w:rPr>
                <w:rFonts w:ascii="Century" w:hAnsi="Century" w:cs="Arial"/>
                <w:sz w:val="16"/>
                <w:szCs w:val="16"/>
              </w:rPr>
              <w:t>592</w:t>
            </w:r>
          </w:p>
        </w:tc>
        <w:tc>
          <w:tcPr>
            <w:tcW w:w="708" w:type="dxa"/>
            <w:tcBorders>
              <w:top w:val="single" w:sz="6" w:space="0" w:color="auto"/>
              <w:left w:val="nil"/>
              <w:bottom w:val="single" w:sz="8" w:space="0" w:color="auto"/>
              <w:right w:val="double" w:sz="6" w:space="0" w:color="auto"/>
            </w:tcBorders>
            <w:shd w:val="clear" w:color="auto" w:fill="auto"/>
            <w:vAlign w:val="bottom"/>
          </w:tcPr>
          <w:p w14:paraId="2E126E71" w14:textId="77777777" w:rsidR="001E042B" w:rsidRPr="00475647" w:rsidRDefault="001E042B" w:rsidP="00251E20">
            <w:pPr>
              <w:jc w:val="right"/>
              <w:rPr>
                <w:rFonts w:ascii="Century" w:hAnsi="Century" w:cs="Arial"/>
                <w:sz w:val="16"/>
                <w:szCs w:val="16"/>
              </w:rPr>
            </w:pPr>
            <w:r>
              <w:rPr>
                <w:rFonts w:ascii="Century" w:hAnsi="Century" w:cs="Arial"/>
                <w:sz w:val="16"/>
                <w:szCs w:val="16"/>
              </w:rPr>
              <w:t>53</w:t>
            </w:r>
          </w:p>
        </w:tc>
        <w:tc>
          <w:tcPr>
            <w:tcW w:w="905" w:type="dxa"/>
            <w:tcBorders>
              <w:top w:val="single" w:sz="6" w:space="0" w:color="auto"/>
              <w:left w:val="nil"/>
              <w:bottom w:val="single" w:sz="8" w:space="0" w:color="auto"/>
              <w:right w:val="single" w:sz="4" w:space="0" w:color="auto"/>
            </w:tcBorders>
            <w:shd w:val="clear" w:color="auto" w:fill="auto"/>
            <w:vAlign w:val="bottom"/>
          </w:tcPr>
          <w:p w14:paraId="1423B30E" w14:textId="77777777" w:rsidR="001E042B" w:rsidRPr="00475647" w:rsidRDefault="001E042B" w:rsidP="00251E20">
            <w:pPr>
              <w:jc w:val="right"/>
              <w:rPr>
                <w:rFonts w:ascii="Century" w:hAnsi="Century" w:cs="Arial"/>
                <w:sz w:val="16"/>
                <w:szCs w:val="16"/>
              </w:rPr>
            </w:pPr>
            <w:r>
              <w:rPr>
                <w:rFonts w:ascii="Century" w:hAnsi="Century" w:cs="Arial"/>
                <w:sz w:val="16"/>
                <w:szCs w:val="16"/>
              </w:rPr>
              <w:t>13.953</w:t>
            </w:r>
          </w:p>
        </w:tc>
        <w:tc>
          <w:tcPr>
            <w:tcW w:w="569" w:type="dxa"/>
            <w:tcBorders>
              <w:top w:val="single" w:sz="6" w:space="0" w:color="auto"/>
              <w:left w:val="nil"/>
              <w:bottom w:val="single" w:sz="8" w:space="0" w:color="auto"/>
              <w:right w:val="single" w:sz="12" w:space="0" w:color="auto"/>
            </w:tcBorders>
            <w:shd w:val="clear" w:color="auto" w:fill="auto"/>
            <w:vAlign w:val="bottom"/>
          </w:tcPr>
          <w:p w14:paraId="3898D6EF" w14:textId="77777777" w:rsidR="001E042B" w:rsidRPr="00475647" w:rsidRDefault="001E042B" w:rsidP="00251E20">
            <w:pPr>
              <w:jc w:val="right"/>
              <w:rPr>
                <w:rFonts w:ascii="Century" w:hAnsi="Century" w:cs="Arial"/>
                <w:sz w:val="16"/>
                <w:szCs w:val="16"/>
              </w:rPr>
            </w:pPr>
            <w:r>
              <w:rPr>
                <w:rFonts w:ascii="Century" w:hAnsi="Century" w:cs="Arial"/>
                <w:sz w:val="16"/>
                <w:szCs w:val="16"/>
              </w:rPr>
              <w:t>67</w:t>
            </w:r>
          </w:p>
        </w:tc>
      </w:tr>
      <w:tr w:rsidR="001E042B" w:rsidRPr="00475647" w14:paraId="17E40A58" w14:textId="77777777" w:rsidTr="00251E20">
        <w:trPr>
          <w:trHeight w:val="119"/>
        </w:trPr>
        <w:tc>
          <w:tcPr>
            <w:tcW w:w="2143" w:type="dxa"/>
            <w:vMerge/>
            <w:tcBorders>
              <w:top w:val="single" w:sz="8" w:space="0" w:color="auto"/>
              <w:left w:val="single" w:sz="12" w:space="0" w:color="auto"/>
              <w:bottom w:val="single" w:sz="12" w:space="0" w:color="auto"/>
              <w:right w:val="single" w:sz="12" w:space="0" w:color="auto"/>
            </w:tcBorders>
            <w:vAlign w:val="center"/>
          </w:tcPr>
          <w:p w14:paraId="24D49605"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0A8BF68A"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367DD2DE" w14:textId="77777777" w:rsidR="001E042B" w:rsidRPr="00475647" w:rsidRDefault="001E042B" w:rsidP="00251E20">
            <w:pPr>
              <w:jc w:val="right"/>
              <w:rPr>
                <w:rFonts w:ascii="Century" w:hAnsi="Century" w:cs="Arial"/>
                <w:sz w:val="16"/>
                <w:szCs w:val="16"/>
              </w:rPr>
            </w:pPr>
            <w:r>
              <w:rPr>
                <w:rFonts w:ascii="Century" w:hAnsi="Century" w:cs="Arial"/>
                <w:sz w:val="16"/>
                <w:szCs w:val="16"/>
              </w:rPr>
              <w:t>896</w:t>
            </w:r>
          </w:p>
        </w:tc>
        <w:tc>
          <w:tcPr>
            <w:tcW w:w="709" w:type="dxa"/>
            <w:tcBorders>
              <w:top w:val="single" w:sz="8" w:space="0" w:color="auto"/>
              <w:left w:val="nil"/>
              <w:bottom w:val="single" w:sz="12" w:space="0" w:color="auto"/>
              <w:right w:val="single" w:sz="12" w:space="0" w:color="auto"/>
            </w:tcBorders>
            <w:shd w:val="clear" w:color="auto" w:fill="auto"/>
            <w:vAlign w:val="bottom"/>
          </w:tcPr>
          <w:p w14:paraId="140F541C" w14:textId="77777777" w:rsidR="001E042B" w:rsidRPr="00475647" w:rsidRDefault="001E042B" w:rsidP="00251E20">
            <w:pPr>
              <w:jc w:val="right"/>
              <w:rPr>
                <w:rFonts w:ascii="Century" w:hAnsi="Century" w:cs="Arial"/>
                <w:sz w:val="16"/>
                <w:szCs w:val="16"/>
              </w:rPr>
            </w:pPr>
            <w:r>
              <w:rPr>
                <w:rFonts w:ascii="Century" w:hAnsi="Century" w:cs="Arial"/>
                <w:sz w:val="16"/>
                <w:szCs w:val="16"/>
              </w:rPr>
              <w:t>91</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2B1A7843" w14:textId="77777777" w:rsidR="001E042B" w:rsidRPr="00475647" w:rsidRDefault="001E042B" w:rsidP="00251E20">
            <w:pPr>
              <w:jc w:val="right"/>
              <w:rPr>
                <w:rFonts w:ascii="Century" w:hAnsi="Century" w:cs="Arial"/>
                <w:sz w:val="16"/>
                <w:szCs w:val="16"/>
              </w:rPr>
            </w:pPr>
            <w:r>
              <w:rPr>
                <w:rFonts w:ascii="Century" w:hAnsi="Century" w:cs="Arial"/>
                <w:sz w:val="16"/>
                <w:szCs w:val="16"/>
              </w:rPr>
              <w:t>731</w:t>
            </w:r>
          </w:p>
        </w:tc>
        <w:tc>
          <w:tcPr>
            <w:tcW w:w="653" w:type="dxa"/>
            <w:tcBorders>
              <w:top w:val="single" w:sz="8" w:space="0" w:color="auto"/>
              <w:left w:val="nil"/>
              <w:bottom w:val="single" w:sz="12" w:space="0" w:color="auto"/>
              <w:right w:val="single" w:sz="12" w:space="0" w:color="auto"/>
            </w:tcBorders>
            <w:shd w:val="clear" w:color="auto" w:fill="auto"/>
            <w:vAlign w:val="bottom"/>
          </w:tcPr>
          <w:p w14:paraId="31845DC2"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w:t>
            </w:r>
            <w:r>
              <w:rPr>
                <w:rFonts w:ascii="Century" w:hAnsi="Century" w:cs="Arial"/>
                <w:sz w:val="16"/>
                <w:szCs w:val="16"/>
              </w:rPr>
              <w:t>70</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3E0DB6E4" w14:textId="77777777" w:rsidR="001E042B" w:rsidRPr="00475647" w:rsidRDefault="001E042B" w:rsidP="00251E20">
            <w:pPr>
              <w:jc w:val="right"/>
              <w:rPr>
                <w:rFonts w:ascii="Century" w:hAnsi="Century" w:cs="Arial"/>
                <w:sz w:val="16"/>
                <w:szCs w:val="16"/>
              </w:rPr>
            </w:pPr>
            <w:r>
              <w:rPr>
                <w:rFonts w:ascii="Century" w:hAnsi="Century" w:cs="Arial"/>
                <w:sz w:val="16"/>
                <w:szCs w:val="16"/>
              </w:rPr>
              <w:t>496</w:t>
            </w:r>
          </w:p>
        </w:tc>
        <w:tc>
          <w:tcPr>
            <w:tcW w:w="708" w:type="dxa"/>
            <w:tcBorders>
              <w:top w:val="single" w:sz="8" w:space="0" w:color="auto"/>
              <w:left w:val="nil"/>
              <w:bottom w:val="single" w:sz="12" w:space="0" w:color="auto"/>
              <w:right w:val="single" w:sz="12" w:space="0" w:color="auto"/>
            </w:tcBorders>
            <w:shd w:val="clear" w:color="auto" w:fill="auto"/>
            <w:vAlign w:val="bottom"/>
          </w:tcPr>
          <w:p w14:paraId="2F2E1362" w14:textId="77777777" w:rsidR="001E042B" w:rsidRPr="00475647" w:rsidRDefault="001E042B" w:rsidP="00251E20">
            <w:pPr>
              <w:jc w:val="right"/>
              <w:rPr>
                <w:rFonts w:ascii="Century" w:hAnsi="Century" w:cs="Arial"/>
                <w:sz w:val="16"/>
                <w:szCs w:val="16"/>
              </w:rPr>
            </w:pPr>
            <w:r>
              <w:rPr>
                <w:rFonts w:ascii="Century" w:hAnsi="Century" w:cs="Arial"/>
                <w:sz w:val="16"/>
                <w:szCs w:val="16"/>
              </w:rPr>
              <w:t>193</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15AA662E" w14:textId="77777777" w:rsidR="001E042B" w:rsidRPr="00475647" w:rsidRDefault="001E042B" w:rsidP="00251E20">
            <w:pPr>
              <w:jc w:val="right"/>
              <w:rPr>
                <w:rFonts w:ascii="Century" w:hAnsi="Century" w:cs="Arial"/>
                <w:sz w:val="16"/>
                <w:szCs w:val="16"/>
              </w:rPr>
            </w:pPr>
            <w:r>
              <w:rPr>
                <w:rFonts w:ascii="Century" w:hAnsi="Century" w:cs="Arial"/>
                <w:sz w:val="16"/>
                <w:szCs w:val="16"/>
              </w:rPr>
              <w:t>594</w:t>
            </w:r>
          </w:p>
        </w:tc>
        <w:tc>
          <w:tcPr>
            <w:tcW w:w="653" w:type="dxa"/>
            <w:tcBorders>
              <w:top w:val="single" w:sz="8" w:space="0" w:color="auto"/>
              <w:left w:val="nil"/>
              <w:bottom w:val="single" w:sz="12" w:space="0" w:color="auto"/>
              <w:right w:val="single" w:sz="12" w:space="0" w:color="auto"/>
            </w:tcBorders>
            <w:shd w:val="clear" w:color="auto" w:fill="auto"/>
            <w:vAlign w:val="bottom"/>
          </w:tcPr>
          <w:p w14:paraId="451EA271" w14:textId="77777777" w:rsidR="001E042B" w:rsidRPr="00475647" w:rsidRDefault="001E042B" w:rsidP="00251E20">
            <w:pPr>
              <w:jc w:val="right"/>
              <w:rPr>
                <w:rFonts w:ascii="Century" w:hAnsi="Century" w:cs="Arial"/>
                <w:sz w:val="16"/>
                <w:szCs w:val="16"/>
              </w:rPr>
            </w:pPr>
            <w:r>
              <w:rPr>
                <w:rFonts w:ascii="Century" w:hAnsi="Century" w:cs="Arial"/>
                <w:sz w:val="16"/>
                <w:szCs w:val="16"/>
              </w:rPr>
              <w:t>14</w:t>
            </w:r>
            <w:r w:rsidRPr="00475647">
              <w:rPr>
                <w:rFonts w:ascii="Century" w:hAnsi="Century" w:cs="Arial"/>
                <w:sz w:val="16"/>
                <w:szCs w:val="16"/>
              </w:rPr>
              <w:t>8</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434A9793" w14:textId="77777777" w:rsidR="001E042B" w:rsidRPr="00475647" w:rsidRDefault="001E042B" w:rsidP="00251E20">
            <w:pPr>
              <w:jc w:val="right"/>
              <w:rPr>
                <w:rFonts w:ascii="Century" w:hAnsi="Century" w:cs="Arial"/>
                <w:sz w:val="16"/>
                <w:szCs w:val="16"/>
              </w:rPr>
            </w:pPr>
            <w:r>
              <w:rPr>
                <w:rFonts w:ascii="Century" w:hAnsi="Century" w:cs="Arial"/>
                <w:sz w:val="16"/>
                <w:szCs w:val="16"/>
              </w:rPr>
              <w:t>512</w:t>
            </w:r>
          </w:p>
        </w:tc>
        <w:tc>
          <w:tcPr>
            <w:tcW w:w="708" w:type="dxa"/>
            <w:tcBorders>
              <w:top w:val="single" w:sz="8" w:space="0" w:color="auto"/>
              <w:left w:val="nil"/>
              <w:bottom w:val="single" w:sz="12" w:space="0" w:color="auto"/>
              <w:right w:val="single" w:sz="12" w:space="0" w:color="auto"/>
            </w:tcBorders>
            <w:shd w:val="clear" w:color="auto" w:fill="auto"/>
            <w:vAlign w:val="bottom"/>
          </w:tcPr>
          <w:p w14:paraId="1FA5CA08" w14:textId="77777777" w:rsidR="001E042B" w:rsidRPr="00475647" w:rsidRDefault="001E042B" w:rsidP="00251E20">
            <w:pPr>
              <w:jc w:val="right"/>
              <w:rPr>
                <w:rFonts w:ascii="Century" w:hAnsi="Century" w:cs="Arial"/>
                <w:sz w:val="16"/>
                <w:szCs w:val="16"/>
              </w:rPr>
            </w:pPr>
            <w:r>
              <w:rPr>
                <w:rFonts w:ascii="Century" w:hAnsi="Century" w:cs="Arial"/>
                <w:sz w:val="16"/>
                <w:szCs w:val="16"/>
              </w:rPr>
              <w:t>207</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center"/>
          </w:tcPr>
          <w:p w14:paraId="36445066" w14:textId="77777777" w:rsidR="001E042B" w:rsidRPr="00475647" w:rsidRDefault="001E042B" w:rsidP="00251E20">
            <w:pPr>
              <w:jc w:val="right"/>
              <w:rPr>
                <w:rFonts w:ascii="Century" w:hAnsi="Century" w:cs="Arial"/>
                <w:sz w:val="16"/>
                <w:szCs w:val="16"/>
              </w:rPr>
            </w:pPr>
            <w:r>
              <w:rPr>
                <w:rFonts w:ascii="Century" w:hAnsi="Century" w:cs="Arial"/>
                <w:sz w:val="16"/>
                <w:szCs w:val="16"/>
              </w:rPr>
              <w:t>107</w:t>
            </w:r>
          </w:p>
        </w:tc>
        <w:tc>
          <w:tcPr>
            <w:tcW w:w="709" w:type="dxa"/>
            <w:tcBorders>
              <w:top w:val="single" w:sz="8" w:space="0" w:color="auto"/>
              <w:left w:val="nil"/>
              <w:bottom w:val="single" w:sz="12" w:space="0" w:color="auto"/>
              <w:right w:val="single" w:sz="12" w:space="0" w:color="auto"/>
            </w:tcBorders>
            <w:shd w:val="clear" w:color="auto" w:fill="auto"/>
            <w:vAlign w:val="bottom"/>
          </w:tcPr>
          <w:p w14:paraId="75CD3B6F"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29</w:t>
            </w:r>
            <w:r>
              <w:rPr>
                <w:rFonts w:ascii="Century" w:hAnsi="Century" w:cs="Arial"/>
                <w:sz w:val="16"/>
                <w:szCs w:val="16"/>
              </w:rPr>
              <w:t>2</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5D6DFE1E" w14:textId="77777777" w:rsidR="001E042B" w:rsidRPr="00475647" w:rsidRDefault="001E042B" w:rsidP="00251E20">
            <w:pPr>
              <w:jc w:val="right"/>
              <w:rPr>
                <w:rFonts w:ascii="Century" w:hAnsi="Century" w:cs="Arial"/>
                <w:sz w:val="16"/>
                <w:szCs w:val="16"/>
              </w:rPr>
            </w:pPr>
            <w:r>
              <w:rPr>
                <w:rFonts w:ascii="Century" w:hAnsi="Century" w:cs="Arial"/>
                <w:sz w:val="16"/>
                <w:szCs w:val="16"/>
              </w:rPr>
              <w:t>74</w:t>
            </w:r>
          </w:p>
        </w:tc>
        <w:tc>
          <w:tcPr>
            <w:tcW w:w="708" w:type="dxa"/>
            <w:tcBorders>
              <w:top w:val="single" w:sz="8" w:space="0" w:color="auto"/>
              <w:left w:val="nil"/>
              <w:bottom w:val="single" w:sz="12" w:space="0" w:color="auto"/>
              <w:right w:val="double" w:sz="6" w:space="0" w:color="auto"/>
            </w:tcBorders>
            <w:shd w:val="clear" w:color="auto" w:fill="auto"/>
            <w:vAlign w:val="bottom"/>
          </w:tcPr>
          <w:p w14:paraId="5FBABB35" w14:textId="77777777" w:rsidR="001E042B" w:rsidRPr="00475647" w:rsidRDefault="001E042B" w:rsidP="00251E20">
            <w:pPr>
              <w:jc w:val="right"/>
              <w:rPr>
                <w:rFonts w:ascii="Century" w:hAnsi="Century" w:cs="Arial"/>
                <w:sz w:val="16"/>
                <w:szCs w:val="16"/>
              </w:rPr>
            </w:pPr>
            <w:r>
              <w:rPr>
                <w:rFonts w:ascii="Century" w:hAnsi="Century" w:cs="Arial"/>
                <w:sz w:val="16"/>
                <w:szCs w:val="16"/>
              </w:rPr>
              <w:t>212</w:t>
            </w:r>
          </w:p>
        </w:tc>
        <w:tc>
          <w:tcPr>
            <w:tcW w:w="905" w:type="dxa"/>
            <w:tcBorders>
              <w:top w:val="single" w:sz="8" w:space="0" w:color="auto"/>
              <w:left w:val="nil"/>
              <w:bottom w:val="single" w:sz="12" w:space="0" w:color="auto"/>
              <w:right w:val="single" w:sz="4" w:space="0" w:color="auto"/>
            </w:tcBorders>
            <w:shd w:val="clear" w:color="auto" w:fill="auto"/>
            <w:vAlign w:val="bottom"/>
          </w:tcPr>
          <w:p w14:paraId="19ACD931" w14:textId="77777777" w:rsidR="001E042B" w:rsidRPr="00475647" w:rsidRDefault="001E042B" w:rsidP="00251E20">
            <w:pPr>
              <w:jc w:val="right"/>
              <w:rPr>
                <w:rFonts w:ascii="Century" w:hAnsi="Century" w:cs="Arial"/>
                <w:sz w:val="16"/>
                <w:szCs w:val="16"/>
              </w:rPr>
            </w:pPr>
            <w:r>
              <w:rPr>
                <w:rFonts w:ascii="Century" w:hAnsi="Century" w:cs="Arial"/>
                <w:sz w:val="16"/>
                <w:szCs w:val="16"/>
              </w:rPr>
              <w:t>3.410</w:t>
            </w:r>
          </w:p>
        </w:tc>
        <w:tc>
          <w:tcPr>
            <w:tcW w:w="569" w:type="dxa"/>
            <w:tcBorders>
              <w:top w:val="single" w:sz="8" w:space="0" w:color="auto"/>
              <w:left w:val="nil"/>
              <w:bottom w:val="single" w:sz="12" w:space="0" w:color="auto"/>
              <w:right w:val="single" w:sz="12" w:space="0" w:color="auto"/>
            </w:tcBorders>
            <w:shd w:val="clear" w:color="auto" w:fill="auto"/>
            <w:vAlign w:val="bottom"/>
          </w:tcPr>
          <w:p w14:paraId="1714E6B9"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w:t>
            </w:r>
            <w:r>
              <w:rPr>
                <w:rFonts w:ascii="Century" w:hAnsi="Century" w:cs="Arial"/>
                <w:sz w:val="16"/>
                <w:szCs w:val="16"/>
              </w:rPr>
              <w:t>59</w:t>
            </w:r>
          </w:p>
        </w:tc>
      </w:tr>
      <w:tr w:rsidR="001E042B" w:rsidRPr="00475647" w14:paraId="2A4818FE" w14:textId="77777777" w:rsidTr="00251E20">
        <w:trPr>
          <w:trHeight w:val="165"/>
        </w:trPr>
        <w:tc>
          <w:tcPr>
            <w:tcW w:w="2143"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14:paraId="226DA238" w14:textId="77777777" w:rsidR="001E042B" w:rsidRPr="00475647" w:rsidRDefault="001E042B" w:rsidP="00251E20">
            <w:pPr>
              <w:jc w:val="both"/>
              <w:rPr>
                <w:rFonts w:ascii="Century" w:hAnsi="Century" w:cs="Arial"/>
                <w:sz w:val="16"/>
                <w:szCs w:val="16"/>
                <w:lang w:eastAsia="nl-NL"/>
              </w:rPr>
            </w:pPr>
            <w:r>
              <w:rPr>
                <w:rFonts w:ascii="Century" w:hAnsi="Century" w:cs="Arial"/>
                <w:sz w:val="16"/>
                <w:szCs w:val="16"/>
                <w:lang w:eastAsia="nl-NL"/>
              </w:rPr>
              <w:t>Bemiddeling en maatregelen gelukt</w:t>
            </w:r>
          </w:p>
        </w:tc>
        <w:tc>
          <w:tcPr>
            <w:tcW w:w="708" w:type="dxa"/>
            <w:tcBorders>
              <w:top w:val="single" w:sz="12" w:space="0" w:color="auto"/>
              <w:left w:val="single" w:sz="12" w:space="0" w:color="auto"/>
              <w:bottom w:val="single" w:sz="6" w:space="0" w:color="auto"/>
              <w:right w:val="single" w:sz="12" w:space="0" w:color="auto"/>
            </w:tcBorders>
            <w:shd w:val="clear" w:color="auto" w:fill="auto"/>
            <w:vAlign w:val="bottom"/>
          </w:tcPr>
          <w:p w14:paraId="62F5066C"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2021</w:t>
            </w:r>
          </w:p>
        </w:tc>
        <w:tc>
          <w:tcPr>
            <w:tcW w:w="851" w:type="dxa"/>
            <w:tcBorders>
              <w:top w:val="single" w:sz="12" w:space="0" w:color="auto"/>
              <w:left w:val="single" w:sz="12" w:space="0" w:color="auto"/>
              <w:bottom w:val="single" w:sz="6" w:space="0" w:color="auto"/>
              <w:right w:val="single" w:sz="4" w:space="0" w:color="auto"/>
            </w:tcBorders>
            <w:shd w:val="clear" w:color="auto" w:fill="auto"/>
            <w:vAlign w:val="bottom"/>
          </w:tcPr>
          <w:p w14:paraId="6D045365" w14:textId="77777777" w:rsidR="001E042B" w:rsidRPr="00475647" w:rsidRDefault="001E042B" w:rsidP="00251E20">
            <w:pPr>
              <w:jc w:val="right"/>
              <w:rPr>
                <w:rFonts w:ascii="Century" w:hAnsi="Century" w:cs="Arial"/>
                <w:sz w:val="16"/>
                <w:szCs w:val="16"/>
              </w:rPr>
            </w:pPr>
            <w:r>
              <w:rPr>
                <w:rFonts w:ascii="Century" w:hAnsi="Century" w:cs="Arial"/>
                <w:sz w:val="16"/>
                <w:szCs w:val="16"/>
              </w:rPr>
              <w:t>199</w:t>
            </w:r>
          </w:p>
        </w:tc>
        <w:tc>
          <w:tcPr>
            <w:tcW w:w="709" w:type="dxa"/>
            <w:tcBorders>
              <w:top w:val="single" w:sz="12" w:space="0" w:color="auto"/>
              <w:left w:val="nil"/>
              <w:bottom w:val="single" w:sz="6" w:space="0" w:color="auto"/>
              <w:right w:val="single" w:sz="12" w:space="0" w:color="auto"/>
            </w:tcBorders>
            <w:shd w:val="clear" w:color="auto" w:fill="auto"/>
            <w:vAlign w:val="bottom"/>
          </w:tcPr>
          <w:p w14:paraId="5A0034B0" w14:textId="77777777" w:rsidR="001E042B" w:rsidRPr="00475647" w:rsidRDefault="001E042B" w:rsidP="00251E20">
            <w:pPr>
              <w:jc w:val="right"/>
              <w:rPr>
                <w:rFonts w:ascii="Century" w:hAnsi="Century" w:cs="Arial"/>
                <w:sz w:val="16"/>
                <w:szCs w:val="16"/>
              </w:rPr>
            </w:pPr>
            <w:r>
              <w:rPr>
                <w:rFonts w:ascii="Century" w:hAnsi="Century" w:cs="Arial"/>
                <w:sz w:val="16"/>
                <w:szCs w:val="16"/>
              </w:rPr>
              <w:t>582</w:t>
            </w:r>
          </w:p>
        </w:tc>
        <w:tc>
          <w:tcPr>
            <w:tcW w:w="850" w:type="dxa"/>
            <w:tcBorders>
              <w:top w:val="single" w:sz="12" w:space="0" w:color="auto"/>
              <w:left w:val="single" w:sz="12" w:space="0" w:color="auto"/>
              <w:bottom w:val="single" w:sz="6" w:space="0" w:color="auto"/>
              <w:right w:val="single" w:sz="4" w:space="0" w:color="auto"/>
            </w:tcBorders>
            <w:shd w:val="clear" w:color="auto" w:fill="auto"/>
            <w:vAlign w:val="bottom"/>
          </w:tcPr>
          <w:p w14:paraId="54F22C76" w14:textId="77777777" w:rsidR="001E042B" w:rsidRPr="00475647" w:rsidRDefault="001E042B" w:rsidP="00251E20">
            <w:pPr>
              <w:jc w:val="right"/>
              <w:rPr>
                <w:rFonts w:ascii="Century" w:hAnsi="Century" w:cs="Arial"/>
                <w:sz w:val="16"/>
                <w:szCs w:val="16"/>
              </w:rPr>
            </w:pPr>
            <w:r>
              <w:rPr>
                <w:rFonts w:ascii="Century" w:hAnsi="Century" w:cs="Arial"/>
                <w:sz w:val="16"/>
                <w:szCs w:val="16"/>
              </w:rPr>
              <w:t>116</w:t>
            </w:r>
          </w:p>
        </w:tc>
        <w:tc>
          <w:tcPr>
            <w:tcW w:w="653" w:type="dxa"/>
            <w:tcBorders>
              <w:top w:val="single" w:sz="12" w:space="0" w:color="auto"/>
              <w:left w:val="nil"/>
              <w:bottom w:val="single" w:sz="6" w:space="0" w:color="auto"/>
              <w:right w:val="single" w:sz="12" w:space="0" w:color="auto"/>
            </w:tcBorders>
            <w:shd w:val="clear" w:color="auto" w:fill="auto"/>
            <w:vAlign w:val="bottom"/>
          </w:tcPr>
          <w:p w14:paraId="69A0939D" w14:textId="77777777" w:rsidR="001E042B" w:rsidRPr="00475647" w:rsidRDefault="001E042B" w:rsidP="00251E20">
            <w:pPr>
              <w:jc w:val="right"/>
              <w:rPr>
                <w:rFonts w:ascii="Century" w:hAnsi="Century" w:cs="Arial"/>
                <w:sz w:val="16"/>
                <w:szCs w:val="16"/>
              </w:rPr>
            </w:pPr>
            <w:r>
              <w:rPr>
                <w:rFonts w:ascii="Century" w:hAnsi="Century" w:cs="Arial"/>
                <w:sz w:val="16"/>
                <w:szCs w:val="16"/>
              </w:rPr>
              <w:t>790</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504BEBB0" w14:textId="77777777" w:rsidR="001E042B" w:rsidRPr="00475647" w:rsidRDefault="001E042B" w:rsidP="00251E20">
            <w:pPr>
              <w:jc w:val="right"/>
              <w:rPr>
                <w:rFonts w:ascii="Century" w:hAnsi="Century" w:cs="Arial"/>
                <w:sz w:val="16"/>
                <w:szCs w:val="16"/>
              </w:rPr>
            </w:pPr>
            <w:r>
              <w:rPr>
                <w:rFonts w:ascii="Century" w:hAnsi="Century" w:cs="Arial"/>
                <w:sz w:val="16"/>
                <w:szCs w:val="16"/>
              </w:rPr>
              <w:t>66</w:t>
            </w:r>
          </w:p>
        </w:tc>
        <w:tc>
          <w:tcPr>
            <w:tcW w:w="708" w:type="dxa"/>
            <w:tcBorders>
              <w:top w:val="single" w:sz="12" w:space="0" w:color="auto"/>
              <w:left w:val="nil"/>
              <w:bottom w:val="single" w:sz="6" w:space="0" w:color="auto"/>
              <w:right w:val="single" w:sz="12" w:space="0" w:color="auto"/>
            </w:tcBorders>
            <w:shd w:val="clear" w:color="auto" w:fill="auto"/>
            <w:vAlign w:val="bottom"/>
          </w:tcPr>
          <w:p w14:paraId="0B9DB03C" w14:textId="77777777" w:rsidR="001E042B" w:rsidRPr="00475647" w:rsidRDefault="001E042B" w:rsidP="00251E20">
            <w:pPr>
              <w:jc w:val="right"/>
              <w:rPr>
                <w:rFonts w:ascii="Century" w:hAnsi="Century" w:cs="Arial"/>
                <w:sz w:val="16"/>
                <w:szCs w:val="16"/>
              </w:rPr>
            </w:pPr>
            <w:r>
              <w:rPr>
                <w:rFonts w:ascii="Century" w:hAnsi="Century" w:cs="Arial"/>
                <w:sz w:val="16"/>
                <w:szCs w:val="16"/>
              </w:rPr>
              <w:t>678</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3B7E937D" w14:textId="77777777" w:rsidR="001E042B" w:rsidRPr="00475647" w:rsidRDefault="001E042B" w:rsidP="00251E20">
            <w:pPr>
              <w:jc w:val="right"/>
              <w:rPr>
                <w:rFonts w:ascii="Century" w:hAnsi="Century" w:cs="Arial"/>
                <w:sz w:val="16"/>
                <w:szCs w:val="16"/>
              </w:rPr>
            </w:pPr>
            <w:r>
              <w:rPr>
                <w:rFonts w:ascii="Century" w:hAnsi="Century" w:cs="Arial"/>
                <w:sz w:val="16"/>
                <w:szCs w:val="16"/>
              </w:rPr>
              <w:t>36</w:t>
            </w:r>
          </w:p>
        </w:tc>
        <w:tc>
          <w:tcPr>
            <w:tcW w:w="653" w:type="dxa"/>
            <w:tcBorders>
              <w:top w:val="single" w:sz="12" w:space="0" w:color="auto"/>
              <w:left w:val="nil"/>
              <w:bottom w:val="single" w:sz="6" w:space="0" w:color="auto"/>
              <w:right w:val="single" w:sz="12" w:space="0" w:color="auto"/>
            </w:tcBorders>
            <w:shd w:val="clear" w:color="auto" w:fill="auto"/>
            <w:vAlign w:val="bottom"/>
          </w:tcPr>
          <w:p w14:paraId="01ECE3E7" w14:textId="77777777" w:rsidR="001E042B" w:rsidRPr="00475647" w:rsidRDefault="001E042B" w:rsidP="00251E20">
            <w:pPr>
              <w:jc w:val="right"/>
              <w:rPr>
                <w:rFonts w:ascii="Century" w:hAnsi="Century" w:cs="Arial"/>
                <w:sz w:val="16"/>
                <w:szCs w:val="16"/>
              </w:rPr>
            </w:pPr>
            <w:r>
              <w:rPr>
                <w:rFonts w:ascii="Century" w:hAnsi="Century" w:cs="Arial"/>
                <w:sz w:val="16"/>
                <w:szCs w:val="16"/>
              </w:rPr>
              <w:t>765</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77EFBEF3" w14:textId="77777777" w:rsidR="001E042B" w:rsidRPr="00475647" w:rsidRDefault="001E042B" w:rsidP="00251E20">
            <w:pPr>
              <w:jc w:val="right"/>
              <w:rPr>
                <w:rFonts w:ascii="Century" w:hAnsi="Century" w:cs="Arial"/>
                <w:sz w:val="16"/>
                <w:szCs w:val="16"/>
              </w:rPr>
            </w:pPr>
            <w:r>
              <w:rPr>
                <w:rFonts w:ascii="Century" w:hAnsi="Century" w:cs="Arial"/>
                <w:sz w:val="16"/>
                <w:szCs w:val="16"/>
              </w:rPr>
              <w:t>92</w:t>
            </w:r>
          </w:p>
        </w:tc>
        <w:tc>
          <w:tcPr>
            <w:tcW w:w="708" w:type="dxa"/>
            <w:tcBorders>
              <w:top w:val="single" w:sz="12" w:space="0" w:color="auto"/>
              <w:left w:val="nil"/>
              <w:bottom w:val="single" w:sz="6" w:space="0" w:color="auto"/>
              <w:right w:val="single" w:sz="12" w:space="0" w:color="auto"/>
            </w:tcBorders>
            <w:shd w:val="clear" w:color="auto" w:fill="auto"/>
            <w:vAlign w:val="bottom"/>
          </w:tcPr>
          <w:p w14:paraId="437D6CA9" w14:textId="77777777" w:rsidR="001E042B" w:rsidRPr="00475647" w:rsidRDefault="001E042B" w:rsidP="00251E20">
            <w:pPr>
              <w:jc w:val="right"/>
              <w:rPr>
                <w:rFonts w:ascii="Century" w:hAnsi="Century" w:cs="Arial"/>
                <w:sz w:val="16"/>
                <w:szCs w:val="16"/>
              </w:rPr>
            </w:pPr>
            <w:r>
              <w:rPr>
                <w:rFonts w:ascii="Century" w:hAnsi="Century" w:cs="Arial"/>
                <w:sz w:val="16"/>
                <w:szCs w:val="16"/>
              </w:rPr>
              <w:t>671</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3DBE6E08" w14:textId="77777777" w:rsidR="001E042B" w:rsidRPr="00475647" w:rsidRDefault="001E042B" w:rsidP="00251E20">
            <w:pPr>
              <w:jc w:val="right"/>
              <w:rPr>
                <w:rFonts w:ascii="Century" w:hAnsi="Century" w:cs="Arial"/>
                <w:sz w:val="16"/>
                <w:szCs w:val="16"/>
              </w:rPr>
            </w:pPr>
            <w:r>
              <w:rPr>
                <w:rFonts w:ascii="Century" w:hAnsi="Century" w:cs="Arial"/>
                <w:sz w:val="16"/>
                <w:szCs w:val="16"/>
              </w:rPr>
              <w:t>41</w:t>
            </w:r>
          </w:p>
        </w:tc>
        <w:tc>
          <w:tcPr>
            <w:tcW w:w="709" w:type="dxa"/>
            <w:tcBorders>
              <w:top w:val="single" w:sz="12" w:space="0" w:color="auto"/>
              <w:left w:val="nil"/>
              <w:bottom w:val="single" w:sz="6" w:space="0" w:color="auto"/>
              <w:right w:val="single" w:sz="12" w:space="0" w:color="auto"/>
            </w:tcBorders>
            <w:shd w:val="clear" w:color="auto" w:fill="auto"/>
            <w:vAlign w:val="bottom"/>
          </w:tcPr>
          <w:p w14:paraId="4D8FEC31" w14:textId="77777777" w:rsidR="001E042B" w:rsidRPr="00475647" w:rsidRDefault="001E042B" w:rsidP="00251E20">
            <w:pPr>
              <w:jc w:val="right"/>
              <w:rPr>
                <w:rFonts w:ascii="Century" w:hAnsi="Century" w:cs="Arial"/>
                <w:sz w:val="16"/>
                <w:szCs w:val="16"/>
              </w:rPr>
            </w:pPr>
            <w:r>
              <w:rPr>
                <w:rFonts w:ascii="Century" w:hAnsi="Century" w:cs="Arial"/>
                <w:sz w:val="16"/>
                <w:szCs w:val="16"/>
              </w:rPr>
              <w:t>731</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2564F1FD" w14:textId="77777777" w:rsidR="001E042B" w:rsidRPr="00475647" w:rsidRDefault="001E042B" w:rsidP="00251E20">
            <w:pPr>
              <w:jc w:val="right"/>
              <w:rPr>
                <w:rFonts w:ascii="Century" w:hAnsi="Century" w:cs="Arial"/>
                <w:sz w:val="16"/>
                <w:szCs w:val="16"/>
              </w:rPr>
            </w:pPr>
            <w:r>
              <w:rPr>
                <w:rFonts w:ascii="Century" w:hAnsi="Century" w:cs="Arial"/>
                <w:sz w:val="16"/>
                <w:szCs w:val="16"/>
              </w:rPr>
              <w:t>37</w:t>
            </w:r>
          </w:p>
        </w:tc>
        <w:tc>
          <w:tcPr>
            <w:tcW w:w="708" w:type="dxa"/>
            <w:tcBorders>
              <w:top w:val="single" w:sz="12" w:space="0" w:color="auto"/>
              <w:left w:val="nil"/>
              <w:bottom w:val="single" w:sz="6" w:space="0" w:color="auto"/>
              <w:right w:val="double" w:sz="6" w:space="0" w:color="auto"/>
            </w:tcBorders>
            <w:shd w:val="clear" w:color="auto" w:fill="auto"/>
            <w:vAlign w:val="bottom"/>
          </w:tcPr>
          <w:p w14:paraId="2CA436C0" w14:textId="77777777" w:rsidR="001E042B" w:rsidRPr="00475647" w:rsidRDefault="001E042B" w:rsidP="00251E20">
            <w:pPr>
              <w:jc w:val="right"/>
              <w:rPr>
                <w:rFonts w:ascii="Century" w:hAnsi="Century" w:cs="Arial"/>
                <w:sz w:val="16"/>
                <w:szCs w:val="16"/>
              </w:rPr>
            </w:pPr>
            <w:r>
              <w:rPr>
                <w:rFonts w:ascii="Century" w:hAnsi="Century" w:cs="Arial"/>
                <w:sz w:val="16"/>
                <w:szCs w:val="16"/>
              </w:rPr>
              <w:t>792</w:t>
            </w:r>
          </w:p>
        </w:tc>
        <w:tc>
          <w:tcPr>
            <w:tcW w:w="905" w:type="dxa"/>
            <w:tcBorders>
              <w:top w:val="single" w:sz="12" w:space="0" w:color="auto"/>
              <w:left w:val="nil"/>
              <w:bottom w:val="single" w:sz="6" w:space="0" w:color="auto"/>
              <w:right w:val="single" w:sz="4" w:space="0" w:color="auto"/>
            </w:tcBorders>
            <w:shd w:val="clear" w:color="auto" w:fill="auto"/>
            <w:vAlign w:val="bottom"/>
          </w:tcPr>
          <w:p w14:paraId="32D5344D" w14:textId="77777777" w:rsidR="001E042B" w:rsidRPr="00475647" w:rsidRDefault="001E042B" w:rsidP="00251E20">
            <w:pPr>
              <w:jc w:val="right"/>
              <w:rPr>
                <w:rFonts w:ascii="Century" w:hAnsi="Century" w:cs="Arial"/>
                <w:sz w:val="16"/>
                <w:szCs w:val="16"/>
              </w:rPr>
            </w:pPr>
            <w:r>
              <w:rPr>
                <w:rFonts w:ascii="Century" w:hAnsi="Century" w:cs="Arial"/>
                <w:sz w:val="16"/>
                <w:szCs w:val="16"/>
              </w:rPr>
              <w:t>587</w:t>
            </w:r>
          </w:p>
        </w:tc>
        <w:tc>
          <w:tcPr>
            <w:tcW w:w="569" w:type="dxa"/>
            <w:tcBorders>
              <w:top w:val="single" w:sz="12" w:space="0" w:color="auto"/>
              <w:left w:val="nil"/>
              <w:bottom w:val="single" w:sz="6" w:space="0" w:color="auto"/>
              <w:right w:val="single" w:sz="12" w:space="0" w:color="auto"/>
            </w:tcBorders>
            <w:shd w:val="clear" w:color="auto" w:fill="auto"/>
            <w:vAlign w:val="bottom"/>
          </w:tcPr>
          <w:p w14:paraId="38442B91" w14:textId="77777777" w:rsidR="001E042B" w:rsidRPr="00475647" w:rsidRDefault="001E042B" w:rsidP="00251E20">
            <w:pPr>
              <w:jc w:val="right"/>
              <w:rPr>
                <w:rFonts w:ascii="Century" w:hAnsi="Century" w:cs="Arial"/>
                <w:sz w:val="16"/>
                <w:szCs w:val="16"/>
              </w:rPr>
            </w:pPr>
            <w:r>
              <w:rPr>
                <w:rFonts w:ascii="Century" w:hAnsi="Century" w:cs="Arial"/>
                <w:sz w:val="16"/>
                <w:szCs w:val="16"/>
              </w:rPr>
              <w:t>683</w:t>
            </w:r>
          </w:p>
        </w:tc>
      </w:tr>
      <w:tr w:rsidR="001E042B" w:rsidRPr="00475647" w14:paraId="5A8E3CBF" w14:textId="77777777" w:rsidTr="00251E20">
        <w:trPr>
          <w:trHeight w:val="60"/>
        </w:trPr>
        <w:tc>
          <w:tcPr>
            <w:tcW w:w="2143" w:type="dxa"/>
            <w:vMerge/>
            <w:tcBorders>
              <w:top w:val="nil"/>
              <w:left w:val="single" w:sz="12" w:space="0" w:color="auto"/>
              <w:bottom w:val="single" w:sz="8" w:space="0" w:color="000000"/>
              <w:right w:val="single" w:sz="12" w:space="0" w:color="auto"/>
            </w:tcBorders>
            <w:vAlign w:val="center"/>
          </w:tcPr>
          <w:p w14:paraId="2AF38E68" w14:textId="77777777" w:rsidR="001E042B" w:rsidRPr="00475647" w:rsidRDefault="001E042B" w:rsidP="00251E20">
            <w:pPr>
              <w:rPr>
                <w:rFonts w:ascii="Century" w:hAnsi="Century" w:cs="Arial"/>
                <w:sz w:val="16"/>
                <w:szCs w:val="16"/>
                <w:lang w:eastAsia="nl-NL"/>
              </w:rPr>
            </w:pPr>
          </w:p>
        </w:tc>
        <w:tc>
          <w:tcPr>
            <w:tcW w:w="708" w:type="dxa"/>
            <w:tcBorders>
              <w:top w:val="single" w:sz="6" w:space="0" w:color="auto"/>
              <w:left w:val="single" w:sz="12" w:space="0" w:color="auto"/>
              <w:bottom w:val="single" w:sz="8" w:space="0" w:color="auto"/>
              <w:right w:val="single" w:sz="12" w:space="0" w:color="auto"/>
            </w:tcBorders>
            <w:shd w:val="clear" w:color="auto" w:fill="auto"/>
            <w:vAlign w:val="bottom"/>
          </w:tcPr>
          <w:p w14:paraId="5CAB0638"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2020</w:t>
            </w:r>
          </w:p>
        </w:tc>
        <w:tc>
          <w:tcPr>
            <w:tcW w:w="851" w:type="dxa"/>
            <w:tcBorders>
              <w:top w:val="single" w:sz="6" w:space="0" w:color="auto"/>
              <w:left w:val="single" w:sz="12" w:space="0" w:color="auto"/>
              <w:bottom w:val="single" w:sz="8" w:space="0" w:color="auto"/>
              <w:right w:val="single" w:sz="4" w:space="0" w:color="auto"/>
            </w:tcBorders>
            <w:shd w:val="clear" w:color="auto" w:fill="auto"/>
            <w:vAlign w:val="bottom"/>
          </w:tcPr>
          <w:p w14:paraId="281A7567" w14:textId="77777777" w:rsidR="001E042B" w:rsidRPr="00475647" w:rsidRDefault="001E042B" w:rsidP="00251E20">
            <w:pPr>
              <w:jc w:val="right"/>
              <w:rPr>
                <w:rFonts w:ascii="Century" w:hAnsi="Century" w:cs="Arial"/>
                <w:sz w:val="16"/>
                <w:szCs w:val="16"/>
              </w:rPr>
            </w:pPr>
            <w:r>
              <w:rPr>
                <w:rFonts w:ascii="Century" w:hAnsi="Century" w:cs="Arial"/>
                <w:sz w:val="16"/>
                <w:szCs w:val="16"/>
              </w:rPr>
              <w:t>217</w:t>
            </w:r>
          </w:p>
        </w:tc>
        <w:tc>
          <w:tcPr>
            <w:tcW w:w="709" w:type="dxa"/>
            <w:tcBorders>
              <w:top w:val="single" w:sz="6" w:space="0" w:color="auto"/>
              <w:left w:val="nil"/>
              <w:bottom w:val="single" w:sz="8" w:space="0" w:color="auto"/>
              <w:right w:val="single" w:sz="12" w:space="0" w:color="auto"/>
            </w:tcBorders>
            <w:shd w:val="clear" w:color="auto" w:fill="auto"/>
            <w:vAlign w:val="bottom"/>
          </w:tcPr>
          <w:p w14:paraId="1A16A8D7" w14:textId="77777777" w:rsidR="001E042B" w:rsidRPr="00475647" w:rsidRDefault="001E042B" w:rsidP="00251E20">
            <w:pPr>
              <w:jc w:val="right"/>
              <w:rPr>
                <w:rFonts w:ascii="Century" w:hAnsi="Century" w:cs="Arial"/>
                <w:sz w:val="16"/>
                <w:szCs w:val="16"/>
              </w:rPr>
            </w:pPr>
            <w:r>
              <w:rPr>
                <w:rFonts w:ascii="Century" w:hAnsi="Century" w:cs="Arial"/>
                <w:sz w:val="16"/>
                <w:szCs w:val="16"/>
              </w:rPr>
              <w:t>573</w:t>
            </w:r>
          </w:p>
        </w:tc>
        <w:tc>
          <w:tcPr>
            <w:tcW w:w="850" w:type="dxa"/>
            <w:tcBorders>
              <w:top w:val="single" w:sz="6" w:space="0" w:color="auto"/>
              <w:left w:val="single" w:sz="12" w:space="0" w:color="auto"/>
              <w:bottom w:val="single" w:sz="8" w:space="0" w:color="auto"/>
              <w:right w:val="single" w:sz="4" w:space="0" w:color="auto"/>
            </w:tcBorders>
            <w:shd w:val="clear" w:color="auto" w:fill="auto"/>
            <w:vAlign w:val="bottom"/>
          </w:tcPr>
          <w:p w14:paraId="72581153" w14:textId="77777777" w:rsidR="001E042B" w:rsidRPr="00475647" w:rsidRDefault="001E042B" w:rsidP="00251E20">
            <w:pPr>
              <w:jc w:val="right"/>
              <w:rPr>
                <w:rFonts w:ascii="Century" w:hAnsi="Century" w:cs="Arial"/>
                <w:sz w:val="16"/>
                <w:szCs w:val="16"/>
              </w:rPr>
            </w:pPr>
            <w:r>
              <w:rPr>
                <w:rFonts w:ascii="Century" w:hAnsi="Century" w:cs="Arial"/>
                <w:sz w:val="16"/>
                <w:szCs w:val="16"/>
              </w:rPr>
              <w:t>87</w:t>
            </w:r>
          </w:p>
        </w:tc>
        <w:tc>
          <w:tcPr>
            <w:tcW w:w="653" w:type="dxa"/>
            <w:tcBorders>
              <w:top w:val="single" w:sz="6" w:space="0" w:color="auto"/>
              <w:left w:val="nil"/>
              <w:bottom w:val="single" w:sz="8" w:space="0" w:color="auto"/>
              <w:right w:val="single" w:sz="12" w:space="0" w:color="auto"/>
            </w:tcBorders>
            <w:shd w:val="clear" w:color="auto" w:fill="auto"/>
            <w:vAlign w:val="bottom"/>
          </w:tcPr>
          <w:p w14:paraId="379D9976" w14:textId="77777777" w:rsidR="001E042B" w:rsidRPr="00475647" w:rsidRDefault="001E042B" w:rsidP="00251E20">
            <w:pPr>
              <w:jc w:val="right"/>
              <w:rPr>
                <w:rFonts w:ascii="Century" w:hAnsi="Century" w:cs="Arial"/>
                <w:sz w:val="16"/>
                <w:szCs w:val="16"/>
              </w:rPr>
            </w:pPr>
            <w:r>
              <w:rPr>
                <w:rFonts w:ascii="Century" w:hAnsi="Century" w:cs="Arial"/>
                <w:sz w:val="16"/>
                <w:szCs w:val="16"/>
              </w:rPr>
              <w:t>722</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34150488" w14:textId="77777777" w:rsidR="001E042B" w:rsidRPr="00475647" w:rsidRDefault="001E042B" w:rsidP="00251E20">
            <w:pPr>
              <w:jc w:val="right"/>
              <w:rPr>
                <w:rFonts w:ascii="Century" w:hAnsi="Century" w:cs="Arial"/>
                <w:sz w:val="16"/>
                <w:szCs w:val="16"/>
              </w:rPr>
            </w:pPr>
            <w:r>
              <w:rPr>
                <w:rFonts w:ascii="Century" w:hAnsi="Century" w:cs="Arial"/>
                <w:sz w:val="16"/>
                <w:szCs w:val="16"/>
              </w:rPr>
              <w:t>71</w:t>
            </w:r>
          </w:p>
        </w:tc>
        <w:tc>
          <w:tcPr>
            <w:tcW w:w="708" w:type="dxa"/>
            <w:tcBorders>
              <w:top w:val="single" w:sz="6" w:space="0" w:color="auto"/>
              <w:left w:val="nil"/>
              <w:bottom w:val="single" w:sz="8" w:space="0" w:color="auto"/>
              <w:right w:val="single" w:sz="12" w:space="0" w:color="auto"/>
            </w:tcBorders>
            <w:shd w:val="clear" w:color="auto" w:fill="auto"/>
            <w:vAlign w:val="bottom"/>
          </w:tcPr>
          <w:p w14:paraId="255BA5E2" w14:textId="77777777" w:rsidR="001E042B" w:rsidRPr="00475647" w:rsidRDefault="001E042B" w:rsidP="00251E20">
            <w:pPr>
              <w:jc w:val="right"/>
              <w:rPr>
                <w:rFonts w:ascii="Century" w:hAnsi="Century" w:cs="Arial"/>
                <w:sz w:val="16"/>
                <w:szCs w:val="16"/>
              </w:rPr>
            </w:pPr>
            <w:r>
              <w:rPr>
                <w:rFonts w:ascii="Century" w:hAnsi="Century" w:cs="Arial"/>
                <w:sz w:val="16"/>
                <w:szCs w:val="16"/>
              </w:rPr>
              <w:t>739</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47F785B9" w14:textId="77777777" w:rsidR="001E042B" w:rsidRPr="00475647" w:rsidRDefault="001E042B" w:rsidP="00251E20">
            <w:pPr>
              <w:jc w:val="right"/>
              <w:rPr>
                <w:rFonts w:ascii="Century" w:hAnsi="Century" w:cs="Arial"/>
                <w:sz w:val="16"/>
                <w:szCs w:val="16"/>
              </w:rPr>
            </w:pPr>
            <w:r>
              <w:rPr>
                <w:rFonts w:ascii="Century" w:hAnsi="Century" w:cs="Arial"/>
                <w:sz w:val="16"/>
                <w:szCs w:val="16"/>
              </w:rPr>
              <w:t>31</w:t>
            </w:r>
          </w:p>
        </w:tc>
        <w:tc>
          <w:tcPr>
            <w:tcW w:w="653" w:type="dxa"/>
            <w:tcBorders>
              <w:top w:val="single" w:sz="6" w:space="0" w:color="auto"/>
              <w:left w:val="nil"/>
              <w:bottom w:val="single" w:sz="8" w:space="0" w:color="auto"/>
              <w:right w:val="single" w:sz="12" w:space="0" w:color="auto"/>
            </w:tcBorders>
            <w:shd w:val="clear" w:color="auto" w:fill="auto"/>
            <w:vAlign w:val="bottom"/>
          </w:tcPr>
          <w:p w14:paraId="7DD1F401" w14:textId="77777777" w:rsidR="001E042B" w:rsidRPr="00475647" w:rsidRDefault="001E042B" w:rsidP="00251E20">
            <w:pPr>
              <w:jc w:val="right"/>
              <w:rPr>
                <w:rFonts w:ascii="Century" w:hAnsi="Century" w:cs="Arial"/>
                <w:sz w:val="16"/>
                <w:szCs w:val="16"/>
              </w:rPr>
            </w:pPr>
            <w:r>
              <w:rPr>
                <w:rFonts w:ascii="Century" w:hAnsi="Century" w:cs="Arial"/>
                <w:sz w:val="16"/>
                <w:szCs w:val="16"/>
              </w:rPr>
              <w:t>606</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7A8AB67B" w14:textId="77777777" w:rsidR="001E042B" w:rsidRPr="00475647" w:rsidRDefault="001E042B" w:rsidP="00251E20">
            <w:pPr>
              <w:jc w:val="right"/>
              <w:rPr>
                <w:rFonts w:ascii="Century" w:hAnsi="Century" w:cs="Arial"/>
                <w:sz w:val="16"/>
                <w:szCs w:val="16"/>
              </w:rPr>
            </w:pPr>
            <w:r>
              <w:rPr>
                <w:rFonts w:ascii="Century" w:hAnsi="Century" w:cs="Arial"/>
                <w:sz w:val="16"/>
                <w:szCs w:val="16"/>
              </w:rPr>
              <w:t>91</w:t>
            </w:r>
          </w:p>
        </w:tc>
        <w:tc>
          <w:tcPr>
            <w:tcW w:w="708" w:type="dxa"/>
            <w:tcBorders>
              <w:top w:val="single" w:sz="6" w:space="0" w:color="auto"/>
              <w:left w:val="nil"/>
              <w:bottom w:val="single" w:sz="8" w:space="0" w:color="auto"/>
              <w:right w:val="single" w:sz="12" w:space="0" w:color="auto"/>
            </w:tcBorders>
            <w:shd w:val="clear" w:color="auto" w:fill="auto"/>
            <w:vAlign w:val="bottom"/>
          </w:tcPr>
          <w:p w14:paraId="36879115" w14:textId="77777777" w:rsidR="001E042B" w:rsidRPr="00475647" w:rsidRDefault="001E042B" w:rsidP="00251E20">
            <w:pPr>
              <w:jc w:val="right"/>
              <w:rPr>
                <w:rFonts w:ascii="Century" w:hAnsi="Century" w:cs="Arial"/>
                <w:sz w:val="16"/>
                <w:szCs w:val="16"/>
              </w:rPr>
            </w:pPr>
            <w:r>
              <w:rPr>
                <w:rFonts w:ascii="Century" w:hAnsi="Century" w:cs="Arial"/>
                <w:sz w:val="16"/>
                <w:szCs w:val="16"/>
              </w:rPr>
              <w:t>631</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09D5AAF9" w14:textId="77777777" w:rsidR="001E042B" w:rsidRPr="00475647" w:rsidRDefault="001E042B" w:rsidP="00251E20">
            <w:pPr>
              <w:jc w:val="right"/>
              <w:rPr>
                <w:rFonts w:ascii="Century" w:hAnsi="Century" w:cs="Arial"/>
                <w:sz w:val="16"/>
                <w:szCs w:val="16"/>
              </w:rPr>
            </w:pPr>
            <w:r>
              <w:rPr>
                <w:rFonts w:ascii="Century" w:hAnsi="Century" w:cs="Arial"/>
                <w:sz w:val="16"/>
                <w:szCs w:val="16"/>
              </w:rPr>
              <w:t>61</w:t>
            </w:r>
          </w:p>
        </w:tc>
        <w:tc>
          <w:tcPr>
            <w:tcW w:w="709" w:type="dxa"/>
            <w:tcBorders>
              <w:top w:val="single" w:sz="6" w:space="0" w:color="auto"/>
              <w:left w:val="nil"/>
              <w:bottom w:val="single" w:sz="8" w:space="0" w:color="auto"/>
              <w:right w:val="single" w:sz="12" w:space="0" w:color="auto"/>
            </w:tcBorders>
            <w:shd w:val="clear" w:color="auto" w:fill="auto"/>
            <w:vAlign w:val="bottom"/>
          </w:tcPr>
          <w:p w14:paraId="650CCBDA" w14:textId="77777777" w:rsidR="001E042B" w:rsidRPr="00475647" w:rsidRDefault="001E042B" w:rsidP="00251E20">
            <w:pPr>
              <w:jc w:val="right"/>
              <w:rPr>
                <w:rFonts w:ascii="Century" w:hAnsi="Century" w:cs="Arial"/>
                <w:sz w:val="16"/>
                <w:szCs w:val="16"/>
              </w:rPr>
            </w:pPr>
            <w:r>
              <w:rPr>
                <w:rFonts w:ascii="Century" w:hAnsi="Century" w:cs="Arial"/>
                <w:sz w:val="16"/>
                <w:szCs w:val="16"/>
              </w:rPr>
              <w:t>823</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36F54948" w14:textId="77777777" w:rsidR="001E042B" w:rsidRPr="00475647" w:rsidRDefault="001E042B" w:rsidP="00251E20">
            <w:pPr>
              <w:jc w:val="right"/>
              <w:rPr>
                <w:rFonts w:ascii="Century" w:hAnsi="Century" w:cs="Arial"/>
                <w:sz w:val="16"/>
                <w:szCs w:val="16"/>
              </w:rPr>
            </w:pPr>
            <w:r>
              <w:rPr>
                <w:rFonts w:ascii="Century" w:hAnsi="Century" w:cs="Arial"/>
                <w:sz w:val="16"/>
                <w:szCs w:val="16"/>
              </w:rPr>
              <w:t>20</w:t>
            </w:r>
          </w:p>
        </w:tc>
        <w:tc>
          <w:tcPr>
            <w:tcW w:w="708" w:type="dxa"/>
            <w:tcBorders>
              <w:top w:val="single" w:sz="6" w:space="0" w:color="auto"/>
              <w:left w:val="nil"/>
              <w:bottom w:val="single" w:sz="8" w:space="0" w:color="auto"/>
              <w:right w:val="double" w:sz="6" w:space="0" w:color="auto"/>
            </w:tcBorders>
            <w:shd w:val="clear" w:color="auto" w:fill="auto"/>
            <w:vAlign w:val="bottom"/>
          </w:tcPr>
          <w:p w14:paraId="7B0915E3" w14:textId="77777777" w:rsidR="001E042B" w:rsidRPr="00475647" w:rsidRDefault="001E042B" w:rsidP="00251E20">
            <w:pPr>
              <w:jc w:val="right"/>
              <w:rPr>
                <w:rFonts w:ascii="Century" w:hAnsi="Century" w:cs="Arial"/>
                <w:sz w:val="16"/>
                <w:szCs w:val="16"/>
              </w:rPr>
            </w:pPr>
            <w:r>
              <w:rPr>
                <w:rFonts w:ascii="Century" w:hAnsi="Century" w:cs="Arial"/>
                <w:sz w:val="16"/>
                <w:szCs w:val="16"/>
              </w:rPr>
              <w:t>636</w:t>
            </w:r>
          </w:p>
        </w:tc>
        <w:tc>
          <w:tcPr>
            <w:tcW w:w="905" w:type="dxa"/>
            <w:tcBorders>
              <w:top w:val="single" w:sz="6" w:space="0" w:color="auto"/>
              <w:left w:val="nil"/>
              <w:bottom w:val="single" w:sz="8" w:space="0" w:color="auto"/>
              <w:right w:val="single" w:sz="4" w:space="0" w:color="auto"/>
            </w:tcBorders>
            <w:shd w:val="clear" w:color="auto" w:fill="auto"/>
            <w:vAlign w:val="bottom"/>
          </w:tcPr>
          <w:p w14:paraId="2699914A" w14:textId="77777777" w:rsidR="001E042B" w:rsidRPr="00475647" w:rsidRDefault="001E042B" w:rsidP="00251E20">
            <w:pPr>
              <w:jc w:val="right"/>
              <w:rPr>
                <w:rFonts w:ascii="Century" w:hAnsi="Century" w:cs="Arial"/>
                <w:sz w:val="16"/>
                <w:szCs w:val="16"/>
              </w:rPr>
            </w:pPr>
            <w:r>
              <w:rPr>
                <w:rFonts w:ascii="Century" w:hAnsi="Century" w:cs="Arial"/>
                <w:sz w:val="16"/>
                <w:szCs w:val="16"/>
              </w:rPr>
              <w:t>578</w:t>
            </w:r>
          </w:p>
        </w:tc>
        <w:tc>
          <w:tcPr>
            <w:tcW w:w="569" w:type="dxa"/>
            <w:tcBorders>
              <w:top w:val="single" w:sz="6" w:space="0" w:color="auto"/>
              <w:left w:val="nil"/>
              <w:bottom w:val="single" w:sz="8" w:space="0" w:color="auto"/>
              <w:right w:val="single" w:sz="12" w:space="0" w:color="auto"/>
            </w:tcBorders>
            <w:shd w:val="clear" w:color="auto" w:fill="auto"/>
            <w:vAlign w:val="bottom"/>
          </w:tcPr>
          <w:p w14:paraId="6C67860B" w14:textId="77777777" w:rsidR="001E042B" w:rsidRPr="00475647" w:rsidRDefault="001E042B" w:rsidP="00251E20">
            <w:pPr>
              <w:jc w:val="right"/>
              <w:rPr>
                <w:rFonts w:ascii="Century" w:hAnsi="Century" w:cs="Arial"/>
                <w:sz w:val="16"/>
                <w:szCs w:val="16"/>
              </w:rPr>
            </w:pPr>
            <w:r>
              <w:rPr>
                <w:rFonts w:ascii="Century" w:hAnsi="Century" w:cs="Arial"/>
                <w:sz w:val="16"/>
                <w:szCs w:val="16"/>
              </w:rPr>
              <w:t>655</w:t>
            </w:r>
          </w:p>
        </w:tc>
      </w:tr>
      <w:tr w:rsidR="001E042B" w:rsidRPr="00475647" w14:paraId="7E860090" w14:textId="77777777" w:rsidTr="00251E20">
        <w:trPr>
          <w:trHeight w:val="129"/>
        </w:trPr>
        <w:tc>
          <w:tcPr>
            <w:tcW w:w="2143" w:type="dxa"/>
            <w:vMerge/>
            <w:tcBorders>
              <w:top w:val="nil"/>
              <w:left w:val="single" w:sz="12" w:space="0" w:color="auto"/>
              <w:bottom w:val="single" w:sz="12" w:space="0" w:color="auto"/>
              <w:right w:val="single" w:sz="12" w:space="0" w:color="auto"/>
            </w:tcBorders>
            <w:vAlign w:val="center"/>
          </w:tcPr>
          <w:p w14:paraId="1DBD42D5"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00B997E3"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6B047CE9" w14:textId="77777777" w:rsidR="001E042B" w:rsidRPr="00475647" w:rsidRDefault="001E042B" w:rsidP="00251E20">
            <w:pPr>
              <w:jc w:val="right"/>
              <w:rPr>
                <w:rFonts w:ascii="Century" w:hAnsi="Century" w:cs="Arial"/>
                <w:sz w:val="16"/>
                <w:szCs w:val="16"/>
              </w:rPr>
            </w:pPr>
            <w:r>
              <w:rPr>
                <w:rFonts w:ascii="Century" w:hAnsi="Century" w:cs="Arial"/>
                <w:sz w:val="16"/>
                <w:szCs w:val="16"/>
              </w:rPr>
              <w:t>204</w:t>
            </w:r>
          </w:p>
        </w:tc>
        <w:tc>
          <w:tcPr>
            <w:tcW w:w="709" w:type="dxa"/>
            <w:tcBorders>
              <w:top w:val="single" w:sz="8" w:space="0" w:color="auto"/>
              <w:left w:val="nil"/>
              <w:bottom w:val="single" w:sz="12" w:space="0" w:color="auto"/>
              <w:right w:val="single" w:sz="12" w:space="0" w:color="auto"/>
            </w:tcBorders>
            <w:shd w:val="clear" w:color="auto" w:fill="auto"/>
            <w:vAlign w:val="bottom"/>
          </w:tcPr>
          <w:p w14:paraId="2638DF3F"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5</w:t>
            </w:r>
            <w:r>
              <w:rPr>
                <w:rFonts w:ascii="Century" w:hAnsi="Century" w:cs="Arial"/>
                <w:sz w:val="16"/>
                <w:szCs w:val="16"/>
              </w:rPr>
              <w:t>05</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6ED948C7" w14:textId="77777777" w:rsidR="001E042B" w:rsidRPr="00475647" w:rsidRDefault="001E042B" w:rsidP="00251E20">
            <w:pPr>
              <w:jc w:val="right"/>
              <w:rPr>
                <w:rFonts w:ascii="Century" w:hAnsi="Century" w:cs="Arial"/>
                <w:sz w:val="16"/>
                <w:szCs w:val="16"/>
              </w:rPr>
            </w:pPr>
            <w:r>
              <w:rPr>
                <w:rFonts w:ascii="Century" w:hAnsi="Century" w:cs="Arial"/>
                <w:sz w:val="16"/>
                <w:szCs w:val="16"/>
              </w:rPr>
              <w:t>110</w:t>
            </w:r>
          </w:p>
        </w:tc>
        <w:tc>
          <w:tcPr>
            <w:tcW w:w="653" w:type="dxa"/>
            <w:tcBorders>
              <w:top w:val="single" w:sz="8" w:space="0" w:color="auto"/>
              <w:left w:val="nil"/>
              <w:bottom w:val="single" w:sz="12" w:space="0" w:color="auto"/>
              <w:right w:val="single" w:sz="12" w:space="0" w:color="auto"/>
            </w:tcBorders>
            <w:shd w:val="clear" w:color="auto" w:fill="auto"/>
            <w:vAlign w:val="bottom"/>
          </w:tcPr>
          <w:p w14:paraId="20C9F2C8" w14:textId="77777777" w:rsidR="001E042B" w:rsidRPr="00475647" w:rsidRDefault="001E042B" w:rsidP="00251E20">
            <w:pPr>
              <w:jc w:val="right"/>
              <w:rPr>
                <w:rFonts w:ascii="Century" w:hAnsi="Century" w:cs="Arial"/>
                <w:sz w:val="16"/>
                <w:szCs w:val="16"/>
              </w:rPr>
            </w:pPr>
            <w:r>
              <w:rPr>
                <w:rFonts w:ascii="Century" w:hAnsi="Century" w:cs="Arial"/>
                <w:sz w:val="16"/>
                <w:szCs w:val="16"/>
              </w:rPr>
              <w:t>785</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7E739920" w14:textId="77777777" w:rsidR="001E042B" w:rsidRPr="00475647" w:rsidRDefault="001E042B" w:rsidP="00251E20">
            <w:pPr>
              <w:jc w:val="right"/>
              <w:rPr>
                <w:rFonts w:ascii="Century" w:hAnsi="Century" w:cs="Arial"/>
                <w:sz w:val="16"/>
                <w:szCs w:val="16"/>
              </w:rPr>
            </w:pPr>
            <w:r>
              <w:rPr>
                <w:rFonts w:ascii="Century" w:hAnsi="Century" w:cs="Arial"/>
                <w:sz w:val="16"/>
                <w:szCs w:val="16"/>
              </w:rPr>
              <w:t>79</w:t>
            </w:r>
          </w:p>
        </w:tc>
        <w:tc>
          <w:tcPr>
            <w:tcW w:w="708" w:type="dxa"/>
            <w:tcBorders>
              <w:top w:val="single" w:sz="8" w:space="0" w:color="auto"/>
              <w:left w:val="nil"/>
              <w:bottom w:val="single" w:sz="12" w:space="0" w:color="auto"/>
              <w:right w:val="single" w:sz="12" w:space="0" w:color="auto"/>
            </w:tcBorders>
            <w:shd w:val="clear" w:color="auto" w:fill="auto"/>
            <w:vAlign w:val="bottom"/>
          </w:tcPr>
          <w:p w14:paraId="33C662DA" w14:textId="77777777" w:rsidR="001E042B" w:rsidRPr="00475647" w:rsidRDefault="001E042B" w:rsidP="00251E20">
            <w:pPr>
              <w:jc w:val="right"/>
              <w:rPr>
                <w:rFonts w:ascii="Century" w:hAnsi="Century" w:cs="Arial"/>
                <w:sz w:val="16"/>
                <w:szCs w:val="16"/>
              </w:rPr>
            </w:pPr>
            <w:r>
              <w:rPr>
                <w:rFonts w:ascii="Century" w:hAnsi="Century" w:cs="Arial"/>
                <w:sz w:val="16"/>
                <w:szCs w:val="16"/>
              </w:rPr>
              <w:t>745</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5CCB1358" w14:textId="77777777" w:rsidR="001E042B" w:rsidRPr="00475647" w:rsidRDefault="001E042B" w:rsidP="00251E20">
            <w:pPr>
              <w:jc w:val="right"/>
              <w:rPr>
                <w:rFonts w:ascii="Century" w:hAnsi="Century" w:cs="Arial"/>
                <w:sz w:val="16"/>
                <w:szCs w:val="16"/>
              </w:rPr>
            </w:pPr>
            <w:r>
              <w:rPr>
                <w:rFonts w:ascii="Century" w:hAnsi="Century" w:cs="Arial"/>
                <w:sz w:val="16"/>
                <w:szCs w:val="16"/>
              </w:rPr>
              <w:t>25</w:t>
            </w:r>
          </w:p>
        </w:tc>
        <w:tc>
          <w:tcPr>
            <w:tcW w:w="653" w:type="dxa"/>
            <w:tcBorders>
              <w:top w:val="single" w:sz="8" w:space="0" w:color="auto"/>
              <w:left w:val="nil"/>
              <w:bottom w:val="single" w:sz="12" w:space="0" w:color="auto"/>
              <w:right w:val="single" w:sz="12" w:space="0" w:color="auto"/>
            </w:tcBorders>
            <w:shd w:val="clear" w:color="auto" w:fill="auto"/>
            <w:vAlign w:val="bottom"/>
          </w:tcPr>
          <w:p w14:paraId="75B2021D" w14:textId="77777777" w:rsidR="001E042B" w:rsidRPr="00475647" w:rsidRDefault="001E042B" w:rsidP="00251E20">
            <w:pPr>
              <w:jc w:val="right"/>
              <w:rPr>
                <w:rFonts w:ascii="Century" w:hAnsi="Century" w:cs="Arial"/>
                <w:sz w:val="16"/>
                <w:szCs w:val="16"/>
              </w:rPr>
            </w:pPr>
            <w:r>
              <w:rPr>
                <w:rFonts w:ascii="Century" w:hAnsi="Century" w:cs="Arial"/>
                <w:sz w:val="16"/>
                <w:szCs w:val="16"/>
              </w:rPr>
              <w:t>575</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490808FF" w14:textId="77777777" w:rsidR="001E042B" w:rsidRPr="00475647" w:rsidRDefault="001E042B" w:rsidP="00251E20">
            <w:pPr>
              <w:jc w:val="right"/>
              <w:rPr>
                <w:rFonts w:ascii="Century" w:hAnsi="Century" w:cs="Arial"/>
                <w:sz w:val="16"/>
                <w:szCs w:val="16"/>
              </w:rPr>
            </w:pPr>
            <w:r>
              <w:rPr>
                <w:rFonts w:ascii="Century" w:hAnsi="Century" w:cs="Arial"/>
                <w:sz w:val="16"/>
                <w:szCs w:val="16"/>
              </w:rPr>
              <w:t>81</w:t>
            </w:r>
          </w:p>
        </w:tc>
        <w:tc>
          <w:tcPr>
            <w:tcW w:w="708" w:type="dxa"/>
            <w:tcBorders>
              <w:top w:val="single" w:sz="8" w:space="0" w:color="auto"/>
              <w:left w:val="nil"/>
              <w:bottom w:val="single" w:sz="12" w:space="0" w:color="auto"/>
              <w:right w:val="single" w:sz="12" w:space="0" w:color="auto"/>
            </w:tcBorders>
            <w:shd w:val="clear" w:color="auto" w:fill="auto"/>
            <w:vAlign w:val="bottom"/>
          </w:tcPr>
          <w:p w14:paraId="544DFF38"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5</w:t>
            </w:r>
            <w:r>
              <w:rPr>
                <w:rFonts w:ascii="Century" w:hAnsi="Century" w:cs="Arial"/>
                <w:sz w:val="16"/>
                <w:szCs w:val="16"/>
              </w:rPr>
              <w:t>63</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4F44E65A" w14:textId="77777777" w:rsidR="001E042B" w:rsidRPr="00475647" w:rsidRDefault="001E042B" w:rsidP="00251E20">
            <w:pPr>
              <w:jc w:val="right"/>
              <w:rPr>
                <w:rFonts w:ascii="Century" w:hAnsi="Century" w:cs="Arial"/>
                <w:sz w:val="16"/>
                <w:szCs w:val="16"/>
              </w:rPr>
            </w:pPr>
            <w:r>
              <w:rPr>
                <w:rFonts w:ascii="Century" w:hAnsi="Century" w:cs="Arial"/>
                <w:sz w:val="16"/>
                <w:szCs w:val="16"/>
              </w:rPr>
              <w:t>73</w:t>
            </w:r>
          </w:p>
        </w:tc>
        <w:tc>
          <w:tcPr>
            <w:tcW w:w="709" w:type="dxa"/>
            <w:tcBorders>
              <w:top w:val="single" w:sz="8" w:space="0" w:color="auto"/>
              <w:left w:val="nil"/>
              <w:bottom w:val="single" w:sz="12" w:space="0" w:color="auto"/>
              <w:right w:val="single" w:sz="12" w:space="0" w:color="auto"/>
            </w:tcBorders>
            <w:shd w:val="clear" w:color="auto" w:fill="auto"/>
            <w:vAlign w:val="bottom"/>
          </w:tcPr>
          <w:p w14:paraId="2145F0D3" w14:textId="77777777" w:rsidR="001E042B" w:rsidRPr="00475647" w:rsidRDefault="001E042B" w:rsidP="00251E20">
            <w:pPr>
              <w:jc w:val="right"/>
              <w:rPr>
                <w:rFonts w:ascii="Century" w:hAnsi="Century" w:cs="Arial"/>
                <w:sz w:val="16"/>
                <w:szCs w:val="16"/>
              </w:rPr>
            </w:pPr>
            <w:r>
              <w:rPr>
                <w:rFonts w:ascii="Century" w:hAnsi="Century" w:cs="Arial"/>
                <w:sz w:val="16"/>
                <w:szCs w:val="16"/>
              </w:rPr>
              <w:t>678</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1334983C" w14:textId="77777777" w:rsidR="001E042B" w:rsidRPr="00475647" w:rsidRDefault="001E042B" w:rsidP="00251E20">
            <w:pPr>
              <w:jc w:val="right"/>
              <w:rPr>
                <w:rFonts w:ascii="Century" w:hAnsi="Century" w:cs="Arial"/>
                <w:sz w:val="16"/>
                <w:szCs w:val="16"/>
              </w:rPr>
            </w:pPr>
            <w:r>
              <w:rPr>
                <w:rFonts w:ascii="Century" w:hAnsi="Century" w:cs="Arial"/>
                <w:sz w:val="16"/>
                <w:szCs w:val="16"/>
              </w:rPr>
              <w:t>40</w:t>
            </w:r>
          </w:p>
        </w:tc>
        <w:tc>
          <w:tcPr>
            <w:tcW w:w="708" w:type="dxa"/>
            <w:tcBorders>
              <w:top w:val="single" w:sz="8" w:space="0" w:color="auto"/>
              <w:left w:val="nil"/>
              <w:bottom w:val="single" w:sz="12" w:space="0" w:color="auto"/>
              <w:right w:val="double" w:sz="6" w:space="0" w:color="auto"/>
            </w:tcBorders>
            <w:shd w:val="clear" w:color="auto" w:fill="auto"/>
            <w:vAlign w:val="bottom"/>
          </w:tcPr>
          <w:p w14:paraId="63C0F782" w14:textId="77777777" w:rsidR="001E042B" w:rsidRPr="00475647" w:rsidRDefault="001E042B" w:rsidP="00251E20">
            <w:pPr>
              <w:jc w:val="right"/>
              <w:rPr>
                <w:rFonts w:ascii="Century" w:hAnsi="Century" w:cs="Arial"/>
                <w:sz w:val="16"/>
                <w:szCs w:val="16"/>
              </w:rPr>
            </w:pPr>
            <w:r>
              <w:rPr>
                <w:rFonts w:ascii="Century" w:hAnsi="Century" w:cs="Arial"/>
                <w:sz w:val="16"/>
                <w:szCs w:val="16"/>
              </w:rPr>
              <w:t>608</w:t>
            </w:r>
          </w:p>
        </w:tc>
        <w:tc>
          <w:tcPr>
            <w:tcW w:w="905" w:type="dxa"/>
            <w:tcBorders>
              <w:top w:val="single" w:sz="8" w:space="0" w:color="auto"/>
              <w:left w:val="nil"/>
              <w:bottom w:val="single" w:sz="12" w:space="0" w:color="auto"/>
              <w:right w:val="single" w:sz="4" w:space="0" w:color="auto"/>
            </w:tcBorders>
            <w:shd w:val="clear" w:color="auto" w:fill="auto"/>
            <w:vAlign w:val="bottom"/>
          </w:tcPr>
          <w:p w14:paraId="7CE41B87" w14:textId="77777777" w:rsidR="001E042B" w:rsidRPr="00475647" w:rsidRDefault="001E042B" w:rsidP="00251E20">
            <w:pPr>
              <w:jc w:val="right"/>
              <w:rPr>
                <w:rFonts w:ascii="Century" w:hAnsi="Century" w:cs="Arial"/>
                <w:sz w:val="16"/>
                <w:szCs w:val="16"/>
              </w:rPr>
            </w:pPr>
            <w:r>
              <w:rPr>
                <w:rFonts w:ascii="Century" w:hAnsi="Century" w:cs="Arial"/>
                <w:sz w:val="16"/>
                <w:szCs w:val="16"/>
              </w:rPr>
              <w:t>612</w:t>
            </w:r>
          </w:p>
        </w:tc>
        <w:tc>
          <w:tcPr>
            <w:tcW w:w="569" w:type="dxa"/>
            <w:tcBorders>
              <w:top w:val="single" w:sz="8" w:space="0" w:color="auto"/>
              <w:left w:val="nil"/>
              <w:bottom w:val="single" w:sz="12" w:space="0" w:color="auto"/>
              <w:right w:val="single" w:sz="12" w:space="0" w:color="auto"/>
            </w:tcBorders>
            <w:shd w:val="clear" w:color="auto" w:fill="auto"/>
            <w:vAlign w:val="bottom"/>
          </w:tcPr>
          <w:p w14:paraId="5600FA0F" w14:textId="77777777" w:rsidR="001E042B" w:rsidRPr="00475647" w:rsidRDefault="001E042B" w:rsidP="00251E20">
            <w:pPr>
              <w:jc w:val="right"/>
              <w:rPr>
                <w:rFonts w:ascii="Century" w:hAnsi="Century" w:cs="Arial"/>
                <w:sz w:val="16"/>
                <w:szCs w:val="16"/>
              </w:rPr>
            </w:pPr>
            <w:r>
              <w:rPr>
                <w:rFonts w:ascii="Century" w:hAnsi="Century" w:cs="Arial"/>
                <w:sz w:val="16"/>
                <w:szCs w:val="16"/>
              </w:rPr>
              <w:t>624</w:t>
            </w:r>
          </w:p>
        </w:tc>
      </w:tr>
      <w:tr w:rsidR="001E042B" w:rsidRPr="00475647" w14:paraId="63AF5974" w14:textId="77777777" w:rsidTr="00251E20">
        <w:trPr>
          <w:trHeight w:val="175"/>
        </w:trPr>
        <w:tc>
          <w:tcPr>
            <w:tcW w:w="2143"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14:paraId="75D0A2D3" w14:textId="77777777" w:rsidR="001E042B" w:rsidRPr="00475647" w:rsidRDefault="001E042B" w:rsidP="00251E20">
            <w:pPr>
              <w:jc w:val="both"/>
              <w:rPr>
                <w:rFonts w:ascii="Century" w:hAnsi="Century" w:cs="Arial"/>
                <w:sz w:val="16"/>
                <w:szCs w:val="16"/>
                <w:lang w:eastAsia="nl-NL"/>
              </w:rPr>
            </w:pPr>
            <w:r w:rsidRPr="00475647">
              <w:rPr>
                <w:rFonts w:ascii="Century" w:hAnsi="Century" w:cs="Arial"/>
                <w:sz w:val="16"/>
                <w:szCs w:val="16"/>
                <w:lang w:eastAsia="nl-NL"/>
              </w:rPr>
              <w:t xml:space="preserve">Raadkamer voor </w:t>
            </w:r>
          </w:p>
          <w:p w14:paraId="60036512" w14:textId="77777777" w:rsidR="001E042B" w:rsidRPr="00475647" w:rsidRDefault="001E042B" w:rsidP="00251E20">
            <w:pPr>
              <w:jc w:val="both"/>
              <w:rPr>
                <w:rFonts w:ascii="Century" w:hAnsi="Century" w:cs="Arial"/>
                <w:sz w:val="16"/>
                <w:szCs w:val="16"/>
                <w:lang w:eastAsia="nl-NL"/>
              </w:rPr>
            </w:pPr>
            <w:r w:rsidRPr="00475647">
              <w:rPr>
                <w:rFonts w:ascii="Century" w:hAnsi="Century" w:cs="Arial"/>
                <w:sz w:val="16"/>
                <w:szCs w:val="16"/>
                <w:lang w:eastAsia="nl-NL"/>
              </w:rPr>
              <w:t>regeling rechtspleging</w:t>
            </w:r>
          </w:p>
        </w:tc>
        <w:tc>
          <w:tcPr>
            <w:tcW w:w="708" w:type="dxa"/>
            <w:tcBorders>
              <w:top w:val="single" w:sz="12" w:space="0" w:color="auto"/>
              <w:left w:val="single" w:sz="12" w:space="0" w:color="auto"/>
              <w:bottom w:val="single" w:sz="6" w:space="0" w:color="auto"/>
              <w:right w:val="single" w:sz="12" w:space="0" w:color="auto"/>
            </w:tcBorders>
            <w:shd w:val="clear" w:color="auto" w:fill="auto"/>
            <w:vAlign w:val="bottom"/>
          </w:tcPr>
          <w:p w14:paraId="7D495D72"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2021</w:t>
            </w:r>
          </w:p>
        </w:tc>
        <w:tc>
          <w:tcPr>
            <w:tcW w:w="851" w:type="dxa"/>
            <w:tcBorders>
              <w:top w:val="single" w:sz="12" w:space="0" w:color="auto"/>
              <w:left w:val="single" w:sz="12" w:space="0" w:color="auto"/>
              <w:bottom w:val="single" w:sz="6" w:space="0" w:color="auto"/>
              <w:right w:val="single" w:sz="4" w:space="0" w:color="auto"/>
            </w:tcBorders>
            <w:shd w:val="clear" w:color="auto" w:fill="auto"/>
            <w:vAlign w:val="bottom"/>
          </w:tcPr>
          <w:p w14:paraId="0292CC90" w14:textId="77777777" w:rsidR="001E042B" w:rsidRPr="00475647" w:rsidRDefault="001E042B" w:rsidP="00251E20">
            <w:pPr>
              <w:jc w:val="right"/>
              <w:rPr>
                <w:rFonts w:ascii="Century" w:hAnsi="Century" w:cs="Arial"/>
                <w:sz w:val="16"/>
                <w:szCs w:val="16"/>
              </w:rPr>
            </w:pPr>
            <w:r>
              <w:rPr>
                <w:rFonts w:ascii="Century" w:hAnsi="Century" w:cs="Arial"/>
                <w:sz w:val="16"/>
                <w:szCs w:val="16"/>
              </w:rPr>
              <w:t>723</w:t>
            </w:r>
          </w:p>
        </w:tc>
        <w:tc>
          <w:tcPr>
            <w:tcW w:w="709" w:type="dxa"/>
            <w:tcBorders>
              <w:top w:val="single" w:sz="12" w:space="0" w:color="auto"/>
              <w:left w:val="nil"/>
              <w:bottom w:val="single" w:sz="6" w:space="0" w:color="auto"/>
              <w:right w:val="single" w:sz="12" w:space="0" w:color="auto"/>
            </w:tcBorders>
            <w:shd w:val="clear" w:color="auto" w:fill="auto"/>
            <w:vAlign w:val="bottom"/>
          </w:tcPr>
          <w:p w14:paraId="54BE6463" w14:textId="77777777" w:rsidR="001E042B" w:rsidRPr="00475647" w:rsidRDefault="001E042B" w:rsidP="00251E20">
            <w:pPr>
              <w:jc w:val="right"/>
              <w:rPr>
                <w:rFonts w:ascii="Century" w:hAnsi="Century" w:cs="Arial"/>
                <w:sz w:val="16"/>
                <w:szCs w:val="16"/>
              </w:rPr>
            </w:pPr>
            <w:r>
              <w:rPr>
                <w:rFonts w:ascii="Century" w:hAnsi="Century" w:cs="Arial"/>
                <w:sz w:val="16"/>
                <w:szCs w:val="16"/>
              </w:rPr>
              <w:t>306</w:t>
            </w:r>
          </w:p>
        </w:tc>
        <w:tc>
          <w:tcPr>
            <w:tcW w:w="850" w:type="dxa"/>
            <w:tcBorders>
              <w:top w:val="single" w:sz="12" w:space="0" w:color="auto"/>
              <w:left w:val="single" w:sz="12" w:space="0" w:color="auto"/>
              <w:bottom w:val="single" w:sz="6" w:space="0" w:color="auto"/>
              <w:right w:val="single" w:sz="4" w:space="0" w:color="auto"/>
            </w:tcBorders>
            <w:shd w:val="clear" w:color="auto" w:fill="auto"/>
            <w:vAlign w:val="bottom"/>
          </w:tcPr>
          <w:p w14:paraId="271E0D06" w14:textId="77777777" w:rsidR="001E042B" w:rsidRPr="00475647" w:rsidRDefault="001E042B" w:rsidP="00251E20">
            <w:pPr>
              <w:jc w:val="right"/>
              <w:rPr>
                <w:rFonts w:ascii="Century" w:hAnsi="Century" w:cs="Arial"/>
                <w:sz w:val="16"/>
                <w:szCs w:val="16"/>
              </w:rPr>
            </w:pPr>
            <w:r>
              <w:rPr>
                <w:rFonts w:ascii="Century" w:hAnsi="Century" w:cs="Arial"/>
                <w:sz w:val="16"/>
                <w:szCs w:val="16"/>
              </w:rPr>
              <w:t>666</w:t>
            </w:r>
          </w:p>
        </w:tc>
        <w:tc>
          <w:tcPr>
            <w:tcW w:w="653" w:type="dxa"/>
            <w:tcBorders>
              <w:top w:val="single" w:sz="12" w:space="0" w:color="auto"/>
              <w:left w:val="nil"/>
              <w:bottom w:val="single" w:sz="6" w:space="0" w:color="auto"/>
              <w:right w:val="single" w:sz="12" w:space="0" w:color="auto"/>
            </w:tcBorders>
            <w:shd w:val="clear" w:color="auto" w:fill="auto"/>
            <w:vAlign w:val="bottom"/>
          </w:tcPr>
          <w:p w14:paraId="46E66E9B" w14:textId="77777777" w:rsidR="001E042B" w:rsidRPr="00475647" w:rsidRDefault="001E042B" w:rsidP="00251E20">
            <w:pPr>
              <w:jc w:val="right"/>
              <w:rPr>
                <w:rFonts w:ascii="Century" w:hAnsi="Century" w:cs="Arial"/>
                <w:sz w:val="16"/>
                <w:szCs w:val="16"/>
              </w:rPr>
            </w:pPr>
            <w:r>
              <w:rPr>
                <w:rFonts w:ascii="Century" w:hAnsi="Century" w:cs="Arial"/>
                <w:sz w:val="16"/>
                <w:szCs w:val="16"/>
              </w:rPr>
              <w:t>343</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112DF878" w14:textId="77777777" w:rsidR="001E042B" w:rsidRPr="00475647" w:rsidRDefault="001E042B" w:rsidP="00251E20">
            <w:pPr>
              <w:jc w:val="right"/>
              <w:rPr>
                <w:rFonts w:ascii="Century" w:hAnsi="Century" w:cs="Arial"/>
                <w:sz w:val="16"/>
                <w:szCs w:val="16"/>
              </w:rPr>
            </w:pPr>
            <w:r>
              <w:rPr>
                <w:rFonts w:ascii="Century" w:hAnsi="Century" w:cs="Arial"/>
                <w:sz w:val="16"/>
                <w:szCs w:val="16"/>
              </w:rPr>
              <w:t>151</w:t>
            </w:r>
          </w:p>
        </w:tc>
        <w:tc>
          <w:tcPr>
            <w:tcW w:w="708" w:type="dxa"/>
            <w:tcBorders>
              <w:top w:val="single" w:sz="12" w:space="0" w:color="auto"/>
              <w:left w:val="nil"/>
              <w:bottom w:val="single" w:sz="6" w:space="0" w:color="auto"/>
              <w:right w:val="single" w:sz="12" w:space="0" w:color="auto"/>
            </w:tcBorders>
            <w:shd w:val="clear" w:color="auto" w:fill="auto"/>
            <w:vAlign w:val="bottom"/>
          </w:tcPr>
          <w:p w14:paraId="2BA1C400" w14:textId="77777777" w:rsidR="001E042B" w:rsidRPr="00475647" w:rsidRDefault="001E042B" w:rsidP="00251E20">
            <w:pPr>
              <w:jc w:val="right"/>
              <w:rPr>
                <w:rFonts w:ascii="Century" w:hAnsi="Century" w:cs="Arial"/>
                <w:sz w:val="16"/>
                <w:szCs w:val="16"/>
              </w:rPr>
            </w:pPr>
            <w:r>
              <w:rPr>
                <w:rFonts w:ascii="Century" w:hAnsi="Century" w:cs="Arial"/>
                <w:sz w:val="16"/>
                <w:szCs w:val="16"/>
              </w:rPr>
              <w:t>496</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77E8F483" w14:textId="77777777" w:rsidR="001E042B" w:rsidRPr="00475647" w:rsidRDefault="001E042B" w:rsidP="00251E20">
            <w:pPr>
              <w:jc w:val="right"/>
              <w:rPr>
                <w:rFonts w:ascii="Century" w:hAnsi="Century" w:cs="Arial"/>
                <w:sz w:val="16"/>
                <w:szCs w:val="16"/>
              </w:rPr>
            </w:pPr>
            <w:r>
              <w:rPr>
                <w:rFonts w:ascii="Century" w:hAnsi="Century" w:cs="Arial"/>
                <w:sz w:val="16"/>
                <w:szCs w:val="16"/>
              </w:rPr>
              <w:t>606</w:t>
            </w:r>
          </w:p>
        </w:tc>
        <w:tc>
          <w:tcPr>
            <w:tcW w:w="653" w:type="dxa"/>
            <w:tcBorders>
              <w:top w:val="single" w:sz="12" w:space="0" w:color="auto"/>
              <w:left w:val="nil"/>
              <w:bottom w:val="single" w:sz="6" w:space="0" w:color="auto"/>
              <w:right w:val="single" w:sz="12" w:space="0" w:color="auto"/>
            </w:tcBorders>
            <w:shd w:val="clear" w:color="auto" w:fill="auto"/>
            <w:vAlign w:val="bottom"/>
          </w:tcPr>
          <w:p w14:paraId="3EF92E7D" w14:textId="77777777" w:rsidR="001E042B" w:rsidRPr="00475647" w:rsidRDefault="001E042B" w:rsidP="00251E20">
            <w:pPr>
              <w:jc w:val="right"/>
              <w:rPr>
                <w:rFonts w:ascii="Century" w:hAnsi="Century" w:cs="Arial"/>
                <w:sz w:val="16"/>
                <w:szCs w:val="16"/>
              </w:rPr>
            </w:pPr>
            <w:r>
              <w:rPr>
                <w:rFonts w:ascii="Century" w:hAnsi="Century" w:cs="Arial"/>
                <w:sz w:val="16"/>
                <w:szCs w:val="16"/>
              </w:rPr>
              <w:t>462</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787956A3" w14:textId="77777777" w:rsidR="001E042B" w:rsidRPr="00475647" w:rsidRDefault="001E042B" w:rsidP="00251E20">
            <w:pPr>
              <w:jc w:val="right"/>
              <w:rPr>
                <w:rFonts w:ascii="Century" w:hAnsi="Century" w:cs="Arial"/>
                <w:sz w:val="16"/>
                <w:szCs w:val="16"/>
              </w:rPr>
            </w:pPr>
            <w:r>
              <w:rPr>
                <w:rFonts w:ascii="Century" w:hAnsi="Century" w:cs="Arial"/>
                <w:sz w:val="16"/>
                <w:szCs w:val="16"/>
              </w:rPr>
              <w:t>358</w:t>
            </w:r>
          </w:p>
        </w:tc>
        <w:tc>
          <w:tcPr>
            <w:tcW w:w="708" w:type="dxa"/>
            <w:tcBorders>
              <w:top w:val="single" w:sz="12" w:space="0" w:color="auto"/>
              <w:left w:val="nil"/>
              <w:bottom w:val="single" w:sz="6" w:space="0" w:color="auto"/>
              <w:right w:val="single" w:sz="12" w:space="0" w:color="auto"/>
            </w:tcBorders>
            <w:shd w:val="clear" w:color="auto" w:fill="auto"/>
            <w:vAlign w:val="bottom"/>
          </w:tcPr>
          <w:p w14:paraId="61FD9443" w14:textId="77777777" w:rsidR="001E042B" w:rsidRPr="00475647" w:rsidRDefault="001E042B" w:rsidP="00251E20">
            <w:pPr>
              <w:jc w:val="right"/>
              <w:rPr>
                <w:rFonts w:ascii="Century" w:hAnsi="Century" w:cs="Arial"/>
                <w:sz w:val="16"/>
                <w:szCs w:val="16"/>
              </w:rPr>
            </w:pPr>
            <w:r>
              <w:rPr>
                <w:rFonts w:ascii="Century" w:hAnsi="Century" w:cs="Arial"/>
                <w:sz w:val="16"/>
                <w:szCs w:val="16"/>
              </w:rPr>
              <w:t>391</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582DC1A7" w14:textId="77777777" w:rsidR="001E042B" w:rsidRPr="00475647" w:rsidRDefault="001E042B" w:rsidP="00251E20">
            <w:pPr>
              <w:jc w:val="right"/>
              <w:rPr>
                <w:rFonts w:ascii="Century" w:hAnsi="Century" w:cs="Arial"/>
                <w:sz w:val="16"/>
                <w:szCs w:val="16"/>
              </w:rPr>
            </w:pPr>
            <w:r>
              <w:rPr>
                <w:rFonts w:ascii="Century" w:hAnsi="Century" w:cs="Arial"/>
                <w:sz w:val="16"/>
                <w:szCs w:val="16"/>
              </w:rPr>
              <w:t>84</w:t>
            </w:r>
          </w:p>
        </w:tc>
        <w:tc>
          <w:tcPr>
            <w:tcW w:w="709" w:type="dxa"/>
            <w:tcBorders>
              <w:top w:val="single" w:sz="12" w:space="0" w:color="auto"/>
              <w:left w:val="nil"/>
              <w:bottom w:val="single" w:sz="6" w:space="0" w:color="auto"/>
              <w:right w:val="single" w:sz="12" w:space="0" w:color="auto"/>
            </w:tcBorders>
            <w:shd w:val="clear" w:color="auto" w:fill="auto"/>
            <w:vAlign w:val="bottom"/>
          </w:tcPr>
          <w:p w14:paraId="6E6B1269" w14:textId="77777777" w:rsidR="001E042B" w:rsidRPr="00475647" w:rsidRDefault="001E042B" w:rsidP="00251E20">
            <w:pPr>
              <w:jc w:val="right"/>
              <w:rPr>
                <w:rFonts w:ascii="Century" w:hAnsi="Century" w:cs="Arial"/>
                <w:sz w:val="16"/>
                <w:szCs w:val="16"/>
              </w:rPr>
            </w:pPr>
            <w:r>
              <w:rPr>
                <w:rFonts w:ascii="Century" w:hAnsi="Century" w:cs="Arial"/>
                <w:sz w:val="16"/>
                <w:szCs w:val="16"/>
              </w:rPr>
              <w:t>291</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1CAE31D2" w14:textId="77777777" w:rsidR="001E042B" w:rsidRPr="00475647" w:rsidRDefault="001E042B" w:rsidP="00251E20">
            <w:pPr>
              <w:jc w:val="right"/>
              <w:rPr>
                <w:rFonts w:ascii="Century" w:hAnsi="Century" w:cs="Arial"/>
                <w:sz w:val="16"/>
                <w:szCs w:val="16"/>
              </w:rPr>
            </w:pPr>
            <w:r>
              <w:rPr>
                <w:rFonts w:ascii="Century" w:hAnsi="Century" w:cs="Arial"/>
                <w:sz w:val="16"/>
                <w:szCs w:val="16"/>
              </w:rPr>
              <w:t>137</w:t>
            </w:r>
          </w:p>
        </w:tc>
        <w:tc>
          <w:tcPr>
            <w:tcW w:w="708" w:type="dxa"/>
            <w:tcBorders>
              <w:top w:val="single" w:sz="12" w:space="0" w:color="auto"/>
              <w:left w:val="nil"/>
              <w:bottom w:val="single" w:sz="6" w:space="0" w:color="auto"/>
              <w:right w:val="double" w:sz="6" w:space="0" w:color="auto"/>
            </w:tcBorders>
            <w:shd w:val="clear" w:color="auto" w:fill="auto"/>
            <w:vAlign w:val="bottom"/>
          </w:tcPr>
          <w:p w14:paraId="61B9F983" w14:textId="77777777" w:rsidR="001E042B" w:rsidRPr="00475647" w:rsidRDefault="001E042B" w:rsidP="00251E20">
            <w:pPr>
              <w:jc w:val="right"/>
              <w:rPr>
                <w:rFonts w:ascii="Century" w:hAnsi="Century" w:cs="Arial"/>
                <w:sz w:val="16"/>
                <w:szCs w:val="16"/>
              </w:rPr>
            </w:pPr>
            <w:r>
              <w:rPr>
                <w:rFonts w:ascii="Century" w:hAnsi="Century" w:cs="Arial"/>
                <w:sz w:val="16"/>
                <w:szCs w:val="16"/>
              </w:rPr>
              <w:t>395</w:t>
            </w:r>
          </w:p>
        </w:tc>
        <w:tc>
          <w:tcPr>
            <w:tcW w:w="905" w:type="dxa"/>
            <w:tcBorders>
              <w:top w:val="single" w:sz="12" w:space="0" w:color="auto"/>
              <w:left w:val="nil"/>
              <w:bottom w:val="single" w:sz="6" w:space="0" w:color="auto"/>
              <w:right w:val="single" w:sz="4" w:space="0" w:color="auto"/>
            </w:tcBorders>
            <w:shd w:val="clear" w:color="auto" w:fill="auto"/>
            <w:vAlign w:val="bottom"/>
          </w:tcPr>
          <w:p w14:paraId="36A60795" w14:textId="77777777" w:rsidR="001E042B" w:rsidRPr="00475647" w:rsidRDefault="001E042B" w:rsidP="00251E20">
            <w:pPr>
              <w:jc w:val="right"/>
              <w:rPr>
                <w:rFonts w:ascii="Century" w:hAnsi="Century" w:cs="Arial"/>
                <w:sz w:val="16"/>
                <w:szCs w:val="16"/>
              </w:rPr>
            </w:pPr>
            <w:r>
              <w:rPr>
                <w:rFonts w:ascii="Century" w:hAnsi="Century" w:cs="Arial"/>
                <w:sz w:val="16"/>
                <w:szCs w:val="16"/>
              </w:rPr>
              <w:t>2.725</w:t>
            </w:r>
          </w:p>
        </w:tc>
        <w:tc>
          <w:tcPr>
            <w:tcW w:w="569" w:type="dxa"/>
            <w:tcBorders>
              <w:top w:val="single" w:sz="12" w:space="0" w:color="auto"/>
              <w:left w:val="nil"/>
              <w:bottom w:val="single" w:sz="6" w:space="0" w:color="auto"/>
              <w:right w:val="single" w:sz="12" w:space="0" w:color="auto"/>
            </w:tcBorders>
            <w:shd w:val="clear" w:color="auto" w:fill="auto"/>
            <w:vAlign w:val="bottom"/>
          </w:tcPr>
          <w:p w14:paraId="1A7DB5AC" w14:textId="77777777" w:rsidR="001E042B" w:rsidRPr="00475647" w:rsidRDefault="001E042B" w:rsidP="00251E20">
            <w:pPr>
              <w:jc w:val="right"/>
              <w:rPr>
                <w:rFonts w:ascii="Century" w:hAnsi="Century" w:cs="Arial"/>
                <w:sz w:val="16"/>
                <w:szCs w:val="16"/>
              </w:rPr>
            </w:pPr>
            <w:r>
              <w:rPr>
                <w:rFonts w:ascii="Century" w:hAnsi="Century" w:cs="Arial"/>
                <w:sz w:val="16"/>
                <w:szCs w:val="16"/>
              </w:rPr>
              <w:t>375</w:t>
            </w:r>
          </w:p>
        </w:tc>
      </w:tr>
      <w:tr w:rsidR="001E042B" w:rsidRPr="00475647" w14:paraId="3D37D8FE" w14:textId="77777777" w:rsidTr="00251E20">
        <w:trPr>
          <w:trHeight w:val="65"/>
        </w:trPr>
        <w:tc>
          <w:tcPr>
            <w:tcW w:w="2143" w:type="dxa"/>
            <w:vMerge/>
            <w:tcBorders>
              <w:top w:val="nil"/>
              <w:left w:val="single" w:sz="12" w:space="0" w:color="auto"/>
              <w:bottom w:val="single" w:sz="8" w:space="0" w:color="000000"/>
              <w:right w:val="single" w:sz="12" w:space="0" w:color="auto"/>
            </w:tcBorders>
            <w:vAlign w:val="center"/>
          </w:tcPr>
          <w:p w14:paraId="5907AC67" w14:textId="77777777" w:rsidR="001E042B" w:rsidRPr="00475647" w:rsidRDefault="001E042B" w:rsidP="00251E20">
            <w:pPr>
              <w:rPr>
                <w:rFonts w:ascii="Century" w:hAnsi="Century" w:cs="Arial"/>
                <w:sz w:val="16"/>
                <w:szCs w:val="16"/>
                <w:lang w:eastAsia="nl-NL"/>
              </w:rPr>
            </w:pPr>
          </w:p>
        </w:tc>
        <w:tc>
          <w:tcPr>
            <w:tcW w:w="708" w:type="dxa"/>
            <w:tcBorders>
              <w:top w:val="single" w:sz="6" w:space="0" w:color="auto"/>
              <w:left w:val="single" w:sz="12" w:space="0" w:color="auto"/>
              <w:bottom w:val="single" w:sz="8" w:space="0" w:color="auto"/>
              <w:right w:val="single" w:sz="12" w:space="0" w:color="auto"/>
            </w:tcBorders>
            <w:shd w:val="clear" w:color="auto" w:fill="auto"/>
            <w:vAlign w:val="bottom"/>
          </w:tcPr>
          <w:p w14:paraId="166DCF86"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2020</w:t>
            </w:r>
          </w:p>
        </w:tc>
        <w:tc>
          <w:tcPr>
            <w:tcW w:w="851" w:type="dxa"/>
            <w:tcBorders>
              <w:top w:val="single" w:sz="6" w:space="0" w:color="auto"/>
              <w:left w:val="single" w:sz="12" w:space="0" w:color="auto"/>
              <w:bottom w:val="single" w:sz="8" w:space="0" w:color="auto"/>
              <w:right w:val="single" w:sz="4" w:space="0" w:color="auto"/>
            </w:tcBorders>
            <w:shd w:val="clear" w:color="auto" w:fill="auto"/>
            <w:vAlign w:val="bottom"/>
          </w:tcPr>
          <w:p w14:paraId="0DBF14EF" w14:textId="77777777" w:rsidR="001E042B" w:rsidRPr="00475647" w:rsidRDefault="001E042B" w:rsidP="00251E20">
            <w:pPr>
              <w:jc w:val="right"/>
              <w:rPr>
                <w:rFonts w:ascii="Century" w:hAnsi="Century" w:cs="Arial"/>
                <w:sz w:val="16"/>
                <w:szCs w:val="16"/>
              </w:rPr>
            </w:pPr>
            <w:r>
              <w:rPr>
                <w:rFonts w:ascii="Century" w:hAnsi="Century" w:cs="Arial"/>
                <w:sz w:val="16"/>
                <w:szCs w:val="16"/>
              </w:rPr>
              <w:t>783</w:t>
            </w:r>
          </w:p>
        </w:tc>
        <w:tc>
          <w:tcPr>
            <w:tcW w:w="709" w:type="dxa"/>
            <w:tcBorders>
              <w:top w:val="single" w:sz="6" w:space="0" w:color="auto"/>
              <w:left w:val="nil"/>
              <w:bottom w:val="single" w:sz="8" w:space="0" w:color="auto"/>
              <w:right w:val="single" w:sz="12" w:space="0" w:color="auto"/>
            </w:tcBorders>
            <w:shd w:val="clear" w:color="auto" w:fill="auto"/>
            <w:vAlign w:val="bottom"/>
          </w:tcPr>
          <w:p w14:paraId="7692D2B6" w14:textId="77777777" w:rsidR="001E042B" w:rsidRPr="00475647" w:rsidRDefault="001E042B" w:rsidP="00251E20">
            <w:pPr>
              <w:jc w:val="right"/>
              <w:rPr>
                <w:rFonts w:ascii="Century" w:hAnsi="Century" w:cs="Arial"/>
                <w:sz w:val="16"/>
                <w:szCs w:val="16"/>
              </w:rPr>
            </w:pPr>
            <w:r>
              <w:rPr>
                <w:rFonts w:ascii="Century" w:hAnsi="Century" w:cs="Arial"/>
                <w:sz w:val="16"/>
                <w:szCs w:val="16"/>
              </w:rPr>
              <w:t>319</w:t>
            </w:r>
          </w:p>
        </w:tc>
        <w:tc>
          <w:tcPr>
            <w:tcW w:w="850" w:type="dxa"/>
            <w:tcBorders>
              <w:top w:val="single" w:sz="6" w:space="0" w:color="auto"/>
              <w:left w:val="single" w:sz="12" w:space="0" w:color="auto"/>
              <w:bottom w:val="single" w:sz="8" w:space="0" w:color="auto"/>
              <w:right w:val="single" w:sz="4" w:space="0" w:color="auto"/>
            </w:tcBorders>
            <w:shd w:val="clear" w:color="auto" w:fill="auto"/>
            <w:vAlign w:val="bottom"/>
          </w:tcPr>
          <w:p w14:paraId="79AA91AA" w14:textId="77777777" w:rsidR="001E042B" w:rsidRPr="00475647" w:rsidRDefault="001E042B" w:rsidP="00251E20">
            <w:pPr>
              <w:jc w:val="right"/>
              <w:rPr>
                <w:rFonts w:ascii="Century" w:hAnsi="Century" w:cs="Arial"/>
                <w:sz w:val="16"/>
                <w:szCs w:val="16"/>
              </w:rPr>
            </w:pPr>
            <w:r>
              <w:rPr>
                <w:rFonts w:ascii="Century" w:hAnsi="Century" w:cs="Arial"/>
                <w:sz w:val="16"/>
                <w:szCs w:val="16"/>
              </w:rPr>
              <w:t>527</w:t>
            </w:r>
          </w:p>
        </w:tc>
        <w:tc>
          <w:tcPr>
            <w:tcW w:w="653" w:type="dxa"/>
            <w:tcBorders>
              <w:top w:val="single" w:sz="6" w:space="0" w:color="auto"/>
              <w:left w:val="nil"/>
              <w:bottom w:val="single" w:sz="8" w:space="0" w:color="auto"/>
              <w:right w:val="single" w:sz="12" w:space="0" w:color="auto"/>
            </w:tcBorders>
            <w:shd w:val="clear" w:color="auto" w:fill="auto"/>
            <w:vAlign w:val="bottom"/>
          </w:tcPr>
          <w:p w14:paraId="1FA32936" w14:textId="77777777" w:rsidR="001E042B" w:rsidRPr="00475647" w:rsidRDefault="001E042B" w:rsidP="00251E20">
            <w:pPr>
              <w:jc w:val="right"/>
              <w:rPr>
                <w:rFonts w:ascii="Century" w:hAnsi="Century" w:cs="Arial"/>
                <w:sz w:val="16"/>
                <w:szCs w:val="16"/>
              </w:rPr>
            </w:pPr>
            <w:r>
              <w:rPr>
                <w:rFonts w:ascii="Century" w:hAnsi="Century" w:cs="Arial"/>
                <w:sz w:val="16"/>
                <w:szCs w:val="16"/>
              </w:rPr>
              <w:t>344</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5170B93C" w14:textId="77777777" w:rsidR="001E042B" w:rsidRPr="00475647" w:rsidRDefault="001E042B" w:rsidP="00251E20">
            <w:pPr>
              <w:jc w:val="right"/>
              <w:rPr>
                <w:rFonts w:ascii="Century" w:hAnsi="Century" w:cs="Arial"/>
                <w:sz w:val="16"/>
                <w:szCs w:val="16"/>
              </w:rPr>
            </w:pPr>
            <w:r>
              <w:rPr>
                <w:rFonts w:ascii="Century" w:hAnsi="Century" w:cs="Arial"/>
                <w:sz w:val="16"/>
                <w:szCs w:val="16"/>
              </w:rPr>
              <w:t>171</w:t>
            </w:r>
          </w:p>
        </w:tc>
        <w:tc>
          <w:tcPr>
            <w:tcW w:w="708" w:type="dxa"/>
            <w:tcBorders>
              <w:top w:val="single" w:sz="6" w:space="0" w:color="auto"/>
              <w:left w:val="nil"/>
              <w:bottom w:val="single" w:sz="8" w:space="0" w:color="auto"/>
              <w:right w:val="single" w:sz="12" w:space="0" w:color="auto"/>
            </w:tcBorders>
            <w:shd w:val="clear" w:color="auto" w:fill="auto"/>
            <w:vAlign w:val="bottom"/>
          </w:tcPr>
          <w:p w14:paraId="6C7F0A9C" w14:textId="77777777" w:rsidR="001E042B" w:rsidRPr="00475647" w:rsidRDefault="001E042B" w:rsidP="00251E20">
            <w:pPr>
              <w:jc w:val="right"/>
              <w:rPr>
                <w:rFonts w:ascii="Century" w:hAnsi="Century" w:cs="Arial"/>
                <w:sz w:val="16"/>
                <w:szCs w:val="16"/>
              </w:rPr>
            </w:pPr>
            <w:r>
              <w:rPr>
                <w:rFonts w:ascii="Century" w:hAnsi="Century" w:cs="Arial"/>
                <w:sz w:val="16"/>
                <w:szCs w:val="16"/>
              </w:rPr>
              <w:t>431</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60C6FE60" w14:textId="77777777" w:rsidR="001E042B" w:rsidRPr="00475647" w:rsidRDefault="001E042B" w:rsidP="00251E20">
            <w:pPr>
              <w:jc w:val="right"/>
              <w:rPr>
                <w:rFonts w:ascii="Century" w:hAnsi="Century" w:cs="Arial"/>
                <w:sz w:val="16"/>
                <w:szCs w:val="16"/>
              </w:rPr>
            </w:pPr>
            <w:r>
              <w:rPr>
                <w:rFonts w:ascii="Century" w:hAnsi="Century" w:cs="Arial"/>
                <w:sz w:val="16"/>
                <w:szCs w:val="16"/>
              </w:rPr>
              <w:t>605</w:t>
            </w:r>
          </w:p>
        </w:tc>
        <w:tc>
          <w:tcPr>
            <w:tcW w:w="653" w:type="dxa"/>
            <w:tcBorders>
              <w:top w:val="single" w:sz="6" w:space="0" w:color="auto"/>
              <w:left w:val="nil"/>
              <w:bottom w:val="single" w:sz="8" w:space="0" w:color="auto"/>
              <w:right w:val="single" w:sz="12" w:space="0" w:color="auto"/>
            </w:tcBorders>
            <w:shd w:val="clear" w:color="auto" w:fill="auto"/>
            <w:vAlign w:val="bottom"/>
          </w:tcPr>
          <w:p w14:paraId="4D19A4E1" w14:textId="77777777" w:rsidR="001E042B" w:rsidRPr="00475647" w:rsidRDefault="001E042B" w:rsidP="00251E20">
            <w:pPr>
              <w:jc w:val="right"/>
              <w:rPr>
                <w:rFonts w:ascii="Century" w:hAnsi="Century" w:cs="Arial"/>
                <w:sz w:val="16"/>
                <w:szCs w:val="16"/>
              </w:rPr>
            </w:pPr>
            <w:r>
              <w:rPr>
                <w:rFonts w:ascii="Century" w:hAnsi="Century" w:cs="Arial"/>
                <w:sz w:val="16"/>
                <w:szCs w:val="16"/>
              </w:rPr>
              <w:t>511</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6BD73D2D" w14:textId="77777777" w:rsidR="001E042B" w:rsidRPr="00475647" w:rsidRDefault="001E042B" w:rsidP="00251E20">
            <w:pPr>
              <w:jc w:val="right"/>
              <w:rPr>
                <w:rFonts w:ascii="Century" w:hAnsi="Century" w:cs="Arial"/>
                <w:sz w:val="16"/>
                <w:szCs w:val="16"/>
              </w:rPr>
            </w:pPr>
            <w:r>
              <w:rPr>
                <w:rFonts w:ascii="Century" w:hAnsi="Century" w:cs="Arial"/>
                <w:sz w:val="16"/>
                <w:szCs w:val="16"/>
              </w:rPr>
              <w:t>313</w:t>
            </w:r>
          </w:p>
        </w:tc>
        <w:tc>
          <w:tcPr>
            <w:tcW w:w="708" w:type="dxa"/>
            <w:tcBorders>
              <w:top w:val="single" w:sz="6" w:space="0" w:color="auto"/>
              <w:left w:val="nil"/>
              <w:bottom w:val="single" w:sz="8" w:space="0" w:color="auto"/>
              <w:right w:val="single" w:sz="12" w:space="0" w:color="auto"/>
            </w:tcBorders>
            <w:shd w:val="clear" w:color="auto" w:fill="auto"/>
            <w:vAlign w:val="bottom"/>
          </w:tcPr>
          <w:p w14:paraId="3B52E7B3" w14:textId="77777777" w:rsidR="001E042B" w:rsidRPr="00475647" w:rsidRDefault="001E042B" w:rsidP="00251E20">
            <w:pPr>
              <w:jc w:val="right"/>
              <w:rPr>
                <w:rFonts w:ascii="Century" w:hAnsi="Century" w:cs="Arial"/>
                <w:sz w:val="16"/>
                <w:szCs w:val="16"/>
              </w:rPr>
            </w:pPr>
            <w:r>
              <w:rPr>
                <w:rFonts w:ascii="Century" w:hAnsi="Century" w:cs="Arial"/>
                <w:sz w:val="16"/>
                <w:szCs w:val="16"/>
              </w:rPr>
              <w:t>453</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768F9DB5" w14:textId="77777777" w:rsidR="001E042B" w:rsidRPr="00475647" w:rsidRDefault="001E042B" w:rsidP="00251E20">
            <w:pPr>
              <w:jc w:val="right"/>
              <w:rPr>
                <w:rFonts w:ascii="Century" w:hAnsi="Century" w:cs="Arial"/>
                <w:sz w:val="16"/>
                <w:szCs w:val="16"/>
              </w:rPr>
            </w:pPr>
            <w:r>
              <w:rPr>
                <w:rFonts w:ascii="Century" w:hAnsi="Century" w:cs="Arial"/>
                <w:sz w:val="16"/>
                <w:szCs w:val="16"/>
              </w:rPr>
              <w:t>84</w:t>
            </w:r>
          </w:p>
        </w:tc>
        <w:tc>
          <w:tcPr>
            <w:tcW w:w="709" w:type="dxa"/>
            <w:tcBorders>
              <w:top w:val="single" w:sz="6" w:space="0" w:color="auto"/>
              <w:left w:val="nil"/>
              <w:bottom w:val="single" w:sz="8" w:space="0" w:color="auto"/>
              <w:right w:val="single" w:sz="12" w:space="0" w:color="auto"/>
            </w:tcBorders>
            <w:shd w:val="clear" w:color="auto" w:fill="auto"/>
            <w:vAlign w:val="bottom"/>
          </w:tcPr>
          <w:p w14:paraId="7EA2273B" w14:textId="77777777" w:rsidR="001E042B" w:rsidRPr="00475647" w:rsidRDefault="001E042B" w:rsidP="00251E20">
            <w:pPr>
              <w:jc w:val="right"/>
              <w:rPr>
                <w:rFonts w:ascii="Century" w:hAnsi="Century" w:cs="Arial"/>
                <w:sz w:val="16"/>
                <w:szCs w:val="16"/>
              </w:rPr>
            </w:pPr>
            <w:r>
              <w:rPr>
                <w:rFonts w:ascii="Century" w:hAnsi="Century" w:cs="Arial"/>
                <w:sz w:val="16"/>
                <w:szCs w:val="16"/>
              </w:rPr>
              <w:t>362</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2DC7F3A7" w14:textId="77777777" w:rsidR="001E042B" w:rsidRPr="00475647" w:rsidRDefault="001E042B" w:rsidP="00251E20">
            <w:pPr>
              <w:jc w:val="right"/>
              <w:rPr>
                <w:rFonts w:ascii="Century" w:hAnsi="Century" w:cs="Arial"/>
                <w:sz w:val="16"/>
                <w:szCs w:val="16"/>
              </w:rPr>
            </w:pPr>
            <w:r>
              <w:rPr>
                <w:rFonts w:ascii="Century" w:hAnsi="Century" w:cs="Arial"/>
                <w:sz w:val="16"/>
                <w:szCs w:val="16"/>
              </w:rPr>
              <w:t>99</w:t>
            </w:r>
          </w:p>
        </w:tc>
        <w:tc>
          <w:tcPr>
            <w:tcW w:w="708" w:type="dxa"/>
            <w:tcBorders>
              <w:top w:val="single" w:sz="6" w:space="0" w:color="auto"/>
              <w:left w:val="nil"/>
              <w:bottom w:val="single" w:sz="8" w:space="0" w:color="auto"/>
              <w:right w:val="double" w:sz="6" w:space="0" w:color="auto"/>
            </w:tcBorders>
            <w:shd w:val="clear" w:color="auto" w:fill="auto"/>
            <w:vAlign w:val="bottom"/>
          </w:tcPr>
          <w:p w14:paraId="6ADB12D3" w14:textId="77777777" w:rsidR="001E042B" w:rsidRPr="00475647" w:rsidRDefault="001E042B" w:rsidP="00251E20">
            <w:pPr>
              <w:jc w:val="right"/>
              <w:rPr>
                <w:rFonts w:ascii="Century" w:hAnsi="Century" w:cs="Arial"/>
                <w:sz w:val="16"/>
                <w:szCs w:val="16"/>
              </w:rPr>
            </w:pPr>
            <w:r>
              <w:rPr>
                <w:rFonts w:ascii="Century" w:hAnsi="Century" w:cs="Arial"/>
                <w:sz w:val="16"/>
                <w:szCs w:val="16"/>
              </w:rPr>
              <w:t>539</w:t>
            </w:r>
          </w:p>
        </w:tc>
        <w:tc>
          <w:tcPr>
            <w:tcW w:w="905" w:type="dxa"/>
            <w:tcBorders>
              <w:top w:val="single" w:sz="6" w:space="0" w:color="auto"/>
              <w:left w:val="nil"/>
              <w:bottom w:val="single" w:sz="8" w:space="0" w:color="auto"/>
              <w:right w:val="single" w:sz="4" w:space="0" w:color="auto"/>
            </w:tcBorders>
            <w:shd w:val="clear" w:color="auto" w:fill="auto"/>
            <w:vAlign w:val="bottom"/>
          </w:tcPr>
          <w:p w14:paraId="716E1B97" w14:textId="77777777" w:rsidR="001E042B" w:rsidRPr="00475647" w:rsidRDefault="001E042B" w:rsidP="00251E20">
            <w:pPr>
              <w:jc w:val="right"/>
              <w:rPr>
                <w:rFonts w:ascii="Century" w:hAnsi="Century" w:cs="Arial"/>
                <w:sz w:val="16"/>
                <w:szCs w:val="16"/>
              </w:rPr>
            </w:pPr>
            <w:r>
              <w:rPr>
                <w:rFonts w:ascii="Century" w:hAnsi="Century" w:cs="Arial"/>
                <w:sz w:val="16"/>
                <w:szCs w:val="16"/>
              </w:rPr>
              <w:t>2.582</w:t>
            </w:r>
          </w:p>
        </w:tc>
        <w:tc>
          <w:tcPr>
            <w:tcW w:w="569" w:type="dxa"/>
            <w:tcBorders>
              <w:top w:val="single" w:sz="6" w:space="0" w:color="auto"/>
              <w:left w:val="nil"/>
              <w:bottom w:val="single" w:sz="8" w:space="0" w:color="auto"/>
              <w:right w:val="single" w:sz="12" w:space="0" w:color="auto"/>
            </w:tcBorders>
            <w:shd w:val="clear" w:color="auto" w:fill="auto"/>
            <w:vAlign w:val="bottom"/>
          </w:tcPr>
          <w:p w14:paraId="28256246" w14:textId="77777777" w:rsidR="001E042B" w:rsidRPr="00475647" w:rsidRDefault="001E042B" w:rsidP="00251E20">
            <w:pPr>
              <w:jc w:val="right"/>
              <w:rPr>
                <w:rFonts w:ascii="Century" w:hAnsi="Century" w:cs="Arial"/>
                <w:sz w:val="16"/>
                <w:szCs w:val="16"/>
              </w:rPr>
            </w:pPr>
            <w:r>
              <w:rPr>
                <w:rFonts w:ascii="Century" w:hAnsi="Century" w:cs="Arial"/>
                <w:sz w:val="16"/>
                <w:szCs w:val="16"/>
              </w:rPr>
              <w:t>403</w:t>
            </w:r>
          </w:p>
        </w:tc>
      </w:tr>
      <w:tr w:rsidR="001E042B" w:rsidRPr="00475647" w14:paraId="70841C58" w14:textId="77777777" w:rsidTr="00251E20">
        <w:trPr>
          <w:trHeight w:val="124"/>
        </w:trPr>
        <w:tc>
          <w:tcPr>
            <w:tcW w:w="2143" w:type="dxa"/>
            <w:vMerge/>
            <w:tcBorders>
              <w:top w:val="nil"/>
              <w:left w:val="single" w:sz="12" w:space="0" w:color="auto"/>
              <w:bottom w:val="single" w:sz="12" w:space="0" w:color="auto"/>
              <w:right w:val="single" w:sz="12" w:space="0" w:color="auto"/>
            </w:tcBorders>
            <w:vAlign w:val="center"/>
          </w:tcPr>
          <w:p w14:paraId="228C5FA4"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7E3DE879"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280C5841" w14:textId="77777777" w:rsidR="001E042B" w:rsidRPr="00475647" w:rsidRDefault="001E042B" w:rsidP="00251E20">
            <w:pPr>
              <w:jc w:val="right"/>
              <w:rPr>
                <w:rFonts w:ascii="Century" w:hAnsi="Century" w:cs="Arial"/>
                <w:sz w:val="16"/>
                <w:szCs w:val="16"/>
              </w:rPr>
            </w:pPr>
            <w:r>
              <w:rPr>
                <w:rFonts w:ascii="Century" w:hAnsi="Century" w:cs="Arial"/>
                <w:sz w:val="16"/>
                <w:szCs w:val="16"/>
              </w:rPr>
              <w:t>687</w:t>
            </w:r>
          </w:p>
        </w:tc>
        <w:tc>
          <w:tcPr>
            <w:tcW w:w="709" w:type="dxa"/>
            <w:tcBorders>
              <w:top w:val="single" w:sz="8" w:space="0" w:color="auto"/>
              <w:left w:val="nil"/>
              <w:bottom w:val="single" w:sz="12" w:space="0" w:color="auto"/>
              <w:right w:val="single" w:sz="12" w:space="0" w:color="auto"/>
            </w:tcBorders>
            <w:shd w:val="clear" w:color="auto" w:fill="auto"/>
            <w:vAlign w:val="bottom"/>
          </w:tcPr>
          <w:p w14:paraId="7CA27779" w14:textId="77777777" w:rsidR="001E042B" w:rsidRPr="00475647" w:rsidRDefault="001E042B" w:rsidP="00251E20">
            <w:pPr>
              <w:jc w:val="right"/>
              <w:rPr>
                <w:rFonts w:ascii="Century" w:hAnsi="Century" w:cs="Arial"/>
                <w:sz w:val="16"/>
                <w:szCs w:val="16"/>
              </w:rPr>
            </w:pPr>
            <w:r>
              <w:rPr>
                <w:rFonts w:ascii="Century" w:hAnsi="Century" w:cs="Arial"/>
                <w:sz w:val="16"/>
                <w:szCs w:val="16"/>
              </w:rPr>
              <w:t>296</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7FCE5031" w14:textId="77777777" w:rsidR="001E042B" w:rsidRPr="00475647" w:rsidRDefault="001E042B" w:rsidP="00251E20">
            <w:pPr>
              <w:jc w:val="right"/>
              <w:rPr>
                <w:rFonts w:ascii="Century" w:hAnsi="Century" w:cs="Arial"/>
                <w:sz w:val="16"/>
                <w:szCs w:val="16"/>
              </w:rPr>
            </w:pPr>
            <w:r>
              <w:rPr>
                <w:rFonts w:ascii="Century" w:hAnsi="Century" w:cs="Arial"/>
                <w:sz w:val="16"/>
                <w:szCs w:val="16"/>
              </w:rPr>
              <w:t>538</w:t>
            </w:r>
          </w:p>
        </w:tc>
        <w:tc>
          <w:tcPr>
            <w:tcW w:w="653" w:type="dxa"/>
            <w:tcBorders>
              <w:top w:val="single" w:sz="8" w:space="0" w:color="auto"/>
              <w:left w:val="nil"/>
              <w:bottom w:val="single" w:sz="12" w:space="0" w:color="auto"/>
              <w:right w:val="single" w:sz="12" w:space="0" w:color="auto"/>
            </w:tcBorders>
            <w:shd w:val="clear" w:color="auto" w:fill="auto"/>
            <w:vAlign w:val="bottom"/>
          </w:tcPr>
          <w:p w14:paraId="28E77617" w14:textId="77777777" w:rsidR="001E042B" w:rsidRPr="00475647" w:rsidRDefault="001E042B" w:rsidP="00251E20">
            <w:pPr>
              <w:jc w:val="right"/>
              <w:rPr>
                <w:rFonts w:ascii="Century" w:hAnsi="Century" w:cs="Arial"/>
                <w:sz w:val="16"/>
                <w:szCs w:val="16"/>
              </w:rPr>
            </w:pPr>
            <w:r>
              <w:rPr>
                <w:rFonts w:ascii="Century" w:hAnsi="Century" w:cs="Arial"/>
                <w:sz w:val="16"/>
                <w:szCs w:val="16"/>
              </w:rPr>
              <w:t>335</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52AA27CC" w14:textId="77777777" w:rsidR="001E042B" w:rsidRPr="00475647" w:rsidRDefault="001E042B" w:rsidP="00251E20">
            <w:pPr>
              <w:jc w:val="right"/>
              <w:rPr>
                <w:rFonts w:ascii="Century" w:hAnsi="Century" w:cs="Arial"/>
                <w:sz w:val="16"/>
                <w:szCs w:val="16"/>
              </w:rPr>
            </w:pPr>
            <w:r>
              <w:rPr>
                <w:rFonts w:ascii="Century" w:hAnsi="Century" w:cs="Arial"/>
                <w:sz w:val="16"/>
                <w:szCs w:val="16"/>
              </w:rPr>
              <w:t>122</w:t>
            </w:r>
          </w:p>
        </w:tc>
        <w:tc>
          <w:tcPr>
            <w:tcW w:w="708" w:type="dxa"/>
            <w:tcBorders>
              <w:top w:val="single" w:sz="8" w:space="0" w:color="auto"/>
              <w:left w:val="nil"/>
              <w:bottom w:val="single" w:sz="12" w:space="0" w:color="auto"/>
              <w:right w:val="single" w:sz="12" w:space="0" w:color="auto"/>
            </w:tcBorders>
            <w:shd w:val="clear" w:color="auto" w:fill="auto"/>
            <w:vAlign w:val="bottom"/>
          </w:tcPr>
          <w:p w14:paraId="64C595F9"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5</w:t>
            </w:r>
            <w:r>
              <w:rPr>
                <w:rFonts w:ascii="Century" w:hAnsi="Century" w:cs="Arial"/>
                <w:sz w:val="16"/>
                <w:szCs w:val="16"/>
              </w:rPr>
              <w:t>56</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0B175BA2"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5</w:t>
            </w:r>
            <w:r>
              <w:rPr>
                <w:rFonts w:ascii="Century" w:hAnsi="Century" w:cs="Arial"/>
                <w:sz w:val="16"/>
                <w:szCs w:val="16"/>
              </w:rPr>
              <w:t>96</w:t>
            </w:r>
          </w:p>
        </w:tc>
        <w:tc>
          <w:tcPr>
            <w:tcW w:w="653" w:type="dxa"/>
            <w:tcBorders>
              <w:top w:val="single" w:sz="8" w:space="0" w:color="auto"/>
              <w:left w:val="nil"/>
              <w:bottom w:val="single" w:sz="12" w:space="0" w:color="auto"/>
              <w:right w:val="single" w:sz="12" w:space="0" w:color="auto"/>
            </w:tcBorders>
            <w:shd w:val="clear" w:color="auto" w:fill="auto"/>
            <w:vAlign w:val="bottom"/>
          </w:tcPr>
          <w:p w14:paraId="1A231817" w14:textId="77777777" w:rsidR="001E042B" w:rsidRPr="00475647" w:rsidRDefault="001E042B" w:rsidP="00251E20">
            <w:pPr>
              <w:jc w:val="right"/>
              <w:rPr>
                <w:rFonts w:ascii="Century" w:hAnsi="Century" w:cs="Arial"/>
                <w:sz w:val="16"/>
                <w:szCs w:val="16"/>
              </w:rPr>
            </w:pPr>
            <w:r>
              <w:rPr>
                <w:rFonts w:ascii="Century" w:hAnsi="Century" w:cs="Arial"/>
                <w:sz w:val="16"/>
                <w:szCs w:val="16"/>
              </w:rPr>
              <w:t>505</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4F5FF3B6"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w:t>
            </w:r>
            <w:r>
              <w:rPr>
                <w:rFonts w:ascii="Century" w:hAnsi="Century" w:cs="Arial"/>
                <w:sz w:val="16"/>
                <w:szCs w:val="16"/>
              </w:rPr>
              <w:t>37</w:t>
            </w:r>
          </w:p>
        </w:tc>
        <w:tc>
          <w:tcPr>
            <w:tcW w:w="708" w:type="dxa"/>
            <w:tcBorders>
              <w:top w:val="single" w:sz="8" w:space="0" w:color="auto"/>
              <w:left w:val="nil"/>
              <w:bottom w:val="single" w:sz="12" w:space="0" w:color="auto"/>
              <w:right w:val="single" w:sz="12" w:space="0" w:color="auto"/>
            </w:tcBorders>
            <w:shd w:val="clear" w:color="auto" w:fill="auto"/>
            <w:vAlign w:val="bottom"/>
          </w:tcPr>
          <w:p w14:paraId="2F15604A" w14:textId="77777777" w:rsidR="001E042B" w:rsidRPr="00475647" w:rsidRDefault="001E042B" w:rsidP="00251E20">
            <w:pPr>
              <w:jc w:val="right"/>
              <w:rPr>
                <w:rFonts w:ascii="Century" w:hAnsi="Century" w:cs="Arial"/>
                <w:sz w:val="16"/>
                <w:szCs w:val="16"/>
              </w:rPr>
            </w:pPr>
            <w:r>
              <w:rPr>
                <w:rFonts w:ascii="Century" w:hAnsi="Century" w:cs="Arial"/>
                <w:sz w:val="16"/>
                <w:szCs w:val="16"/>
              </w:rPr>
              <w:t>430</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621BC22F" w14:textId="77777777" w:rsidR="001E042B" w:rsidRPr="00475647" w:rsidRDefault="001E042B" w:rsidP="00251E20">
            <w:pPr>
              <w:jc w:val="right"/>
              <w:rPr>
                <w:rFonts w:ascii="Century" w:hAnsi="Century" w:cs="Arial"/>
                <w:sz w:val="16"/>
                <w:szCs w:val="16"/>
              </w:rPr>
            </w:pPr>
            <w:r>
              <w:rPr>
                <w:rFonts w:ascii="Century" w:hAnsi="Century" w:cs="Arial"/>
                <w:sz w:val="16"/>
                <w:szCs w:val="16"/>
              </w:rPr>
              <w:t>130</w:t>
            </w:r>
          </w:p>
        </w:tc>
        <w:tc>
          <w:tcPr>
            <w:tcW w:w="709" w:type="dxa"/>
            <w:tcBorders>
              <w:top w:val="single" w:sz="8" w:space="0" w:color="auto"/>
              <w:left w:val="nil"/>
              <w:bottom w:val="single" w:sz="12" w:space="0" w:color="auto"/>
              <w:right w:val="single" w:sz="12" w:space="0" w:color="auto"/>
            </w:tcBorders>
            <w:shd w:val="clear" w:color="auto" w:fill="auto"/>
            <w:vAlign w:val="bottom"/>
          </w:tcPr>
          <w:p w14:paraId="5DF573F7" w14:textId="77777777" w:rsidR="001E042B" w:rsidRPr="00475647" w:rsidRDefault="001E042B" w:rsidP="00251E20">
            <w:pPr>
              <w:jc w:val="right"/>
              <w:rPr>
                <w:rFonts w:ascii="Century" w:hAnsi="Century" w:cs="Arial"/>
                <w:sz w:val="16"/>
                <w:szCs w:val="16"/>
              </w:rPr>
            </w:pPr>
            <w:r>
              <w:rPr>
                <w:rFonts w:ascii="Century" w:hAnsi="Century" w:cs="Arial"/>
                <w:sz w:val="16"/>
                <w:szCs w:val="16"/>
              </w:rPr>
              <w:t>358</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2C6EC457" w14:textId="77777777" w:rsidR="001E042B" w:rsidRPr="00475647" w:rsidRDefault="001E042B" w:rsidP="00251E20">
            <w:pPr>
              <w:jc w:val="right"/>
              <w:rPr>
                <w:rFonts w:ascii="Century" w:hAnsi="Century" w:cs="Arial"/>
                <w:sz w:val="16"/>
                <w:szCs w:val="16"/>
              </w:rPr>
            </w:pPr>
            <w:r>
              <w:rPr>
                <w:rFonts w:ascii="Century" w:hAnsi="Century" w:cs="Arial"/>
                <w:sz w:val="16"/>
                <w:szCs w:val="16"/>
              </w:rPr>
              <w:t>151</w:t>
            </w:r>
          </w:p>
        </w:tc>
        <w:tc>
          <w:tcPr>
            <w:tcW w:w="708" w:type="dxa"/>
            <w:tcBorders>
              <w:top w:val="single" w:sz="8" w:space="0" w:color="auto"/>
              <w:left w:val="nil"/>
              <w:bottom w:val="single" w:sz="12" w:space="0" w:color="auto"/>
              <w:right w:val="double" w:sz="6" w:space="0" w:color="auto"/>
            </w:tcBorders>
            <w:shd w:val="clear" w:color="auto" w:fill="auto"/>
            <w:vAlign w:val="bottom"/>
          </w:tcPr>
          <w:p w14:paraId="306F0FE1" w14:textId="77777777" w:rsidR="001E042B" w:rsidRPr="00475647" w:rsidRDefault="001E042B" w:rsidP="00251E20">
            <w:pPr>
              <w:jc w:val="right"/>
              <w:rPr>
                <w:rFonts w:ascii="Century" w:hAnsi="Century" w:cs="Arial"/>
                <w:sz w:val="16"/>
                <w:szCs w:val="16"/>
              </w:rPr>
            </w:pPr>
            <w:r>
              <w:rPr>
                <w:rFonts w:ascii="Century" w:hAnsi="Century" w:cs="Arial"/>
                <w:sz w:val="16"/>
                <w:szCs w:val="16"/>
              </w:rPr>
              <w:t>539</w:t>
            </w:r>
          </w:p>
        </w:tc>
        <w:tc>
          <w:tcPr>
            <w:tcW w:w="905" w:type="dxa"/>
            <w:tcBorders>
              <w:top w:val="single" w:sz="8" w:space="0" w:color="auto"/>
              <w:left w:val="nil"/>
              <w:bottom w:val="single" w:sz="12" w:space="0" w:color="auto"/>
              <w:right w:val="single" w:sz="4" w:space="0" w:color="auto"/>
            </w:tcBorders>
            <w:shd w:val="clear" w:color="auto" w:fill="auto"/>
            <w:vAlign w:val="bottom"/>
          </w:tcPr>
          <w:p w14:paraId="2FC0EF26" w14:textId="77777777" w:rsidR="001E042B" w:rsidRPr="00475647" w:rsidRDefault="001E042B" w:rsidP="00251E20">
            <w:pPr>
              <w:jc w:val="right"/>
              <w:rPr>
                <w:rFonts w:ascii="Century" w:hAnsi="Century" w:cs="Arial"/>
                <w:sz w:val="16"/>
                <w:szCs w:val="16"/>
              </w:rPr>
            </w:pPr>
            <w:r>
              <w:rPr>
                <w:rFonts w:ascii="Century" w:hAnsi="Century" w:cs="Arial"/>
                <w:sz w:val="16"/>
                <w:szCs w:val="16"/>
              </w:rPr>
              <w:t>2.461</w:t>
            </w:r>
          </w:p>
        </w:tc>
        <w:tc>
          <w:tcPr>
            <w:tcW w:w="569" w:type="dxa"/>
            <w:tcBorders>
              <w:top w:val="single" w:sz="8" w:space="0" w:color="auto"/>
              <w:left w:val="nil"/>
              <w:bottom w:val="single" w:sz="12" w:space="0" w:color="auto"/>
              <w:right w:val="single" w:sz="12" w:space="0" w:color="auto"/>
            </w:tcBorders>
            <w:shd w:val="clear" w:color="auto" w:fill="auto"/>
            <w:vAlign w:val="bottom"/>
          </w:tcPr>
          <w:p w14:paraId="17A3586D" w14:textId="77777777" w:rsidR="001E042B" w:rsidRPr="00475647" w:rsidRDefault="001E042B" w:rsidP="00251E20">
            <w:pPr>
              <w:jc w:val="right"/>
              <w:rPr>
                <w:rFonts w:ascii="Century" w:hAnsi="Century" w:cs="Arial"/>
                <w:sz w:val="16"/>
                <w:szCs w:val="16"/>
              </w:rPr>
            </w:pPr>
            <w:r>
              <w:rPr>
                <w:rFonts w:ascii="Century" w:hAnsi="Century" w:cs="Arial"/>
                <w:sz w:val="16"/>
                <w:szCs w:val="16"/>
              </w:rPr>
              <w:t>399</w:t>
            </w:r>
          </w:p>
        </w:tc>
      </w:tr>
      <w:tr w:rsidR="001E042B" w:rsidRPr="00475647" w14:paraId="501E5A17" w14:textId="77777777" w:rsidTr="00251E20">
        <w:trPr>
          <w:trHeight w:val="171"/>
        </w:trPr>
        <w:tc>
          <w:tcPr>
            <w:tcW w:w="2143"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14:paraId="17405881" w14:textId="77777777" w:rsidR="001E042B" w:rsidRPr="00475647" w:rsidRDefault="001E042B" w:rsidP="00251E20">
            <w:pPr>
              <w:jc w:val="both"/>
              <w:rPr>
                <w:rFonts w:ascii="Century" w:hAnsi="Century" w:cs="Arial"/>
                <w:sz w:val="16"/>
                <w:szCs w:val="16"/>
                <w:lang w:eastAsia="nl-NL"/>
              </w:rPr>
            </w:pPr>
            <w:r w:rsidRPr="00475647">
              <w:rPr>
                <w:rFonts w:ascii="Century" w:hAnsi="Century" w:cs="Arial"/>
                <w:sz w:val="16"/>
                <w:szCs w:val="16"/>
                <w:lang w:eastAsia="nl-NL"/>
              </w:rPr>
              <w:t>Dagvaarding</w:t>
            </w:r>
          </w:p>
        </w:tc>
        <w:tc>
          <w:tcPr>
            <w:tcW w:w="708" w:type="dxa"/>
            <w:tcBorders>
              <w:top w:val="single" w:sz="12" w:space="0" w:color="auto"/>
              <w:left w:val="single" w:sz="12" w:space="0" w:color="auto"/>
              <w:bottom w:val="single" w:sz="6" w:space="0" w:color="auto"/>
              <w:right w:val="single" w:sz="12" w:space="0" w:color="auto"/>
            </w:tcBorders>
            <w:shd w:val="clear" w:color="auto" w:fill="auto"/>
            <w:vAlign w:val="bottom"/>
          </w:tcPr>
          <w:p w14:paraId="1A8FFC25"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2021</w:t>
            </w:r>
          </w:p>
        </w:tc>
        <w:tc>
          <w:tcPr>
            <w:tcW w:w="851" w:type="dxa"/>
            <w:tcBorders>
              <w:top w:val="single" w:sz="12" w:space="0" w:color="auto"/>
              <w:left w:val="single" w:sz="12" w:space="0" w:color="auto"/>
              <w:bottom w:val="single" w:sz="6" w:space="0" w:color="auto"/>
              <w:right w:val="single" w:sz="4" w:space="0" w:color="auto"/>
            </w:tcBorders>
            <w:shd w:val="clear" w:color="auto" w:fill="auto"/>
            <w:vAlign w:val="bottom"/>
          </w:tcPr>
          <w:p w14:paraId="20C8E286" w14:textId="77777777" w:rsidR="001E042B" w:rsidRPr="00475647" w:rsidRDefault="001E042B" w:rsidP="00251E20">
            <w:pPr>
              <w:jc w:val="right"/>
              <w:rPr>
                <w:rFonts w:ascii="Century" w:hAnsi="Century" w:cs="Arial"/>
                <w:sz w:val="16"/>
                <w:szCs w:val="16"/>
              </w:rPr>
            </w:pPr>
            <w:r>
              <w:rPr>
                <w:rFonts w:ascii="Century" w:hAnsi="Century" w:cs="Arial"/>
                <w:sz w:val="16"/>
                <w:szCs w:val="16"/>
              </w:rPr>
              <w:t>4.271</w:t>
            </w:r>
          </w:p>
        </w:tc>
        <w:tc>
          <w:tcPr>
            <w:tcW w:w="709" w:type="dxa"/>
            <w:tcBorders>
              <w:top w:val="single" w:sz="12" w:space="0" w:color="auto"/>
              <w:left w:val="nil"/>
              <w:bottom w:val="single" w:sz="6" w:space="0" w:color="auto"/>
              <w:right w:val="single" w:sz="12" w:space="0" w:color="auto"/>
            </w:tcBorders>
            <w:shd w:val="clear" w:color="auto" w:fill="auto"/>
            <w:vAlign w:val="bottom"/>
          </w:tcPr>
          <w:p w14:paraId="55A6E24E" w14:textId="77777777" w:rsidR="001E042B" w:rsidRPr="00475647" w:rsidRDefault="001E042B" w:rsidP="00251E20">
            <w:pPr>
              <w:jc w:val="right"/>
              <w:rPr>
                <w:rFonts w:ascii="Century" w:hAnsi="Century" w:cs="Arial"/>
                <w:sz w:val="16"/>
                <w:szCs w:val="16"/>
              </w:rPr>
            </w:pPr>
            <w:r>
              <w:rPr>
                <w:rFonts w:ascii="Century" w:hAnsi="Century" w:cs="Arial"/>
                <w:sz w:val="16"/>
                <w:szCs w:val="16"/>
              </w:rPr>
              <w:t>173</w:t>
            </w:r>
          </w:p>
        </w:tc>
        <w:tc>
          <w:tcPr>
            <w:tcW w:w="850" w:type="dxa"/>
            <w:tcBorders>
              <w:top w:val="single" w:sz="12" w:space="0" w:color="auto"/>
              <w:left w:val="single" w:sz="12" w:space="0" w:color="auto"/>
              <w:bottom w:val="single" w:sz="6" w:space="0" w:color="auto"/>
              <w:right w:val="single" w:sz="4" w:space="0" w:color="auto"/>
            </w:tcBorders>
            <w:shd w:val="clear" w:color="auto" w:fill="auto"/>
            <w:vAlign w:val="bottom"/>
          </w:tcPr>
          <w:p w14:paraId="7E44A9F1" w14:textId="77777777" w:rsidR="001E042B" w:rsidRPr="00475647" w:rsidRDefault="001E042B" w:rsidP="00251E20">
            <w:pPr>
              <w:jc w:val="right"/>
              <w:rPr>
                <w:rFonts w:ascii="Century" w:hAnsi="Century" w:cs="Arial"/>
                <w:sz w:val="16"/>
                <w:szCs w:val="16"/>
              </w:rPr>
            </w:pPr>
            <w:r>
              <w:rPr>
                <w:rFonts w:ascii="Century" w:hAnsi="Century" w:cs="Arial"/>
                <w:sz w:val="16"/>
                <w:szCs w:val="16"/>
              </w:rPr>
              <w:t>3.285</w:t>
            </w:r>
          </w:p>
        </w:tc>
        <w:tc>
          <w:tcPr>
            <w:tcW w:w="653" w:type="dxa"/>
            <w:tcBorders>
              <w:top w:val="single" w:sz="12" w:space="0" w:color="auto"/>
              <w:left w:val="nil"/>
              <w:bottom w:val="single" w:sz="6" w:space="0" w:color="auto"/>
              <w:right w:val="single" w:sz="12" w:space="0" w:color="auto"/>
            </w:tcBorders>
            <w:shd w:val="clear" w:color="auto" w:fill="auto"/>
            <w:vAlign w:val="bottom"/>
          </w:tcPr>
          <w:p w14:paraId="2B387A10" w14:textId="77777777" w:rsidR="001E042B" w:rsidRPr="00475647" w:rsidRDefault="001E042B" w:rsidP="00251E20">
            <w:pPr>
              <w:jc w:val="right"/>
              <w:rPr>
                <w:rFonts w:ascii="Century" w:hAnsi="Century" w:cs="Arial"/>
                <w:sz w:val="16"/>
                <w:szCs w:val="16"/>
              </w:rPr>
            </w:pPr>
            <w:r>
              <w:rPr>
                <w:rFonts w:ascii="Century" w:hAnsi="Century" w:cs="Arial"/>
                <w:sz w:val="16"/>
                <w:szCs w:val="16"/>
              </w:rPr>
              <w:t>214</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30AF86DD" w14:textId="77777777" w:rsidR="001E042B" w:rsidRPr="00475647" w:rsidRDefault="001E042B" w:rsidP="00251E20">
            <w:pPr>
              <w:jc w:val="right"/>
              <w:rPr>
                <w:rFonts w:ascii="Century" w:hAnsi="Century" w:cs="Arial"/>
                <w:sz w:val="16"/>
                <w:szCs w:val="16"/>
              </w:rPr>
            </w:pPr>
            <w:r>
              <w:rPr>
                <w:rFonts w:ascii="Century" w:hAnsi="Century" w:cs="Arial"/>
                <w:sz w:val="16"/>
                <w:szCs w:val="16"/>
              </w:rPr>
              <w:t>626</w:t>
            </w:r>
          </w:p>
        </w:tc>
        <w:tc>
          <w:tcPr>
            <w:tcW w:w="708" w:type="dxa"/>
            <w:tcBorders>
              <w:top w:val="single" w:sz="12" w:space="0" w:color="auto"/>
              <w:left w:val="nil"/>
              <w:bottom w:val="single" w:sz="6" w:space="0" w:color="auto"/>
              <w:right w:val="single" w:sz="12" w:space="0" w:color="auto"/>
            </w:tcBorders>
            <w:shd w:val="clear" w:color="auto" w:fill="auto"/>
            <w:vAlign w:val="bottom"/>
          </w:tcPr>
          <w:p w14:paraId="58D597F6" w14:textId="77777777" w:rsidR="001E042B" w:rsidRPr="00475647" w:rsidRDefault="001E042B" w:rsidP="00251E20">
            <w:pPr>
              <w:jc w:val="right"/>
              <w:rPr>
                <w:rFonts w:ascii="Century" w:hAnsi="Century" w:cs="Arial"/>
                <w:sz w:val="16"/>
                <w:szCs w:val="16"/>
              </w:rPr>
            </w:pPr>
            <w:r>
              <w:rPr>
                <w:rFonts w:ascii="Century" w:hAnsi="Century" w:cs="Arial"/>
                <w:sz w:val="16"/>
                <w:szCs w:val="16"/>
              </w:rPr>
              <w:t>374</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1533A3BE" w14:textId="77777777" w:rsidR="001E042B" w:rsidRPr="00475647" w:rsidRDefault="001E042B" w:rsidP="00251E20">
            <w:pPr>
              <w:jc w:val="right"/>
              <w:rPr>
                <w:rFonts w:ascii="Century" w:hAnsi="Century" w:cs="Arial"/>
                <w:sz w:val="16"/>
                <w:szCs w:val="16"/>
              </w:rPr>
            </w:pPr>
            <w:r>
              <w:rPr>
                <w:rFonts w:ascii="Century" w:hAnsi="Century" w:cs="Arial"/>
                <w:sz w:val="16"/>
                <w:szCs w:val="16"/>
              </w:rPr>
              <w:t>1.816</w:t>
            </w:r>
          </w:p>
        </w:tc>
        <w:tc>
          <w:tcPr>
            <w:tcW w:w="653" w:type="dxa"/>
            <w:tcBorders>
              <w:top w:val="single" w:sz="12" w:space="0" w:color="auto"/>
              <w:left w:val="nil"/>
              <w:bottom w:val="single" w:sz="6" w:space="0" w:color="auto"/>
              <w:right w:val="single" w:sz="12" w:space="0" w:color="auto"/>
            </w:tcBorders>
            <w:shd w:val="clear" w:color="auto" w:fill="auto"/>
            <w:vAlign w:val="bottom"/>
          </w:tcPr>
          <w:p w14:paraId="791D6EA9" w14:textId="77777777" w:rsidR="001E042B" w:rsidRPr="00475647" w:rsidRDefault="001E042B" w:rsidP="00251E20">
            <w:pPr>
              <w:jc w:val="right"/>
              <w:rPr>
                <w:rFonts w:ascii="Century" w:hAnsi="Century" w:cs="Arial"/>
                <w:sz w:val="16"/>
                <w:szCs w:val="16"/>
              </w:rPr>
            </w:pPr>
            <w:r>
              <w:rPr>
                <w:rFonts w:ascii="Century" w:hAnsi="Century" w:cs="Arial"/>
                <w:sz w:val="16"/>
                <w:szCs w:val="16"/>
              </w:rPr>
              <w:t>172</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792B43E6" w14:textId="77777777" w:rsidR="001E042B" w:rsidRPr="00475647" w:rsidRDefault="001E042B" w:rsidP="00251E20">
            <w:pPr>
              <w:jc w:val="right"/>
              <w:rPr>
                <w:rFonts w:ascii="Century" w:hAnsi="Century" w:cs="Arial"/>
                <w:sz w:val="16"/>
                <w:szCs w:val="16"/>
              </w:rPr>
            </w:pPr>
            <w:r>
              <w:rPr>
                <w:rFonts w:ascii="Century" w:hAnsi="Century" w:cs="Arial"/>
                <w:sz w:val="16"/>
                <w:szCs w:val="16"/>
              </w:rPr>
              <w:t>1.548</w:t>
            </w:r>
          </w:p>
        </w:tc>
        <w:tc>
          <w:tcPr>
            <w:tcW w:w="708" w:type="dxa"/>
            <w:tcBorders>
              <w:top w:val="single" w:sz="12" w:space="0" w:color="auto"/>
              <w:left w:val="nil"/>
              <w:bottom w:val="single" w:sz="6" w:space="0" w:color="auto"/>
              <w:right w:val="single" w:sz="12" w:space="0" w:color="auto"/>
            </w:tcBorders>
            <w:shd w:val="clear" w:color="auto" w:fill="auto"/>
            <w:vAlign w:val="bottom"/>
          </w:tcPr>
          <w:p w14:paraId="0BD8CE29" w14:textId="77777777" w:rsidR="001E042B" w:rsidRPr="00475647" w:rsidRDefault="001E042B" w:rsidP="00251E20">
            <w:pPr>
              <w:jc w:val="right"/>
              <w:rPr>
                <w:rFonts w:ascii="Century" w:hAnsi="Century" w:cs="Arial"/>
                <w:sz w:val="16"/>
                <w:szCs w:val="16"/>
              </w:rPr>
            </w:pPr>
            <w:r>
              <w:rPr>
                <w:rFonts w:ascii="Century" w:hAnsi="Century" w:cs="Arial"/>
                <w:sz w:val="16"/>
                <w:szCs w:val="16"/>
              </w:rPr>
              <w:t>246</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1769BB43" w14:textId="77777777" w:rsidR="001E042B" w:rsidRPr="00475647" w:rsidRDefault="001E042B" w:rsidP="00251E20">
            <w:pPr>
              <w:jc w:val="right"/>
              <w:rPr>
                <w:rFonts w:ascii="Century" w:hAnsi="Century" w:cs="Arial"/>
                <w:sz w:val="16"/>
                <w:szCs w:val="16"/>
              </w:rPr>
            </w:pPr>
            <w:r>
              <w:rPr>
                <w:rFonts w:ascii="Century" w:hAnsi="Century" w:cs="Arial"/>
                <w:sz w:val="16"/>
                <w:szCs w:val="16"/>
              </w:rPr>
              <w:t>338</w:t>
            </w:r>
          </w:p>
        </w:tc>
        <w:tc>
          <w:tcPr>
            <w:tcW w:w="709" w:type="dxa"/>
            <w:tcBorders>
              <w:top w:val="single" w:sz="12" w:space="0" w:color="auto"/>
              <w:left w:val="nil"/>
              <w:bottom w:val="single" w:sz="6" w:space="0" w:color="auto"/>
              <w:right w:val="single" w:sz="12" w:space="0" w:color="auto"/>
            </w:tcBorders>
            <w:shd w:val="clear" w:color="auto" w:fill="auto"/>
            <w:vAlign w:val="bottom"/>
          </w:tcPr>
          <w:p w14:paraId="4E41ADF0" w14:textId="77777777" w:rsidR="001E042B" w:rsidRPr="00475647" w:rsidRDefault="001E042B" w:rsidP="00251E20">
            <w:pPr>
              <w:jc w:val="right"/>
              <w:rPr>
                <w:rFonts w:ascii="Century" w:hAnsi="Century" w:cs="Arial"/>
                <w:sz w:val="16"/>
                <w:szCs w:val="16"/>
              </w:rPr>
            </w:pPr>
            <w:r>
              <w:rPr>
                <w:rFonts w:ascii="Century" w:hAnsi="Century" w:cs="Arial"/>
                <w:sz w:val="16"/>
                <w:szCs w:val="16"/>
              </w:rPr>
              <w:t>226</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48BABDA8" w14:textId="77777777" w:rsidR="001E042B" w:rsidRPr="00475647" w:rsidRDefault="001E042B" w:rsidP="00251E20">
            <w:pPr>
              <w:jc w:val="right"/>
              <w:rPr>
                <w:rFonts w:ascii="Century" w:hAnsi="Century" w:cs="Arial"/>
                <w:sz w:val="16"/>
                <w:szCs w:val="16"/>
              </w:rPr>
            </w:pPr>
            <w:r>
              <w:rPr>
                <w:rFonts w:ascii="Century" w:hAnsi="Century" w:cs="Arial"/>
                <w:sz w:val="16"/>
                <w:szCs w:val="16"/>
              </w:rPr>
              <w:t>511</w:t>
            </w:r>
          </w:p>
        </w:tc>
        <w:tc>
          <w:tcPr>
            <w:tcW w:w="708" w:type="dxa"/>
            <w:tcBorders>
              <w:top w:val="single" w:sz="12" w:space="0" w:color="auto"/>
              <w:left w:val="nil"/>
              <w:bottom w:val="single" w:sz="6" w:space="0" w:color="auto"/>
              <w:right w:val="double" w:sz="6" w:space="0" w:color="auto"/>
            </w:tcBorders>
            <w:shd w:val="clear" w:color="auto" w:fill="auto"/>
            <w:vAlign w:val="bottom"/>
          </w:tcPr>
          <w:p w14:paraId="3F0ABE55" w14:textId="77777777" w:rsidR="001E042B" w:rsidRPr="00475647" w:rsidRDefault="001E042B" w:rsidP="00251E20">
            <w:pPr>
              <w:jc w:val="right"/>
              <w:rPr>
                <w:rFonts w:ascii="Century" w:hAnsi="Century" w:cs="Arial"/>
                <w:sz w:val="16"/>
                <w:szCs w:val="16"/>
              </w:rPr>
            </w:pPr>
            <w:r>
              <w:rPr>
                <w:rFonts w:ascii="Century" w:hAnsi="Century" w:cs="Arial"/>
                <w:sz w:val="16"/>
                <w:szCs w:val="16"/>
              </w:rPr>
              <w:t>176</w:t>
            </w:r>
          </w:p>
        </w:tc>
        <w:tc>
          <w:tcPr>
            <w:tcW w:w="905" w:type="dxa"/>
            <w:tcBorders>
              <w:top w:val="single" w:sz="12" w:space="0" w:color="auto"/>
              <w:left w:val="nil"/>
              <w:bottom w:val="single" w:sz="6" w:space="0" w:color="auto"/>
              <w:right w:val="single" w:sz="4" w:space="0" w:color="auto"/>
            </w:tcBorders>
            <w:shd w:val="clear" w:color="auto" w:fill="auto"/>
            <w:vAlign w:val="bottom"/>
          </w:tcPr>
          <w:p w14:paraId="1A3496BA" w14:textId="77777777" w:rsidR="001E042B" w:rsidRPr="00475647" w:rsidRDefault="001E042B" w:rsidP="00251E20">
            <w:pPr>
              <w:jc w:val="right"/>
              <w:rPr>
                <w:rFonts w:ascii="Century" w:hAnsi="Century" w:cs="Arial"/>
                <w:sz w:val="16"/>
                <w:szCs w:val="16"/>
              </w:rPr>
            </w:pPr>
            <w:r>
              <w:rPr>
                <w:rFonts w:ascii="Century" w:hAnsi="Century" w:cs="Arial"/>
                <w:sz w:val="16"/>
                <w:szCs w:val="16"/>
              </w:rPr>
              <w:t>12.395</w:t>
            </w:r>
          </w:p>
        </w:tc>
        <w:tc>
          <w:tcPr>
            <w:tcW w:w="569" w:type="dxa"/>
            <w:tcBorders>
              <w:top w:val="single" w:sz="12" w:space="0" w:color="auto"/>
              <w:left w:val="nil"/>
              <w:bottom w:val="single" w:sz="6" w:space="0" w:color="auto"/>
              <w:right w:val="single" w:sz="12" w:space="0" w:color="auto"/>
            </w:tcBorders>
            <w:shd w:val="clear" w:color="auto" w:fill="auto"/>
            <w:vAlign w:val="bottom"/>
          </w:tcPr>
          <w:p w14:paraId="6E871ADC" w14:textId="77777777" w:rsidR="001E042B" w:rsidRPr="00475647" w:rsidRDefault="001E042B" w:rsidP="00251E20">
            <w:pPr>
              <w:jc w:val="right"/>
              <w:rPr>
                <w:rFonts w:ascii="Century" w:hAnsi="Century" w:cs="Arial"/>
                <w:sz w:val="16"/>
                <w:szCs w:val="16"/>
              </w:rPr>
            </w:pPr>
            <w:r>
              <w:rPr>
                <w:rFonts w:ascii="Century" w:hAnsi="Century" w:cs="Arial"/>
                <w:sz w:val="16"/>
                <w:szCs w:val="16"/>
              </w:rPr>
              <w:t>205</w:t>
            </w:r>
          </w:p>
        </w:tc>
      </w:tr>
      <w:tr w:rsidR="001E042B" w:rsidRPr="00475647" w14:paraId="3CF6B6DB" w14:textId="77777777" w:rsidTr="00251E20">
        <w:trPr>
          <w:trHeight w:val="75"/>
        </w:trPr>
        <w:tc>
          <w:tcPr>
            <w:tcW w:w="2143" w:type="dxa"/>
            <w:vMerge/>
            <w:tcBorders>
              <w:top w:val="nil"/>
              <w:left w:val="single" w:sz="12" w:space="0" w:color="auto"/>
              <w:bottom w:val="single" w:sz="8" w:space="0" w:color="000000"/>
              <w:right w:val="single" w:sz="12" w:space="0" w:color="auto"/>
            </w:tcBorders>
            <w:vAlign w:val="center"/>
          </w:tcPr>
          <w:p w14:paraId="3772FB0C" w14:textId="77777777" w:rsidR="001E042B" w:rsidRPr="00475647" w:rsidRDefault="001E042B" w:rsidP="00251E20">
            <w:pPr>
              <w:rPr>
                <w:rFonts w:ascii="Century" w:hAnsi="Century" w:cs="Arial"/>
                <w:sz w:val="16"/>
                <w:szCs w:val="16"/>
                <w:lang w:eastAsia="nl-NL"/>
              </w:rPr>
            </w:pPr>
          </w:p>
        </w:tc>
        <w:tc>
          <w:tcPr>
            <w:tcW w:w="708" w:type="dxa"/>
            <w:tcBorders>
              <w:top w:val="single" w:sz="6" w:space="0" w:color="auto"/>
              <w:left w:val="single" w:sz="12" w:space="0" w:color="auto"/>
              <w:bottom w:val="single" w:sz="8" w:space="0" w:color="auto"/>
              <w:right w:val="single" w:sz="12" w:space="0" w:color="auto"/>
            </w:tcBorders>
            <w:shd w:val="clear" w:color="auto" w:fill="auto"/>
            <w:vAlign w:val="bottom"/>
          </w:tcPr>
          <w:p w14:paraId="5115DB44" w14:textId="77777777" w:rsidR="001E042B" w:rsidRPr="00475647" w:rsidRDefault="001E042B" w:rsidP="00251E20">
            <w:pPr>
              <w:rPr>
                <w:rFonts w:ascii="Century" w:hAnsi="Century" w:cs="Arial"/>
                <w:i/>
                <w:iCs/>
                <w:sz w:val="16"/>
                <w:szCs w:val="16"/>
              </w:rPr>
            </w:pPr>
            <w:r>
              <w:rPr>
                <w:rFonts w:ascii="Century" w:hAnsi="Century" w:cs="Arial"/>
                <w:i/>
                <w:iCs/>
                <w:sz w:val="16"/>
                <w:szCs w:val="16"/>
              </w:rPr>
              <w:t>2020</w:t>
            </w:r>
          </w:p>
        </w:tc>
        <w:tc>
          <w:tcPr>
            <w:tcW w:w="851" w:type="dxa"/>
            <w:tcBorders>
              <w:top w:val="single" w:sz="6" w:space="0" w:color="auto"/>
              <w:left w:val="single" w:sz="12" w:space="0" w:color="auto"/>
              <w:bottom w:val="single" w:sz="8" w:space="0" w:color="auto"/>
              <w:right w:val="single" w:sz="4" w:space="0" w:color="auto"/>
            </w:tcBorders>
            <w:shd w:val="clear" w:color="auto" w:fill="auto"/>
            <w:vAlign w:val="bottom"/>
          </w:tcPr>
          <w:p w14:paraId="4E89ACB9" w14:textId="77777777" w:rsidR="001E042B" w:rsidRPr="00475647" w:rsidRDefault="001E042B" w:rsidP="00251E20">
            <w:pPr>
              <w:jc w:val="right"/>
              <w:rPr>
                <w:rFonts w:ascii="Century" w:hAnsi="Century" w:cs="Arial"/>
                <w:sz w:val="16"/>
                <w:szCs w:val="16"/>
              </w:rPr>
            </w:pPr>
            <w:r>
              <w:rPr>
                <w:rFonts w:ascii="Century" w:hAnsi="Century" w:cs="Arial"/>
                <w:sz w:val="16"/>
                <w:szCs w:val="16"/>
              </w:rPr>
              <w:t>3.122</w:t>
            </w:r>
          </w:p>
        </w:tc>
        <w:tc>
          <w:tcPr>
            <w:tcW w:w="709" w:type="dxa"/>
            <w:tcBorders>
              <w:top w:val="single" w:sz="6" w:space="0" w:color="auto"/>
              <w:left w:val="nil"/>
              <w:bottom w:val="single" w:sz="8" w:space="0" w:color="auto"/>
              <w:right w:val="single" w:sz="12" w:space="0" w:color="auto"/>
            </w:tcBorders>
            <w:shd w:val="clear" w:color="auto" w:fill="auto"/>
            <w:vAlign w:val="bottom"/>
          </w:tcPr>
          <w:p w14:paraId="12B41A10" w14:textId="77777777" w:rsidR="001E042B" w:rsidRPr="00475647" w:rsidRDefault="001E042B" w:rsidP="00251E20">
            <w:pPr>
              <w:jc w:val="right"/>
              <w:rPr>
                <w:rFonts w:ascii="Century" w:hAnsi="Century" w:cs="Arial"/>
                <w:sz w:val="16"/>
                <w:szCs w:val="16"/>
              </w:rPr>
            </w:pPr>
            <w:r>
              <w:rPr>
                <w:rFonts w:ascii="Century" w:hAnsi="Century" w:cs="Arial"/>
                <w:sz w:val="16"/>
                <w:szCs w:val="16"/>
              </w:rPr>
              <w:t>217</w:t>
            </w:r>
          </w:p>
        </w:tc>
        <w:tc>
          <w:tcPr>
            <w:tcW w:w="850" w:type="dxa"/>
            <w:tcBorders>
              <w:top w:val="single" w:sz="6" w:space="0" w:color="auto"/>
              <w:left w:val="single" w:sz="12" w:space="0" w:color="auto"/>
              <w:bottom w:val="single" w:sz="8" w:space="0" w:color="auto"/>
              <w:right w:val="single" w:sz="4" w:space="0" w:color="auto"/>
            </w:tcBorders>
            <w:shd w:val="clear" w:color="auto" w:fill="auto"/>
            <w:vAlign w:val="bottom"/>
          </w:tcPr>
          <w:p w14:paraId="22589E06" w14:textId="77777777" w:rsidR="001E042B" w:rsidRPr="00475647" w:rsidRDefault="001E042B" w:rsidP="00251E20">
            <w:pPr>
              <w:jc w:val="right"/>
              <w:rPr>
                <w:rFonts w:ascii="Century" w:hAnsi="Century" w:cs="Arial"/>
                <w:sz w:val="16"/>
                <w:szCs w:val="16"/>
              </w:rPr>
            </w:pPr>
            <w:r>
              <w:rPr>
                <w:rFonts w:ascii="Century" w:hAnsi="Century" w:cs="Arial"/>
                <w:sz w:val="16"/>
                <w:szCs w:val="16"/>
              </w:rPr>
              <w:t>1.829</w:t>
            </w:r>
          </w:p>
        </w:tc>
        <w:tc>
          <w:tcPr>
            <w:tcW w:w="653" w:type="dxa"/>
            <w:tcBorders>
              <w:top w:val="single" w:sz="6" w:space="0" w:color="auto"/>
              <w:left w:val="nil"/>
              <w:bottom w:val="single" w:sz="8" w:space="0" w:color="auto"/>
              <w:right w:val="single" w:sz="12" w:space="0" w:color="auto"/>
            </w:tcBorders>
            <w:shd w:val="clear" w:color="auto" w:fill="auto"/>
            <w:vAlign w:val="bottom"/>
          </w:tcPr>
          <w:p w14:paraId="3CB30739" w14:textId="77777777" w:rsidR="001E042B" w:rsidRPr="00475647" w:rsidRDefault="001E042B" w:rsidP="00251E20">
            <w:pPr>
              <w:jc w:val="right"/>
              <w:rPr>
                <w:rFonts w:ascii="Century" w:hAnsi="Century" w:cs="Arial"/>
                <w:sz w:val="16"/>
                <w:szCs w:val="16"/>
              </w:rPr>
            </w:pPr>
            <w:r>
              <w:rPr>
                <w:rFonts w:ascii="Century" w:hAnsi="Century" w:cs="Arial"/>
                <w:sz w:val="16"/>
                <w:szCs w:val="16"/>
              </w:rPr>
              <w:t>241</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3B28F4A4" w14:textId="77777777" w:rsidR="001E042B" w:rsidRPr="00475647" w:rsidRDefault="001E042B" w:rsidP="00251E20">
            <w:pPr>
              <w:jc w:val="right"/>
              <w:rPr>
                <w:rFonts w:ascii="Century" w:hAnsi="Century" w:cs="Arial"/>
                <w:sz w:val="16"/>
                <w:szCs w:val="16"/>
              </w:rPr>
            </w:pPr>
            <w:r>
              <w:rPr>
                <w:rFonts w:ascii="Century" w:hAnsi="Century" w:cs="Arial"/>
                <w:sz w:val="16"/>
                <w:szCs w:val="16"/>
              </w:rPr>
              <w:t>529</w:t>
            </w:r>
          </w:p>
        </w:tc>
        <w:tc>
          <w:tcPr>
            <w:tcW w:w="708" w:type="dxa"/>
            <w:tcBorders>
              <w:top w:val="single" w:sz="6" w:space="0" w:color="auto"/>
              <w:left w:val="nil"/>
              <w:bottom w:val="single" w:sz="8" w:space="0" w:color="auto"/>
              <w:right w:val="single" w:sz="12" w:space="0" w:color="auto"/>
            </w:tcBorders>
            <w:shd w:val="clear" w:color="auto" w:fill="auto"/>
            <w:vAlign w:val="bottom"/>
          </w:tcPr>
          <w:p w14:paraId="2D3E16BD" w14:textId="77777777" w:rsidR="001E042B" w:rsidRPr="00475647" w:rsidRDefault="001E042B" w:rsidP="00251E20">
            <w:pPr>
              <w:jc w:val="right"/>
              <w:rPr>
                <w:rFonts w:ascii="Century" w:hAnsi="Century" w:cs="Arial"/>
                <w:sz w:val="16"/>
                <w:szCs w:val="16"/>
              </w:rPr>
            </w:pPr>
            <w:r>
              <w:rPr>
                <w:rFonts w:ascii="Century" w:hAnsi="Century" w:cs="Arial"/>
                <w:sz w:val="16"/>
                <w:szCs w:val="16"/>
              </w:rPr>
              <w:t>339</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41FB1E5C" w14:textId="77777777" w:rsidR="001E042B" w:rsidRPr="00475647" w:rsidRDefault="001E042B" w:rsidP="00251E20">
            <w:pPr>
              <w:jc w:val="right"/>
              <w:rPr>
                <w:rFonts w:ascii="Century" w:hAnsi="Century" w:cs="Arial"/>
                <w:sz w:val="16"/>
                <w:szCs w:val="16"/>
              </w:rPr>
            </w:pPr>
            <w:r>
              <w:rPr>
                <w:rFonts w:ascii="Century" w:hAnsi="Century" w:cs="Arial"/>
                <w:sz w:val="16"/>
                <w:szCs w:val="16"/>
              </w:rPr>
              <w:t>2.026</w:t>
            </w:r>
          </w:p>
        </w:tc>
        <w:tc>
          <w:tcPr>
            <w:tcW w:w="653" w:type="dxa"/>
            <w:tcBorders>
              <w:top w:val="single" w:sz="6" w:space="0" w:color="auto"/>
              <w:left w:val="nil"/>
              <w:bottom w:val="single" w:sz="8" w:space="0" w:color="auto"/>
              <w:right w:val="single" w:sz="12" w:space="0" w:color="auto"/>
            </w:tcBorders>
            <w:shd w:val="clear" w:color="auto" w:fill="auto"/>
            <w:vAlign w:val="bottom"/>
          </w:tcPr>
          <w:p w14:paraId="59C8971F" w14:textId="77777777" w:rsidR="001E042B" w:rsidRPr="00475647" w:rsidRDefault="001E042B" w:rsidP="00251E20">
            <w:pPr>
              <w:jc w:val="right"/>
              <w:rPr>
                <w:rFonts w:ascii="Century" w:hAnsi="Century" w:cs="Arial"/>
                <w:sz w:val="16"/>
                <w:szCs w:val="16"/>
              </w:rPr>
            </w:pPr>
            <w:r>
              <w:rPr>
                <w:rFonts w:ascii="Century" w:hAnsi="Century" w:cs="Arial"/>
                <w:sz w:val="16"/>
                <w:szCs w:val="16"/>
              </w:rPr>
              <w:t>179</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7F5A6915" w14:textId="77777777" w:rsidR="001E042B" w:rsidRPr="00475647" w:rsidRDefault="001E042B" w:rsidP="00251E20">
            <w:pPr>
              <w:jc w:val="right"/>
              <w:rPr>
                <w:rFonts w:ascii="Century" w:hAnsi="Century" w:cs="Arial"/>
                <w:sz w:val="16"/>
                <w:szCs w:val="16"/>
              </w:rPr>
            </w:pPr>
            <w:r>
              <w:rPr>
                <w:rFonts w:ascii="Century" w:hAnsi="Century" w:cs="Arial"/>
                <w:sz w:val="16"/>
                <w:szCs w:val="16"/>
              </w:rPr>
              <w:t>1.649</w:t>
            </w:r>
          </w:p>
        </w:tc>
        <w:tc>
          <w:tcPr>
            <w:tcW w:w="708" w:type="dxa"/>
            <w:tcBorders>
              <w:top w:val="single" w:sz="6" w:space="0" w:color="auto"/>
              <w:left w:val="nil"/>
              <w:bottom w:val="single" w:sz="8" w:space="0" w:color="auto"/>
              <w:right w:val="single" w:sz="12" w:space="0" w:color="auto"/>
            </w:tcBorders>
            <w:shd w:val="clear" w:color="auto" w:fill="auto"/>
            <w:vAlign w:val="bottom"/>
          </w:tcPr>
          <w:p w14:paraId="4A7E4F40" w14:textId="77777777" w:rsidR="001E042B" w:rsidRPr="00475647" w:rsidRDefault="001E042B" w:rsidP="00251E20">
            <w:pPr>
              <w:jc w:val="right"/>
              <w:rPr>
                <w:rFonts w:ascii="Century" w:hAnsi="Century" w:cs="Arial"/>
                <w:sz w:val="16"/>
                <w:szCs w:val="16"/>
              </w:rPr>
            </w:pPr>
            <w:r>
              <w:rPr>
                <w:rFonts w:ascii="Century" w:hAnsi="Century" w:cs="Arial"/>
                <w:sz w:val="16"/>
                <w:szCs w:val="16"/>
              </w:rPr>
              <w:t>215</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6AB33791" w14:textId="77777777" w:rsidR="001E042B" w:rsidRPr="00475647" w:rsidRDefault="001E042B" w:rsidP="00251E20">
            <w:pPr>
              <w:jc w:val="right"/>
              <w:rPr>
                <w:rFonts w:ascii="Century" w:hAnsi="Century" w:cs="Arial"/>
                <w:sz w:val="16"/>
                <w:szCs w:val="16"/>
              </w:rPr>
            </w:pPr>
            <w:r>
              <w:rPr>
                <w:rFonts w:ascii="Century" w:hAnsi="Century" w:cs="Arial"/>
                <w:sz w:val="16"/>
                <w:szCs w:val="16"/>
              </w:rPr>
              <w:t>491</w:t>
            </w:r>
          </w:p>
        </w:tc>
        <w:tc>
          <w:tcPr>
            <w:tcW w:w="709" w:type="dxa"/>
            <w:tcBorders>
              <w:top w:val="single" w:sz="6" w:space="0" w:color="auto"/>
              <w:left w:val="nil"/>
              <w:bottom w:val="single" w:sz="8" w:space="0" w:color="auto"/>
              <w:right w:val="single" w:sz="12" w:space="0" w:color="auto"/>
            </w:tcBorders>
            <w:shd w:val="clear" w:color="auto" w:fill="auto"/>
            <w:vAlign w:val="bottom"/>
          </w:tcPr>
          <w:p w14:paraId="7867B666" w14:textId="77777777" w:rsidR="001E042B" w:rsidRPr="00475647" w:rsidRDefault="001E042B" w:rsidP="00251E20">
            <w:pPr>
              <w:jc w:val="right"/>
              <w:rPr>
                <w:rFonts w:ascii="Century" w:hAnsi="Century" w:cs="Arial"/>
                <w:sz w:val="16"/>
                <w:szCs w:val="16"/>
              </w:rPr>
            </w:pPr>
            <w:r>
              <w:rPr>
                <w:rFonts w:ascii="Century" w:hAnsi="Century" w:cs="Arial"/>
                <w:sz w:val="16"/>
                <w:szCs w:val="16"/>
              </w:rPr>
              <w:t>189</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3DCD6981" w14:textId="77777777" w:rsidR="001E042B" w:rsidRPr="00475647" w:rsidRDefault="001E042B" w:rsidP="00251E20">
            <w:pPr>
              <w:jc w:val="right"/>
              <w:rPr>
                <w:rFonts w:ascii="Century" w:hAnsi="Century" w:cs="Arial"/>
                <w:sz w:val="16"/>
                <w:szCs w:val="16"/>
              </w:rPr>
            </w:pPr>
            <w:r>
              <w:rPr>
                <w:rFonts w:ascii="Century" w:hAnsi="Century" w:cs="Arial"/>
                <w:sz w:val="16"/>
                <w:szCs w:val="16"/>
              </w:rPr>
              <w:t>270</w:t>
            </w:r>
          </w:p>
        </w:tc>
        <w:tc>
          <w:tcPr>
            <w:tcW w:w="708" w:type="dxa"/>
            <w:tcBorders>
              <w:top w:val="single" w:sz="6" w:space="0" w:color="auto"/>
              <w:left w:val="nil"/>
              <w:bottom w:val="single" w:sz="8" w:space="0" w:color="auto"/>
              <w:right w:val="double" w:sz="6" w:space="0" w:color="auto"/>
            </w:tcBorders>
            <w:shd w:val="clear" w:color="auto" w:fill="auto"/>
            <w:vAlign w:val="bottom"/>
          </w:tcPr>
          <w:p w14:paraId="0C555CD9" w14:textId="77777777" w:rsidR="001E042B" w:rsidRPr="00475647" w:rsidRDefault="001E042B" w:rsidP="00251E20">
            <w:pPr>
              <w:jc w:val="right"/>
              <w:rPr>
                <w:rFonts w:ascii="Century" w:hAnsi="Century" w:cs="Arial"/>
                <w:sz w:val="16"/>
                <w:szCs w:val="16"/>
              </w:rPr>
            </w:pPr>
            <w:r>
              <w:rPr>
                <w:rFonts w:ascii="Century" w:hAnsi="Century" w:cs="Arial"/>
                <w:sz w:val="16"/>
                <w:szCs w:val="16"/>
              </w:rPr>
              <w:t>180</w:t>
            </w:r>
          </w:p>
        </w:tc>
        <w:tc>
          <w:tcPr>
            <w:tcW w:w="905" w:type="dxa"/>
            <w:tcBorders>
              <w:top w:val="single" w:sz="6" w:space="0" w:color="auto"/>
              <w:left w:val="nil"/>
              <w:bottom w:val="single" w:sz="8" w:space="0" w:color="auto"/>
              <w:right w:val="single" w:sz="4" w:space="0" w:color="auto"/>
            </w:tcBorders>
            <w:shd w:val="clear" w:color="auto" w:fill="auto"/>
            <w:vAlign w:val="bottom"/>
          </w:tcPr>
          <w:p w14:paraId="41D7A249" w14:textId="77777777" w:rsidR="001E042B" w:rsidRPr="00475647" w:rsidRDefault="001E042B" w:rsidP="00251E20">
            <w:pPr>
              <w:jc w:val="right"/>
              <w:rPr>
                <w:rFonts w:ascii="Century" w:hAnsi="Century" w:cs="Arial"/>
                <w:sz w:val="16"/>
                <w:szCs w:val="16"/>
              </w:rPr>
            </w:pPr>
            <w:r>
              <w:rPr>
                <w:rFonts w:ascii="Century" w:hAnsi="Century" w:cs="Arial"/>
                <w:sz w:val="16"/>
                <w:szCs w:val="16"/>
              </w:rPr>
              <w:t>9.916</w:t>
            </w:r>
          </w:p>
        </w:tc>
        <w:tc>
          <w:tcPr>
            <w:tcW w:w="569" w:type="dxa"/>
            <w:tcBorders>
              <w:top w:val="single" w:sz="6" w:space="0" w:color="auto"/>
              <w:left w:val="nil"/>
              <w:bottom w:val="single" w:sz="8" w:space="0" w:color="auto"/>
              <w:right w:val="single" w:sz="12" w:space="0" w:color="auto"/>
            </w:tcBorders>
            <w:shd w:val="clear" w:color="auto" w:fill="auto"/>
            <w:vAlign w:val="bottom"/>
          </w:tcPr>
          <w:p w14:paraId="08799FDE" w14:textId="77777777" w:rsidR="001E042B" w:rsidRPr="00475647" w:rsidRDefault="001E042B" w:rsidP="00251E20">
            <w:pPr>
              <w:jc w:val="right"/>
              <w:rPr>
                <w:rFonts w:ascii="Century" w:hAnsi="Century" w:cs="Arial"/>
                <w:sz w:val="16"/>
                <w:szCs w:val="16"/>
              </w:rPr>
            </w:pPr>
            <w:r>
              <w:rPr>
                <w:rFonts w:ascii="Century" w:hAnsi="Century" w:cs="Arial"/>
                <w:sz w:val="16"/>
                <w:szCs w:val="16"/>
              </w:rPr>
              <w:t>217</w:t>
            </w:r>
          </w:p>
        </w:tc>
      </w:tr>
      <w:tr w:rsidR="001E042B" w:rsidRPr="00475647" w14:paraId="7E215B1A" w14:textId="77777777" w:rsidTr="00251E20">
        <w:trPr>
          <w:trHeight w:val="121"/>
        </w:trPr>
        <w:tc>
          <w:tcPr>
            <w:tcW w:w="2143" w:type="dxa"/>
            <w:vMerge/>
            <w:tcBorders>
              <w:top w:val="nil"/>
              <w:left w:val="single" w:sz="12" w:space="0" w:color="auto"/>
              <w:bottom w:val="single" w:sz="12" w:space="0" w:color="auto"/>
              <w:right w:val="single" w:sz="12" w:space="0" w:color="auto"/>
            </w:tcBorders>
            <w:vAlign w:val="center"/>
          </w:tcPr>
          <w:p w14:paraId="5FD1B3AB"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0AE6853C"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489207AB" w14:textId="77777777" w:rsidR="001E042B" w:rsidRPr="00475647" w:rsidRDefault="001E042B" w:rsidP="00251E20">
            <w:pPr>
              <w:jc w:val="right"/>
              <w:rPr>
                <w:rFonts w:ascii="Century" w:hAnsi="Century" w:cs="Arial"/>
                <w:sz w:val="16"/>
                <w:szCs w:val="16"/>
              </w:rPr>
            </w:pPr>
            <w:r>
              <w:rPr>
                <w:rFonts w:ascii="Century" w:hAnsi="Century" w:cs="Arial"/>
                <w:sz w:val="16"/>
                <w:szCs w:val="16"/>
              </w:rPr>
              <w:t>1.770</w:t>
            </w:r>
          </w:p>
        </w:tc>
        <w:tc>
          <w:tcPr>
            <w:tcW w:w="709" w:type="dxa"/>
            <w:tcBorders>
              <w:top w:val="single" w:sz="8" w:space="0" w:color="auto"/>
              <w:left w:val="nil"/>
              <w:bottom w:val="single" w:sz="12" w:space="0" w:color="auto"/>
              <w:right w:val="single" w:sz="12" w:space="0" w:color="auto"/>
            </w:tcBorders>
            <w:shd w:val="clear" w:color="auto" w:fill="auto"/>
            <w:vAlign w:val="bottom"/>
          </w:tcPr>
          <w:p w14:paraId="253CFFCB" w14:textId="77777777" w:rsidR="001E042B" w:rsidRPr="00475647" w:rsidRDefault="001E042B" w:rsidP="00251E20">
            <w:pPr>
              <w:jc w:val="right"/>
              <w:rPr>
                <w:rFonts w:ascii="Century" w:hAnsi="Century" w:cs="Arial"/>
                <w:sz w:val="16"/>
                <w:szCs w:val="16"/>
              </w:rPr>
            </w:pPr>
            <w:r>
              <w:rPr>
                <w:rFonts w:ascii="Century" w:hAnsi="Century" w:cs="Arial"/>
                <w:sz w:val="16"/>
                <w:szCs w:val="16"/>
              </w:rPr>
              <w:t>290</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302DCBF7"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w:t>
            </w:r>
            <w:r>
              <w:rPr>
                <w:rFonts w:ascii="Century" w:hAnsi="Century" w:cs="Arial"/>
                <w:sz w:val="16"/>
                <w:szCs w:val="16"/>
              </w:rPr>
              <w:t>111</w:t>
            </w:r>
          </w:p>
        </w:tc>
        <w:tc>
          <w:tcPr>
            <w:tcW w:w="653" w:type="dxa"/>
            <w:tcBorders>
              <w:top w:val="single" w:sz="8" w:space="0" w:color="auto"/>
              <w:left w:val="nil"/>
              <w:bottom w:val="single" w:sz="12" w:space="0" w:color="auto"/>
              <w:right w:val="single" w:sz="12" w:space="0" w:color="auto"/>
            </w:tcBorders>
            <w:shd w:val="clear" w:color="auto" w:fill="auto"/>
            <w:vAlign w:val="bottom"/>
          </w:tcPr>
          <w:p w14:paraId="67F68590"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w:t>
            </w:r>
            <w:r>
              <w:rPr>
                <w:rFonts w:ascii="Century" w:hAnsi="Century" w:cs="Arial"/>
                <w:sz w:val="16"/>
                <w:szCs w:val="16"/>
              </w:rPr>
              <w:t>48</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776EE669" w14:textId="77777777" w:rsidR="001E042B" w:rsidRPr="00475647" w:rsidRDefault="001E042B" w:rsidP="00251E20">
            <w:pPr>
              <w:jc w:val="right"/>
              <w:rPr>
                <w:rFonts w:ascii="Century" w:hAnsi="Century" w:cs="Arial"/>
                <w:sz w:val="16"/>
                <w:szCs w:val="16"/>
              </w:rPr>
            </w:pPr>
            <w:r>
              <w:rPr>
                <w:rFonts w:ascii="Century" w:hAnsi="Century" w:cs="Arial"/>
                <w:sz w:val="16"/>
                <w:szCs w:val="16"/>
              </w:rPr>
              <w:t>525</w:t>
            </w:r>
          </w:p>
        </w:tc>
        <w:tc>
          <w:tcPr>
            <w:tcW w:w="708" w:type="dxa"/>
            <w:tcBorders>
              <w:top w:val="single" w:sz="8" w:space="0" w:color="auto"/>
              <w:left w:val="nil"/>
              <w:bottom w:val="single" w:sz="12" w:space="0" w:color="auto"/>
              <w:right w:val="single" w:sz="12" w:space="0" w:color="auto"/>
            </w:tcBorders>
            <w:shd w:val="clear" w:color="auto" w:fill="auto"/>
            <w:vAlign w:val="bottom"/>
          </w:tcPr>
          <w:p w14:paraId="748A4912"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3</w:t>
            </w:r>
            <w:r>
              <w:rPr>
                <w:rFonts w:ascii="Century" w:hAnsi="Century" w:cs="Arial"/>
                <w:sz w:val="16"/>
                <w:szCs w:val="16"/>
              </w:rPr>
              <w:t>36</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78222C59" w14:textId="77777777" w:rsidR="001E042B" w:rsidRPr="00475647" w:rsidRDefault="001E042B" w:rsidP="00251E20">
            <w:pPr>
              <w:jc w:val="right"/>
              <w:rPr>
                <w:rFonts w:ascii="Century" w:hAnsi="Century" w:cs="Arial"/>
                <w:sz w:val="16"/>
                <w:szCs w:val="16"/>
              </w:rPr>
            </w:pPr>
            <w:r>
              <w:rPr>
                <w:rFonts w:ascii="Century" w:hAnsi="Century" w:cs="Arial"/>
                <w:sz w:val="16"/>
                <w:szCs w:val="16"/>
              </w:rPr>
              <w:t>1.015</w:t>
            </w:r>
          </w:p>
        </w:tc>
        <w:tc>
          <w:tcPr>
            <w:tcW w:w="653" w:type="dxa"/>
            <w:tcBorders>
              <w:top w:val="single" w:sz="8" w:space="0" w:color="auto"/>
              <w:left w:val="nil"/>
              <w:bottom w:val="single" w:sz="12" w:space="0" w:color="auto"/>
              <w:right w:val="single" w:sz="12" w:space="0" w:color="auto"/>
            </w:tcBorders>
            <w:shd w:val="clear" w:color="auto" w:fill="auto"/>
            <w:vAlign w:val="bottom"/>
          </w:tcPr>
          <w:p w14:paraId="520C596D" w14:textId="77777777" w:rsidR="001E042B" w:rsidRPr="00475647" w:rsidRDefault="001E042B" w:rsidP="00251E20">
            <w:pPr>
              <w:jc w:val="right"/>
              <w:rPr>
                <w:rFonts w:ascii="Century" w:hAnsi="Century" w:cs="Arial"/>
                <w:sz w:val="16"/>
                <w:szCs w:val="16"/>
              </w:rPr>
            </w:pPr>
            <w:r>
              <w:rPr>
                <w:rFonts w:ascii="Century" w:hAnsi="Century" w:cs="Arial"/>
                <w:sz w:val="16"/>
                <w:szCs w:val="16"/>
              </w:rPr>
              <w:t>189</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3ECF979E" w14:textId="77777777" w:rsidR="001E042B" w:rsidRPr="00475647" w:rsidRDefault="001E042B" w:rsidP="00251E20">
            <w:pPr>
              <w:jc w:val="right"/>
              <w:rPr>
                <w:rFonts w:ascii="Century" w:hAnsi="Century" w:cs="Arial"/>
                <w:sz w:val="16"/>
                <w:szCs w:val="16"/>
              </w:rPr>
            </w:pPr>
            <w:r>
              <w:rPr>
                <w:rFonts w:ascii="Century" w:hAnsi="Century" w:cs="Arial"/>
                <w:sz w:val="16"/>
                <w:szCs w:val="16"/>
              </w:rPr>
              <w:t>762</w:t>
            </w:r>
          </w:p>
        </w:tc>
        <w:tc>
          <w:tcPr>
            <w:tcW w:w="708" w:type="dxa"/>
            <w:tcBorders>
              <w:top w:val="single" w:sz="8" w:space="0" w:color="auto"/>
              <w:left w:val="nil"/>
              <w:bottom w:val="single" w:sz="12" w:space="0" w:color="auto"/>
              <w:right w:val="single" w:sz="12" w:space="0" w:color="auto"/>
            </w:tcBorders>
            <w:shd w:val="clear" w:color="auto" w:fill="auto"/>
            <w:vAlign w:val="bottom"/>
          </w:tcPr>
          <w:p w14:paraId="3CF86D41" w14:textId="77777777" w:rsidR="001E042B" w:rsidRPr="00475647" w:rsidRDefault="001E042B" w:rsidP="00251E20">
            <w:pPr>
              <w:jc w:val="right"/>
              <w:rPr>
                <w:rFonts w:ascii="Century" w:hAnsi="Century" w:cs="Arial"/>
                <w:sz w:val="16"/>
                <w:szCs w:val="16"/>
              </w:rPr>
            </w:pPr>
            <w:r>
              <w:rPr>
                <w:rFonts w:ascii="Century" w:hAnsi="Century" w:cs="Arial"/>
                <w:sz w:val="16"/>
                <w:szCs w:val="16"/>
              </w:rPr>
              <w:t>254</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21841CD3" w14:textId="77777777" w:rsidR="001E042B" w:rsidRPr="00475647" w:rsidRDefault="001E042B" w:rsidP="00251E20">
            <w:pPr>
              <w:jc w:val="right"/>
              <w:rPr>
                <w:rFonts w:ascii="Century" w:hAnsi="Century" w:cs="Arial"/>
                <w:sz w:val="16"/>
                <w:szCs w:val="16"/>
              </w:rPr>
            </w:pPr>
            <w:r>
              <w:rPr>
                <w:rFonts w:ascii="Century" w:hAnsi="Century" w:cs="Arial"/>
                <w:sz w:val="16"/>
                <w:szCs w:val="16"/>
              </w:rPr>
              <w:t>289</w:t>
            </w:r>
          </w:p>
        </w:tc>
        <w:tc>
          <w:tcPr>
            <w:tcW w:w="709" w:type="dxa"/>
            <w:tcBorders>
              <w:top w:val="single" w:sz="8" w:space="0" w:color="auto"/>
              <w:left w:val="nil"/>
              <w:bottom w:val="single" w:sz="12" w:space="0" w:color="auto"/>
              <w:right w:val="single" w:sz="12" w:space="0" w:color="auto"/>
            </w:tcBorders>
            <w:shd w:val="clear" w:color="auto" w:fill="auto"/>
            <w:vAlign w:val="bottom"/>
          </w:tcPr>
          <w:p w14:paraId="645285B2" w14:textId="77777777" w:rsidR="001E042B" w:rsidRPr="00475647" w:rsidRDefault="001E042B" w:rsidP="00251E20">
            <w:pPr>
              <w:jc w:val="right"/>
              <w:rPr>
                <w:rFonts w:ascii="Century" w:hAnsi="Century" w:cs="Arial"/>
                <w:sz w:val="16"/>
                <w:szCs w:val="16"/>
              </w:rPr>
            </w:pPr>
            <w:r>
              <w:rPr>
                <w:rFonts w:ascii="Century" w:hAnsi="Century" w:cs="Arial"/>
                <w:sz w:val="16"/>
                <w:szCs w:val="16"/>
              </w:rPr>
              <w:t>316</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4CDFDC99" w14:textId="77777777" w:rsidR="001E042B" w:rsidRPr="00475647" w:rsidRDefault="001E042B" w:rsidP="00251E20">
            <w:pPr>
              <w:jc w:val="right"/>
              <w:rPr>
                <w:rFonts w:ascii="Century" w:hAnsi="Century" w:cs="Arial"/>
                <w:sz w:val="16"/>
                <w:szCs w:val="16"/>
              </w:rPr>
            </w:pPr>
            <w:r>
              <w:rPr>
                <w:rFonts w:ascii="Century" w:hAnsi="Century" w:cs="Arial"/>
                <w:sz w:val="16"/>
                <w:szCs w:val="16"/>
              </w:rPr>
              <w:t>133</w:t>
            </w:r>
          </w:p>
        </w:tc>
        <w:tc>
          <w:tcPr>
            <w:tcW w:w="708" w:type="dxa"/>
            <w:tcBorders>
              <w:top w:val="single" w:sz="8" w:space="0" w:color="auto"/>
              <w:left w:val="nil"/>
              <w:bottom w:val="single" w:sz="12" w:space="0" w:color="auto"/>
              <w:right w:val="double" w:sz="6" w:space="0" w:color="auto"/>
            </w:tcBorders>
            <w:shd w:val="clear" w:color="auto" w:fill="auto"/>
            <w:vAlign w:val="bottom"/>
          </w:tcPr>
          <w:p w14:paraId="431EB8BE"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26</w:t>
            </w:r>
            <w:r>
              <w:rPr>
                <w:rFonts w:ascii="Century" w:hAnsi="Century" w:cs="Arial"/>
                <w:sz w:val="16"/>
                <w:szCs w:val="16"/>
              </w:rPr>
              <w:t>1</w:t>
            </w:r>
          </w:p>
        </w:tc>
        <w:tc>
          <w:tcPr>
            <w:tcW w:w="905" w:type="dxa"/>
            <w:tcBorders>
              <w:top w:val="single" w:sz="8" w:space="0" w:color="auto"/>
              <w:left w:val="nil"/>
              <w:bottom w:val="single" w:sz="12" w:space="0" w:color="auto"/>
              <w:right w:val="single" w:sz="4" w:space="0" w:color="auto"/>
            </w:tcBorders>
            <w:shd w:val="clear" w:color="auto" w:fill="auto"/>
            <w:vAlign w:val="bottom"/>
          </w:tcPr>
          <w:p w14:paraId="0CA21EBA"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5.</w:t>
            </w:r>
            <w:r>
              <w:rPr>
                <w:rFonts w:ascii="Century" w:hAnsi="Century" w:cs="Arial"/>
                <w:sz w:val="16"/>
                <w:szCs w:val="16"/>
              </w:rPr>
              <w:t>605</w:t>
            </w:r>
          </w:p>
        </w:tc>
        <w:tc>
          <w:tcPr>
            <w:tcW w:w="569" w:type="dxa"/>
            <w:tcBorders>
              <w:top w:val="single" w:sz="8" w:space="0" w:color="auto"/>
              <w:left w:val="nil"/>
              <w:bottom w:val="single" w:sz="12" w:space="0" w:color="auto"/>
              <w:right w:val="single" w:sz="12" w:space="0" w:color="auto"/>
            </w:tcBorders>
            <w:shd w:val="clear" w:color="auto" w:fill="auto"/>
            <w:vAlign w:val="bottom"/>
          </w:tcPr>
          <w:p w14:paraId="428186E8"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w:t>
            </w:r>
            <w:r>
              <w:rPr>
                <w:rFonts w:ascii="Century" w:hAnsi="Century" w:cs="Arial"/>
                <w:sz w:val="16"/>
                <w:szCs w:val="16"/>
              </w:rPr>
              <w:t>63</w:t>
            </w:r>
          </w:p>
        </w:tc>
      </w:tr>
      <w:tr w:rsidR="001E042B" w:rsidRPr="00475647" w14:paraId="467DD1B8" w14:textId="77777777" w:rsidTr="00251E20">
        <w:trPr>
          <w:trHeight w:val="40"/>
        </w:trPr>
        <w:tc>
          <w:tcPr>
            <w:tcW w:w="2143" w:type="dxa"/>
            <w:vMerge w:val="restart"/>
            <w:tcBorders>
              <w:top w:val="single" w:sz="12" w:space="0" w:color="auto"/>
              <w:left w:val="single" w:sz="12" w:space="0" w:color="auto"/>
              <w:bottom w:val="single" w:sz="12" w:space="0" w:color="auto"/>
              <w:right w:val="single" w:sz="12" w:space="0" w:color="auto"/>
            </w:tcBorders>
            <w:vAlign w:val="center"/>
          </w:tcPr>
          <w:p w14:paraId="60B0F911" w14:textId="77777777" w:rsidR="001E042B" w:rsidRPr="00475647" w:rsidRDefault="001E042B" w:rsidP="00251E20">
            <w:pPr>
              <w:rPr>
                <w:rFonts w:ascii="Century" w:hAnsi="Century" w:cs="Arial"/>
                <w:sz w:val="16"/>
                <w:szCs w:val="16"/>
                <w:vertAlign w:val="superscript"/>
                <w:lang w:eastAsia="nl-NL"/>
              </w:rPr>
            </w:pPr>
            <w:r w:rsidRPr="00475647">
              <w:rPr>
                <w:rFonts w:ascii="Century" w:hAnsi="Century" w:cs="Arial"/>
                <w:sz w:val="16"/>
                <w:szCs w:val="16"/>
                <w:lang w:eastAsia="nl-NL"/>
              </w:rPr>
              <w:t>Overige richtinggevende beslissingen</w:t>
            </w:r>
          </w:p>
        </w:tc>
        <w:tc>
          <w:tcPr>
            <w:tcW w:w="708" w:type="dxa"/>
            <w:tcBorders>
              <w:top w:val="single" w:sz="12" w:space="0" w:color="auto"/>
              <w:left w:val="single" w:sz="12" w:space="0" w:color="auto"/>
              <w:bottom w:val="single" w:sz="6" w:space="0" w:color="auto"/>
              <w:right w:val="single" w:sz="12" w:space="0" w:color="auto"/>
            </w:tcBorders>
            <w:shd w:val="clear" w:color="auto" w:fill="auto"/>
            <w:vAlign w:val="bottom"/>
          </w:tcPr>
          <w:p w14:paraId="004FEE80"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w:t>
            </w:r>
            <w:r>
              <w:rPr>
                <w:rFonts w:ascii="Century" w:hAnsi="Century" w:cs="Arial"/>
                <w:i/>
                <w:iCs/>
                <w:sz w:val="16"/>
                <w:szCs w:val="16"/>
              </w:rPr>
              <w:t>21</w:t>
            </w:r>
          </w:p>
        </w:tc>
        <w:tc>
          <w:tcPr>
            <w:tcW w:w="851" w:type="dxa"/>
            <w:tcBorders>
              <w:top w:val="single" w:sz="12" w:space="0" w:color="auto"/>
              <w:left w:val="single" w:sz="12" w:space="0" w:color="auto"/>
              <w:bottom w:val="single" w:sz="6" w:space="0" w:color="auto"/>
              <w:right w:val="single" w:sz="4" w:space="0" w:color="auto"/>
            </w:tcBorders>
            <w:shd w:val="clear" w:color="auto" w:fill="auto"/>
            <w:vAlign w:val="bottom"/>
          </w:tcPr>
          <w:p w14:paraId="157D5881" w14:textId="77777777" w:rsidR="001E042B" w:rsidRPr="00475647" w:rsidRDefault="001E042B" w:rsidP="00251E20">
            <w:pPr>
              <w:jc w:val="right"/>
              <w:rPr>
                <w:rFonts w:ascii="Century" w:hAnsi="Century" w:cs="Arial"/>
                <w:sz w:val="16"/>
                <w:szCs w:val="16"/>
              </w:rPr>
            </w:pPr>
            <w:r>
              <w:rPr>
                <w:rFonts w:ascii="Century" w:hAnsi="Century" w:cs="Arial"/>
                <w:sz w:val="16"/>
                <w:szCs w:val="16"/>
              </w:rPr>
              <w:t>2.289</w:t>
            </w:r>
          </w:p>
        </w:tc>
        <w:tc>
          <w:tcPr>
            <w:tcW w:w="709" w:type="dxa"/>
            <w:tcBorders>
              <w:top w:val="single" w:sz="12" w:space="0" w:color="auto"/>
              <w:left w:val="nil"/>
              <w:bottom w:val="single" w:sz="6" w:space="0" w:color="auto"/>
              <w:right w:val="single" w:sz="12" w:space="0" w:color="auto"/>
            </w:tcBorders>
            <w:shd w:val="clear" w:color="auto" w:fill="auto"/>
            <w:vAlign w:val="bottom"/>
          </w:tcPr>
          <w:p w14:paraId="04B90298" w14:textId="77777777" w:rsidR="001E042B" w:rsidRPr="00475647" w:rsidRDefault="001E042B" w:rsidP="00251E20">
            <w:pPr>
              <w:jc w:val="right"/>
              <w:rPr>
                <w:rFonts w:ascii="Century" w:hAnsi="Century" w:cs="Arial"/>
                <w:sz w:val="16"/>
                <w:szCs w:val="16"/>
              </w:rPr>
            </w:pPr>
            <w:r>
              <w:rPr>
                <w:rFonts w:ascii="Century" w:hAnsi="Century" w:cs="Arial"/>
                <w:sz w:val="16"/>
                <w:szCs w:val="16"/>
              </w:rPr>
              <w:t>132</w:t>
            </w:r>
          </w:p>
        </w:tc>
        <w:tc>
          <w:tcPr>
            <w:tcW w:w="850" w:type="dxa"/>
            <w:tcBorders>
              <w:top w:val="single" w:sz="12" w:space="0" w:color="auto"/>
              <w:left w:val="single" w:sz="12" w:space="0" w:color="auto"/>
              <w:bottom w:val="single" w:sz="6" w:space="0" w:color="auto"/>
              <w:right w:val="single" w:sz="4" w:space="0" w:color="auto"/>
            </w:tcBorders>
            <w:shd w:val="clear" w:color="auto" w:fill="auto"/>
            <w:vAlign w:val="bottom"/>
          </w:tcPr>
          <w:p w14:paraId="48A525C4" w14:textId="77777777" w:rsidR="001E042B" w:rsidRPr="00475647" w:rsidRDefault="001E042B" w:rsidP="00251E20">
            <w:pPr>
              <w:jc w:val="right"/>
              <w:rPr>
                <w:rFonts w:ascii="Century" w:hAnsi="Century" w:cs="Arial"/>
                <w:sz w:val="16"/>
                <w:szCs w:val="16"/>
              </w:rPr>
            </w:pPr>
            <w:r>
              <w:rPr>
                <w:rFonts w:ascii="Century" w:hAnsi="Century" w:cs="Arial"/>
                <w:sz w:val="16"/>
                <w:szCs w:val="16"/>
              </w:rPr>
              <w:t>1.945</w:t>
            </w:r>
          </w:p>
        </w:tc>
        <w:tc>
          <w:tcPr>
            <w:tcW w:w="653" w:type="dxa"/>
            <w:tcBorders>
              <w:top w:val="single" w:sz="12" w:space="0" w:color="auto"/>
              <w:left w:val="nil"/>
              <w:bottom w:val="single" w:sz="6" w:space="0" w:color="auto"/>
              <w:right w:val="single" w:sz="12" w:space="0" w:color="auto"/>
            </w:tcBorders>
            <w:shd w:val="clear" w:color="auto" w:fill="auto"/>
            <w:vAlign w:val="bottom"/>
          </w:tcPr>
          <w:p w14:paraId="02A6A41C" w14:textId="77777777" w:rsidR="001E042B" w:rsidRPr="00475647" w:rsidRDefault="001E042B" w:rsidP="00251E20">
            <w:pPr>
              <w:jc w:val="right"/>
              <w:rPr>
                <w:rFonts w:ascii="Century" w:hAnsi="Century" w:cs="Arial"/>
                <w:sz w:val="16"/>
                <w:szCs w:val="16"/>
              </w:rPr>
            </w:pPr>
            <w:r>
              <w:rPr>
                <w:rFonts w:ascii="Century" w:hAnsi="Century" w:cs="Arial"/>
                <w:sz w:val="16"/>
                <w:szCs w:val="16"/>
              </w:rPr>
              <w:t>100</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4DF26BEF" w14:textId="77777777" w:rsidR="001E042B" w:rsidRPr="00475647" w:rsidRDefault="001E042B" w:rsidP="00251E20">
            <w:pPr>
              <w:jc w:val="right"/>
              <w:rPr>
                <w:rFonts w:ascii="Century" w:hAnsi="Century" w:cs="Arial"/>
                <w:sz w:val="16"/>
                <w:szCs w:val="16"/>
              </w:rPr>
            </w:pPr>
            <w:r>
              <w:rPr>
                <w:rFonts w:ascii="Century" w:hAnsi="Century" w:cs="Arial"/>
                <w:sz w:val="16"/>
                <w:szCs w:val="16"/>
              </w:rPr>
              <w:t>275</w:t>
            </w:r>
          </w:p>
        </w:tc>
        <w:tc>
          <w:tcPr>
            <w:tcW w:w="708" w:type="dxa"/>
            <w:tcBorders>
              <w:top w:val="single" w:sz="12" w:space="0" w:color="auto"/>
              <w:left w:val="nil"/>
              <w:bottom w:val="single" w:sz="6" w:space="0" w:color="auto"/>
              <w:right w:val="single" w:sz="12" w:space="0" w:color="auto"/>
            </w:tcBorders>
            <w:shd w:val="clear" w:color="auto" w:fill="auto"/>
            <w:vAlign w:val="bottom"/>
          </w:tcPr>
          <w:p w14:paraId="68239EA5" w14:textId="77777777" w:rsidR="001E042B" w:rsidRPr="00475647" w:rsidRDefault="001E042B" w:rsidP="00251E20">
            <w:pPr>
              <w:jc w:val="right"/>
              <w:rPr>
                <w:rFonts w:ascii="Century" w:hAnsi="Century" w:cs="Arial"/>
                <w:sz w:val="16"/>
                <w:szCs w:val="16"/>
              </w:rPr>
            </w:pPr>
            <w:r>
              <w:rPr>
                <w:rFonts w:ascii="Century" w:hAnsi="Century" w:cs="Arial"/>
                <w:sz w:val="16"/>
                <w:szCs w:val="16"/>
              </w:rPr>
              <w:t>125</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398A0339" w14:textId="77777777" w:rsidR="001E042B" w:rsidRPr="00475647" w:rsidRDefault="001E042B" w:rsidP="00251E20">
            <w:pPr>
              <w:jc w:val="right"/>
              <w:rPr>
                <w:rFonts w:ascii="Century" w:hAnsi="Century" w:cs="Arial"/>
                <w:sz w:val="16"/>
                <w:szCs w:val="16"/>
              </w:rPr>
            </w:pPr>
            <w:r>
              <w:rPr>
                <w:rFonts w:ascii="Century" w:hAnsi="Century" w:cs="Arial"/>
                <w:sz w:val="16"/>
                <w:szCs w:val="16"/>
              </w:rPr>
              <w:t>421</w:t>
            </w:r>
          </w:p>
        </w:tc>
        <w:tc>
          <w:tcPr>
            <w:tcW w:w="653" w:type="dxa"/>
            <w:tcBorders>
              <w:top w:val="single" w:sz="12" w:space="0" w:color="auto"/>
              <w:left w:val="nil"/>
              <w:bottom w:val="single" w:sz="6" w:space="0" w:color="auto"/>
              <w:right w:val="single" w:sz="12" w:space="0" w:color="auto"/>
            </w:tcBorders>
            <w:shd w:val="clear" w:color="auto" w:fill="auto"/>
            <w:vAlign w:val="bottom"/>
          </w:tcPr>
          <w:p w14:paraId="7EAA6F08" w14:textId="77777777" w:rsidR="001E042B" w:rsidRPr="00475647" w:rsidRDefault="001E042B" w:rsidP="00251E20">
            <w:pPr>
              <w:jc w:val="right"/>
              <w:rPr>
                <w:rFonts w:ascii="Century" w:hAnsi="Century" w:cs="Arial"/>
                <w:sz w:val="16"/>
                <w:szCs w:val="16"/>
              </w:rPr>
            </w:pPr>
            <w:r>
              <w:rPr>
                <w:rFonts w:ascii="Century" w:hAnsi="Century" w:cs="Arial"/>
                <w:sz w:val="16"/>
                <w:szCs w:val="16"/>
              </w:rPr>
              <w:t>112</w:t>
            </w:r>
          </w:p>
        </w:tc>
        <w:tc>
          <w:tcPr>
            <w:tcW w:w="765" w:type="dxa"/>
            <w:tcBorders>
              <w:top w:val="single" w:sz="12" w:space="0" w:color="auto"/>
              <w:left w:val="single" w:sz="12" w:space="0" w:color="auto"/>
              <w:bottom w:val="single" w:sz="6" w:space="0" w:color="auto"/>
              <w:right w:val="single" w:sz="4" w:space="0" w:color="auto"/>
            </w:tcBorders>
            <w:shd w:val="clear" w:color="auto" w:fill="auto"/>
            <w:vAlign w:val="bottom"/>
          </w:tcPr>
          <w:p w14:paraId="6B727120" w14:textId="77777777" w:rsidR="001E042B" w:rsidRPr="00475647" w:rsidRDefault="001E042B" w:rsidP="00251E20">
            <w:pPr>
              <w:jc w:val="right"/>
              <w:rPr>
                <w:rFonts w:ascii="Century" w:hAnsi="Century" w:cs="Arial"/>
                <w:sz w:val="16"/>
                <w:szCs w:val="16"/>
              </w:rPr>
            </w:pPr>
            <w:r>
              <w:rPr>
                <w:rFonts w:ascii="Century" w:hAnsi="Century" w:cs="Arial"/>
                <w:sz w:val="16"/>
                <w:szCs w:val="16"/>
              </w:rPr>
              <w:t>1.753</w:t>
            </w:r>
          </w:p>
        </w:tc>
        <w:tc>
          <w:tcPr>
            <w:tcW w:w="708" w:type="dxa"/>
            <w:tcBorders>
              <w:top w:val="single" w:sz="12" w:space="0" w:color="auto"/>
              <w:left w:val="nil"/>
              <w:bottom w:val="single" w:sz="6" w:space="0" w:color="auto"/>
              <w:right w:val="single" w:sz="12" w:space="0" w:color="auto"/>
            </w:tcBorders>
            <w:shd w:val="clear" w:color="auto" w:fill="auto"/>
            <w:vAlign w:val="bottom"/>
          </w:tcPr>
          <w:p w14:paraId="206AD622" w14:textId="77777777" w:rsidR="001E042B" w:rsidRPr="00475647" w:rsidRDefault="001E042B" w:rsidP="00251E20">
            <w:pPr>
              <w:jc w:val="right"/>
              <w:rPr>
                <w:rFonts w:ascii="Century" w:hAnsi="Century" w:cs="Arial"/>
                <w:sz w:val="16"/>
                <w:szCs w:val="16"/>
              </w:rPr>
            </w:pPr>
            <w:r>
              <w:rPr>
                <w:rFonts w:ascii="Century" w:hAnsi="Century" w:cs="Arial"/>
                <w:sz w:val="16"/>
                <w:szCs w:val="16"/>
              </w:rPr>
              <w:t>163</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3DA5936B" w14:textId="77777777" w:rsidR="001E042B" w:rsidRPr="00475647" w:rsidRDefault="001E042B" w:rsidP="00251E20">
            <w:pPr>
              <w:jc w:val="right"/>
              <w:rPr>
                <w:rFonts w:ascii="Century" w:hAnsi="Century" w:cs="Arial"/>
                <w:sz w:val="16"/>
                <w:szCs w:val="16"/>
              </w:rPr>
            </w:pPr>
            <w:r>
              <w:rPr>
                <w:rFonts w:ascii="Century" w:hAnsi="Century" w:cs="Arial"/>
                <w:sz w:val="16"/>
                <w:szCs w:val="16"/>
              </w:rPr>
              <w:t>826</w:t>
            </w:r>
          </w:p>
        </w:tc>
        <w:tc>
          <w:tcPr>
            <w:tcW w:w="709" w:type="dxa"/>
            <w:tcBorders>
              <w:top w:val="single" w:sz="12" w:space="0" w:color="auto"/>
              <w:left w:val="nil"/>
              <w:bottom w:val="single" w:sz="6" w:space="0" w:color="auto"/>
              <w:right w:val="single" w:sz="12" w:space="0" w:color="auto"/>
            </w:tcBorders>
            <w:shd w:val="clear" w:color="auto" w:fill="auto"/>
            <w:vAlign w:val="bottom"/>
          </w:tcPr>
          <w:p w14:paraId="14154B23" w14:textId="77777777" w:rsidR="001E042B" w:rsidRPr="00475647" w:rsidRDefault="001E042B" w:rsidP="00251E20">
            <w:pPr>
              <w:jc w:val="right"/>
              <w:rPr>
                <w:rFonts w:ascii="Century" w:hAnsi="Century" w:cs="Arial"/>
                <w:sz w:val="16"/>
                <w:szCs w:val="16"/>
              </w:rPr>
            </w:pPr>
            <w:r>
              <w:rPr>
                <w:rFonts w:ascii="Century" w:hAnsi="Century" w:cs="Arial"/>
                <w:sz w:val="16"/>
                <w:szCs w:val="16"/>
              </w:rPr>
              <w:t>49</w:t>
            </w:r>
          </w:p>
        </w:tc>
        <w:tc>
          <w:tcPr>
            <w:tcW w:w="709" w:type="dxa"/>
            <w:tcBorders>
              <w:top w:val="single" w:sz="12" w:space="0" w:color="auto"/>
              <w:left w:val="single" w:sz="12" w:space="0" w:color="auto"/>
              <w:bottom w:val="single" w:sz="6" w:space="0" w:color="auto"/>
              <w:right w:val="single" w:sz="4" w:space="0" w:color="auto"/>
            </w:tcBorders>
            <w:shd w:val="clear" w:color="auto" w:fill="auto"/>
            <w:vAlign w:val="bottom"/>
          </w:tcPr>
          <w:p w14:paraId="0FF03A56" w14:textId="77777777" w:rsidR="001E042B" w:rsidRPr="00475647" w:rsidRDefault="001E042B" w:rsidP="00251E20">
            <w:pPr>
              <w:jc w:val="right"/>
              <w:rPr>
                <w:rFonts w:ascii="Century" w:hAnsi="Century" w:cs="Arial"/>
                <w:sz w:val="16"/>
                <w:szCs w:val="16"/>
              </w:rPr>
            </w:pPr>
            <w:r>
              <w:rPr>
                <w:rFonts w:ascii="Century" w:hAnsi="Century" w:cs="Arial"/>
                <w:sz w:val="16"/>
                <w:szCs w:val="16"/>
              </w:rPr>
              <w:t>40</w:t>
            </w:r>
          </w:p>
        </w:tc>
        <w:tc>
          <w:tcPr>
            <w:tcW w:w="708" w:type="dxa"/>
            <w:tcBorders>
              <w:top w:val="single" w:sz="12" w:space="0" w:color="auto"/>
              <w:left w:val="nil"/>
              <w:bottom w:val="single" w:sz="6" w:space="0" w:color="auto"/>
              <w:right w:val="double" w:sz="6" w:space="0" w:color="auto"/>
            </w:tcBorders>
            <w:shd w:val="clear" w:color="auto" w:fill="auto"/>
            <w:vAlign w:val="bottom"/>
          </w:tcPr>
          <w:p w14:paraId="0DFAA6B3" w14:textId="77777777" w:rsidR="001E042B" w:rsidRPr="00475647" w:rsidRDefault="001E042B" w:rsidP="00251E20">
            <w:pPr>
              <w:jc w:val="right"/>
              <w:rPr>
                <w:rFonts w:ascii="Century" w:hAnsi="Century" w:cs="Arial"/>
                <w:sz w:val="16"/>
                <w:szCs w:val="16"/>
              </w:rPr>
            </w:pPr>
            <w:r>
              <w:rPr>
                <w:rFonts w:ascii="Century" w:hAnsi="Century" w:cs="Arial"/>
                <w:sz w:val="16"/>
                <w:szCs w:val="16"/>
              </w:rPr>
              <w:t>203</w:t>
            </w:r>
          </w:p>
        </w:tc>
        <w:tc>
          <w:tcPr>
            <w:tcW w:w="905" w:type="dxa"/>
            <w:tcBorders>
              <w:top w:val="single" w:sz="12" w:space="0" w:color="auto"/>
              <w:left w:val="nil"/>
              <w:bottom w:val="single" w:sz="6" w:space="0" w:color="auto"/>
              <w:right w:val="single" w:sz="4" w:space="0" w:color="auto"/>
            </w:tcBorders>
            <w:shd w:val="clear" w:color="auto" w:fill="auto"/>
            <w:vAlign w:val="bottom"/>
          </w:tcPr>
          <w:p w14:paraId="63D9D001" w14:textId="77777777" w:rsidR="001E042B" w:rsidRPr="00475647" w:rsidRDefault="001E042B" w:rsidP="00251E20">
            <w:pPr>
              <w:jc w:val="right"/>
              <w:rPr>
                <w:rFonts w:ascii="Century" w:hAnsi="Century" w:cs="Arial"/>
                <w:sz w:val="16"/>
                <w:szCs w:val="16"/>
              </w:rPr>
            </w:pPr>
            <w:r>
              <w:rPr>
                <w:rFonts w:ascii="Century" w:hAnsi="Century" w:cs="Arial"/>
                <w:sz w:val="16"/>
                <w:szCs w:val="16"/>
              </w:rPr>
              <w:t>7.549</w:t>
            </w:r>
          </w:p>
        </w:tc>
        <w:tc>
          <w:tcPr>
            <w:tcW w:w="569" w:type="dxa"/>
            <w:tcBorders>
              <w:top w:val="single" w:sz="12" w:space="0" w:color="auto"/>
              <w:left w:val="nil"/>
              <w:bottom w:val="single" w:sz="6" w:space="0" w:color="auto"/>
              <w:right w:val="single" w:sz="12" w:space="0" w:color="auto"/>
            </w:tcBorders>
            <w:shd w:val="clear" w:color="auto" w:fill="auto"/>
            <w:vAlign w:val="bottom"/>
          </w:tcPr>
          <w:p w14:paraId="360DB24C" w14:textId="77777777" w:rsidR="001E042B" w:rsidRPr="00475647" w:rsidRDefault="001E042B" w:rsidP="00251E20">
            <w:pPr>
              <w:jc w:val="right"/>
              <w:rPr>
                <w:rFonts w:ascii="Century" w:hAnsi="Century" w:cs="Arial"/>
                <w:sz w:val="16"/>
                <w:szCs w:val="16"/>
              </w:rPr>
            </w:pPr>
            <w:r>
              <w:rPr>
                <w:rFonts w:ascii="Century" w:hAnsi="Century" w:cs="Arial"/>
                <w:sz w:val="16"/>
                <w:szCs w:val="16"/>
              </w:rPr>
              <w:t>121</w:t>
            </w:r>
          </w:p>
        </w:tc>
      </w:tr>
      <w:tr w:rsidR="001E042B" w:rsidRPr="00475647" w14:paraId="074080E4" w14:textId="77777777" w:rsidTr="00251E20">
        <w:trPr>
          <w:trHeight w:val="121"/>
        </w:trPr>
        <w:tc>
          <w:tcPr>
            <w:tcW w:w="2143" w:type="dxa"/>
            <w:vMerge/>
            <w:tcBorders>
              <w:left w:val="single" w:sz="12" w:space="0" w:color="auto"/>
              <w:bottom w:val="single" w:sz="12" w:space="0" w:color="auto"/>
              <w:right w:val="single" w:sz="12" w:space="0" w:color="auto"/>
            </w:tcBorders>
            <w:vAlign w:val="center"/>
          </w:tcPr>
          <w:p w14:paraId="63E35DF4" w14:textId="77777777" w:rsidR="001E042B" w:rsidRPr="00475647" w:rsidRDefault="001E042B" w:rsidP="00251E20">
            <w:pPr>
              <w:rPr>
                <w:rFonts w:ascii="Century" w:hAnsi="Century" w:cs="Arial"/>
                <w:sz w:val="16"/>
                <w:szCs w:val="16"/>
                <w:lang w:eastAsia="nl-NL"/>
              </w:rPr>
            </w:pPr>
          </w:p>
        </w:tc>
        <w:tc>
          <w:tcPr>
            <w:tcW w:w="708" w:type="dxa"/>
            <w:tcBorders>
              <w:top w:val="single" w:sz="6" w:space="0" w:color="auto"/>
              <w:left w:val="single" w:sz="12" w:space="0" w:color="auto"/>
              <w:bottom w:val="single" w:sz="8" w:space="0" w:color="auto"/>
              <w:right w:val="single" w:sz="12" w:space="0" w:color="auto"/>
            </w:tcBorders>
            <w:shd w:val="clear" w:color="auto" w:fill="auto"/>
            <w:vAlign w:val="bottom"/>
          </w:tcPr>
          <w:p w14:paraId="249838E0"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w:t>
            </w:r>
            <w:r>
              <w:rPr>
                <w:rFonts w:ascii="Century" w:hAnsi="Century" w:cs="Arial"/>
                <w:i/>
                <w:iCs/>
                <w:sz w:val="16"/>
                <w:szCs w:val="16"/>
              </w:rPr>
              <w:t>20</w:t>
            </w:r>
          </w:p>
        </w:tc>
        <w:tc>
          <w:tcPr>
            <w:tcW w:w="851" w:type="dxa"/>
            <w:tcBorders>
              <w:top w:val="single" w:sz="6" w:space="0" w:color="auto"/>
              <w:left w:val="single" w:sz="12" w:space="0" w:color="auto"/>
              <w:bottom w:val="single" w:sz="8" w:space="0" w:color="auto"/>
              <w:right w:val="single" w:sz="4" w:space="0" w:color="auto"/>
            </w:tcBorders>
            <w:shd w:val="clear" w:color="auto" w:fill="auto"/>
            <w:vAlign w:val="bottom"/>
          </w:tcPr>
          <w:p w14:paraId="7ECABE0A" w14:textId="77777777" w:rsidR="001E042B" w:rsidRPr="00475647" w:rsidRDefault="001E042B" w:rsidP="00251E20">
            <w:pPr>
              <w:jc w:val="right"/>
              <w:rPr>
                <w:rFonts w:ascii="Century" w:hAnsi="Century" w:cs="Arial"/>
                <w:sz w:val="16"/>
                <w:szCs w:val="16"/>
              </w:rPr>
            </w:pPr>
            <w:r>
              <w:rPr>
                <w:rFonts w:ascii="Century" w:hAnsi="Century" w:cs="Arial"/>
                <w:sz w:val="16"/>
                <w:szCs w:val="16"/>
              </w:rPr>
              <w:t>2.249</w:t>
            </w:r>
          </w:p>
        </w:tc>
        <w:tc>
          <w:tcPr>
            <w:tcW w:w="709" w:type="dxa"/>
            <w:tcBorders>
              <w:top w:val="single" w:sz="6" w:space="0" w:color="auto"/>
              <w:left w:val="nil"/>
              <w:bottom w:val="single" w:sz="8" w:space="0" w:color="auto"/>
              <w:right w:val="single" w:sz="12" w:space="0" w:color="auto"/>
            </w:tcBorders>
            <w:shd w:val="clear" w:color="auto" w:fill="auto"/>
            <w:vAlign w:val="bottom"/>
          </w:tcPr>
          <w:p w14:paraId="42E98F93" w14:textId="77777777" w:rsidR="001E042B" w:rsidRPr="00475647" w:rsidRDefault="001E042B" w:rsidP="00251E20">
            <w:pPr>
              <w:jc w:val="right"/>
              <w:rPr>
                <w:rFonts w:ascii="Century" w:hAnsi="Century" w:cs="Arial"/>
                <w:sz w:val="16"/>
                <w:szCs w:val="16"/>
              </w:rPr>
            </w:pPr>
            <w:r>
              <w:rPr>
                <w:rFonts w:ascii="Century" w:hAnsi="Century" w:cs="Arial"/>
                <w:sz w:val="16"/>
                <w:szCs w:val="16"/>
              </w:rPr>
              <w:t>149</w:t>
            </w:r>
          </w:p>
        </w:tc>
        <w:tc>
          <w:tcPr>
            <w:tcW w:w="850" w:type="dxa"/>
            <w:tcBorders>
              <w:top w:val="single" w:sz="6" w:space="0" w:color="auto"/>
              <w:left w:val="single" w:sz="12" w:space="0" w:color="auto"/>
              <w:bottom w:val="single" w:sz="8" w:space="0" w:color="auto"/>
              <w:right w:val="single" w:sz="4" w:space="0" w:color="auto"/>
            </w:tcBorders>
            <w:shd w:val="clear" w:color="auto" w:fill="auto"/>
            <w:vAlign w:val="bottom"/>
          </w:tcPr>
          <w:p w14:paraId="1535E3AE" w14:textId="77777777" w:rsidR="001E042B" w:rsidRPr="00475647" w:rsidRDefault="001E042B" w:rsidP="00251E20">
            <w:pPr>
              <w:jc w:val="right"/>
              <w:rPr>
                <w:rFonts w:ascii="Century" w:hAnsi="Century" w:cs="Arial"/>
                <w:sz w:val="16"/>
                <w:szCs w:val="16"/>
              </w:rPr>
            </w:pPr>
            <w:r>
              <w:rPr>
                <w:rFonts w:ascii="Century" w:hAnsi="Century" w:cs="Arial"/>
                <w:sz w:val="16"/>
                <w:szCs w:val="16"/>
              </w:rPr>
              <w:t>1.642</w:t>
            </w:r>
          </w:p>
        </w:tc>
        <w:tc>
          <w:tcPr>
            <w:tcW w:w="653" w:type="dxa"/>
            <w:tcBorders>
              <w:top w:val="single" w:sz="6" w:space="0" w:color="auto"/>
              <w:left w:val="nil"/>
              <w:bottom w:val="single" w:sz="8" w:space="0" w:color="auto"/>
              <w:right w:val="single" w:sz="12" w:space="0" w:color="auto"/>
            </w:tcBorders>
            <w:shd w:val="clear" w:color="auto" w:fill="auto"/>
            <w:vAlign w:val="bottom"/>
          </w:tcPr>
          <w:p w14:paraId="4F6C458E" w14:textId="77777777" w:rsidR="001E042B" w:rsidRPr="00475647" w:rsidRDefault="001E042B" w:rsidP="00251E20">
            <w:pPr>
              <w:jc w:val="right"/>
              <w:rPr>
                <w:rFonts w:ascii="Century" w:hAnsi="Century" w:cs="Arial"/>
                <w:sz w:val="16"/>
                <w:szCs w:val="16"/>
              </w:rPr>
            </w:pPr>
            <w:r>
              <w:rPr>
                <w:rFonts w:ascii="Century" w:hAnsi="Century" w:cs="Arial"/>
                <w:sz w:val="16"/>
                <w:szCs w:val="16"/>
              </w:rPr>
              <w:t>115</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07B52D09" w14:textId="77777777" w:rsidR="001E042B" w:rsidRPr="00475647" w:rsidRDefault="001E042B" w:rsidP="00251E20">
            <w:pPr>
              <w:jc w:val="right"/>
              <w:rPr>
                <w:rFonts w:ascii="Century" w:hAnsi="Century" w:cs="Arial"/>
                <w:sz w:val="16"/>
                <w:szCs w:val="16"/>
              </w:rPr>
            </w:pPr>
            <w:r>
              <w:rPr>
                <w:rFonts w:ascii="Century" w:hAnsi="Century" w:cs="Arial"/>
                <w:sz w:val="16"/>
                <w:szCs w:val="16"/>
              </w:rPr>
              <w:t>651</w:t>
            </w:r>
          </w:p>
        </w:tc>
        <w:tc>
          <w:tcPr>
            <w:tcW w:w="708" w:type="dxa"/>
            <w:tcBorders>
              <w:top w:val="single" w:sz="6" w:space="0" w:color="auto"/>
              <w:left w:val="nil"/>
              <w:bottom w:val="single" w:sz="8" w:space="0" w:color="auto"/>
              <w:right w:val="single" w:sz="12" w:space="0" w:color="auto"/>
            </w:tcBorders>
            <w:shd w:val="clear" w:color="auto" w:fill="auto"/>
            <w:vAlign w:val="bottom"/>
          </w:tcPr>
          <w:p w14:paraId="4C8D5A95" w14:textId="77777777" w:rsidR="001E042B" w:rsidRPr="00475647" w:rsidRDefault="001E042B" w:rsidP="00251E20">
            <w:pPr>
              <w:jc w:val="right"/>
              <w:rPr>
                <w:rFonts w:ascii="Century" w:hAnsi="Century" w:cs="Arial"/>
                <w:sz w:val="16"/>
                <w:szCs w:val="16"/>
              </w:rPr>
            </w:pPr>
            <w:r>
              <w:rPr>
                <w:rFonts w:ascii="Century" w:hAnsi="Century" w:cs="Arial"/>
                <w:sz w:val="16"/>
                <w:szCs w:val="16"/>
              </w:rPr>
              <w:t>92</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65D8D553" w14:textId="77777777" w:rsidR="001E042B" w:rsidRPr="00475647" w:rsidRDefault="001E042B" w:rsidP="00251E20">
            <w:pPr>
              <w:jc w:val="right"/>
              <w:rPr>
                <w:rFonts w:ascii="Century" w:hAnsi="Century" w:cs="Arial"/>
                <w:sz w:val="16"/>
                <w:szCs w:val="16"/>
              </w:rPr>
            </w:pPr>
            <w:r>
              <w:rPr>
                <w:rFonts w:ascii="Century" w:hAnsi="Century" w:cs="Arial"/>
                <w:sz w:val="16"/>
                <w:szCs w:val="16"/>
              </w:rPr>
              <w:t>297</w:t>
            </w:r>
          </w:p>
        </w:tc>
        <w:tc>
          <w:tcPr>
            <w:tcW w:w="653" w:type="dxa"/>
            <w:tcBorders>
              <w:top w:val="single" w:sz="6" w:space="0" w:color="auto"/>
              <w:left w:val="nil"/>
              <w:bottom w:val="single" w:sz="8" w:space="0" w:color="auto"/>
              <w:right w:val="single" w:sz="12" w:space="0" w:color="auto"/>
            </w:tcBorders>
            <w:shd w:val="clear" w:color="auto" w:fill="auto"/>
            <w:vAlign w:val="bottom"/>
          </w:tcPr>
          <w:p w14:paraId="4A7CD121" w14:textId="77777777" w:rsidR="001E042B" w:rsidRPr="00475647" w:rsidRDefault="001E042B" w:rsidP="00251E20">
            <w:pPr>
              <w:jc w:val="right"/>
              <w:rPr>
                <w:rFonts w:ascii="Century" w:hAnsi="Century" w:cs="Arial"/>
                <w:sz w:val="16"/>
                <w:szCs w:val="16"/>
              </w:rPr>
            </w:pPr>
            <w:r>
              <w:rPr>
                <w:rFonts w:ascii="Century" w:hAnsi="Century" w:cs="Arial"/>
                <w:sz w:val="16"/>
                <w:szCs w:val="16"/>
              </w:rPr>
              <w:t>151</w:t>
            </w:r>
          </w:p>
        </w:tc>
        <w:tc>
          <w:tcPr>
            <w:tcW w:w="765" w:type="dxa"/>
            <w:tcBorders>
              <w:top w:val="single" w:sz="6" w:space="0" w:color="auto"/>
              <w:left w:val="single" w:sz="12" w:space="0" w:color="auto"/>
              <w:bottom w:val="single" w:sz="8" w:space="0" w:color="auto"/>
              <w:right w:val="single" w:sz="4" w:space="0" w:color="auto"/>
            </w:tcBorders>
            <w:shd w:val="clear" w:color="auto" w:fill="auto"/>
            <w:vAlign w:val="bottom"/>
          </w:tcPr>
          <w:p w14:paraId="316FC21F" w14:textId="77777777" w:rsidR="001E042B" w:rsidRPr="00475647" w:rsidRDefault="001E042B" w:rsidP="00251E20">
            <w:pPr>
              <w:jc w:val="right"/>
              <w:rPr>
                <w:rFonts w:ascii="Century" w:hAnsi="Century" w:cs="Arial"/>
                <w:sz w:val="16"/>
                <w:szCs w:val="16"/>
              </w:rPr>
            </w:pPr>
            <w:r>
              <w:rPr>
                <w:rFonts w:ascii="Century" w:hAnsi="Century" w:cs="Arial"/>
                <w:sz w:val="16"/>
                <w:szCs w:val="16"/>
              </w:rPr>
              <w:t>1.614</w:t>
            </w:r>
          </w:p>
        </w:tc>
        <w:tc>
          <w:tcPr>
            <w:tcW w:w="708" w:type="dxa"/>
            <w:tcBorders>
              <w:top w:val="single" w:sz="6" w:space="0" w:color="auto"/>
              <w:left w:val="nil"/>
              <w:bottom w:val="single" w:sz="8" w:space="0" w:color="auto"/>
              <w:right w:val="single" w:sz="12" w:space="0" w:color="auto"/>
            </w:tcBorders>
            <w:shd w:val="clear" w:color="auto" w:fill="auto"/>
            <w:vAlign w:val="bottom"/>
          </w:tcPr>
          <w:p w14:paraId="2776DEA7" w14:textId="77777777" w:rsidR="001E042B" w:rsidRPr="00475647" w:rsidRDefault="001E042B" w:rsidP="00251E20">
            <w:pPr>
              <w:jc w:val="right"/>
              <w:rPr>
                <w:rFonts w:ascii="Century" w:hAnsi="Century" w:cs="Arial"/>
                <w:sz w:val="16"/>
                <w:szCs w:val="16"/>
              </w:rPr>
            </w:pPr>
            <w:r>
              <w:rPr>
                <w:rFonts w:ascii="Century" w:hAnsi="Century" w:cs="Arial"/>
                <w:sz w:val="16"/>
                <w:szCs w:val="16"/>
              </w:rPr>
              <w:t>166</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164879C6" w14:textId="77777777" w:rsidR="001E042B" w:rsidRPr="00475647" w:rsidRDefault="001E042B" w:rsidP="00251E20">
            <w:pPr>
              <w:jc w:val="right"/>
              <w:rPr>
                <w:rFonts w:ascii="Century" w:hAnsi="Century" w:cs="Arial"/>
                <w:sz w:val="16"/>
                <w:szCs w:val="16"/>
              </w:rPr>
            </w:pPr>
            <w:r>
              <w:rPr>
                <w:rFonts w:ascii="Century" w:hAnsi="Century" w:cs="Arial"/>
                <w:sz w:val="16"/>
                <w:szCs w:val="16"/>
              </w:rPr>
              <w:t>824</w:t>
            </w:r>
          </w:p>
        </w:tc>
        <w:tc>
          <w:tcPr>
            <w:tcW w:w="709" w:type="dxa"/>
            <w:tcBorders>
              <w:top w:val="single" w:sz="6" w:space="0" w:color="auto"/>
              <w:left w:val="nil"/>
              <w:bottom w:val="single" w:sz="8" w:space="0" w:color="auto"/>
              <w:right w:val="single" w:sz="12" w:space="0" w:color="auto"/>
            </w:tcBorders>
            <w:shd w:val="clear" w:color="auto" w:fill="auto"/>
            <w:vAlign w:val="bottom"/>
          </w:tcPr>
          <w:p w14:paraId="757450E2" w14:textId="77777777" w:rsidR="001E042B" w:rsidRPr="00475647" w:rsidRDefault="001E042B" w:rsidP="00251E20">
            <w:pPr>
              <w:jc w:val="right"/>
              <w:rPr>
                <w:rFonts w:ascii="Century" w:hAnsi="Century" w:cs="Arial"/>
                <w:sz w:val="16"/>
                <w:szCs w:val="16"/>
              </w:rPr>
            </w:pPr>
            <w:r>
              <w:rPr>
                <w:rFonts w:ascii="Century" w:hAnsi="Century" w:cs="Arial"/>
                <w:sz w:val="16"/>
                <w:szCs w:val="16"/>
              </w:rPr>
              <w:t>68</w:t>
            </w:r>
          </w:p>
        </w:tc>
        <w:tc>
          <w:tcPr>
            <w:tcW w:w="709" w:type="dxa"/>
            <w:tcBorders>
              <w:top w:val="single" w:sz="6" w:space="0" w:color="auto"/>
              <w:left w:val="single" w:sz="12" w:space="0" w:color="auto"/>
              <w:bottom w:val="single" w:sz="8" w:space="0" w:color="auto"/>
              <w:right w:val="single" w:sz="4" w:space="0" w:color="auto"/>
            </w:tcBorders>
            <w:shd w:val="clear" w:color="auto" w:fill="auto"/>
            <w:vAlign w:val="bottom"/>
          </w:tcPr>
          <w:p w14:paraId="0A4FD189" w14:textId="77777777" w:rsidR="001E042B" w:rsidRPr="00475647" w:rsidRDefault="001E042B" w:rsidP="00251E20">
            <w:pPr>
              <w:jc w:val="right"/>
              <w:rPr>
                <w:rFonts w:ascii="Century" w:hAnsi="Century" w:cs="Arial"/>
                <w:sz w:val="16"/>
                <w:szCs w:val="16"/>
              </w:rPr>
            </w:pPr>
            <w:r>
              <w:rPr>
                <w:rFonts w:ascii="Century" w:hAnsi="Century" w:cs="Arial"/>
                <w:sz w:val="16"/>
                <w:szCs w:val="16"/>
              </w:rPr>
              <w:t>39</w:t>
            </w:r>
          </w:p>
        </w:tc>
        <w:tc>
          <w:tcPr>
            <w:tcW w:w="708" w:type="dxa"/>
            <w:tcBorders>
              <w:top w:val="single" w:sz="6" w:space="0" w:color="auto"/>
              <w:left w:val="nil"/>
              <w:bottom w:val="single" w:sz="8" w:space="0" w:color="auto"/>
              <w:right w:val="double" w:sz="6" w:space="0" w:color="auto"/>
            </w:tcBorders>
            <w:shd w:val="clear" w:color="auto" w:fill="auto"/>
            <w:vAlign w:val="bottom"/>
          </w:tcPr>
          <w:p w14:paraId="332629BF" w14:textId="77777777" w:rsidR="001E042B" w:rsidRPr="00475647" w:rsidRDefault="001E042B" w:rsidP="00251E20">
            <w:pPr>
              <w:jc w:val="right"/>
              <w:rPr>
                <w:rFonts w:ascii="Century" w:hAnsi="Century" w:cs="Arial"/>
                <w:sz w:val="16"/>
                <w:szCs w:val="16"/>
              </w:rPr>
            </w:pPr>
            <w:r>
              <w:rPr>
                <w:rFonts w:ascii="Century" w:hAnsi="Century" w:cs="Arial"/>
                <w:sz w:val="16"/>
                <w:szCs w:val="16"/>
              </w:rPr>
              <w:t>211</w:t>
            </w:r>
          </w:p>
        </w:tc>
        <w:tc>
          <w:tcPr>
            <w:tcW w:w="905" w:type="dxa"/>
            <w:tcBorders>
              <w:top w:val="single" w:sz="6" w:space="0" w:color="auto"/>
              <w:left w:val="nil"/>
              <w:bottom w:val="single" w:sz="8" w:space="0" w:color="auto"/>
              <w:right w:val="single" w:sz="4" w:space="0" w:color="auto"/>
            </w:tcBorders>
            <w:shd w:val="clear" w:color="auto" w:fill="auto"/>
            <w:vAlign w:val="bottom"/>
          </w:tcPr>
          <w:p w14:paraId="5A1C47F9" w14:textId="77777777" w:rsidR="001E042B" w:rsidRPr="00475647" w:rsidRDefault="001E042B" w:rsidP="00251E20">
            <w:pPr>
              <w:jc w:val="right"/>
              <w:rPr>
                <w:rFonts w:ascii="Century" w:hAnsi="Century" w:cs="Arial"/>
                <w:sz w:val="16"/>
                <w:szCs w:val="16"/>
              </w:rPr>
            </w:pPr>
            <w:r>
              <w:rPr>
                <w:rFonts w:ascii="Century" w:hAnsi="Century" w:cs="Arial"/>
                <w:sz w:val="16"/>
                <w:szCs w:val="16"/>
              </w:rPr>
              <w:t>7.316</w:t>
            </w:r>
          </w:p>
        </w:tc>
        <w:tc>
          <w:tcPr>
            <w:tcW w:w="569" w:type="dxa"/>
            <w:tcBorders>
              <w:top w:val="single" w:sz="6" w:space="0" w:color="auto"/>
              <w:left w:val="nil"/>
              <w:bottom w:val="single" w:sz="8" w:space="0" w:color="auto"/>
              <w:right w:val="single" w:sz="12" w:space="0" w:color="auto"/>
            </w:tcBorders>
            <w:shd w:val="clear" w:color="auto" w:fill="auto"/>
            <w:vAlign w:val="bottom"/>
          </w:tcPr>
          <w:p w14:paraId="0A01EF28" w14:textId="77777777" w:rsidR="001E042B" w:rsidRPr="00475647" w:rsidRDefault="001E042B" w:rsidP="00251E20">
            <w:pPr>
              <w:jc w:val="right"/>
              <w:rPr>
                <w:rFonts w:ascii="Century" w:hAnsi="Century" w:cs="Arial"/>
                <w:sz w:val="16"/>
                <w:szCs w:val="16"/>
              </w:rPr>
            </w:pPr>
            <w:r>
              <w:rPr>
                <w:rFonts w:ascii="Century" w:hAnsi="Century" w:cs="Arial"/>
                <w:sz w:val="16"/>
                <w:szCs w:val="16"/>
              </w:rPr>
              <w:t>131</w:t>
            </w:r>
          </w:p>
        </w:tc>
      </w:tr>
      <w:tr w:rsidR="001E042B" w:rsidRPr="00475647" w14:paraId="7AD5A53C" w14:textId="77777777" w:rsidTr="00251E20">
        <w:trPr>
          <w:trHeight w:val="195"/>
        </w:trPr>
        <w:tc>
          <w:tcPr>
            <w:tcW w:w="2143" w:type="dxa"/>
            <w:vMerge/>
            <w:tcBorders>
              <w:left w:val="single" w:sz="12" w:space="0" w:color="auto"/>
              <w:bottom w:val="single" w:sz="12" w:space="0" w:color="auto"/>
              <w:right w:val="single" w:sz="12" w:space="0" w:color="auto"/>
            </w:tcBorders>
            <w:vAlign w:val="center"/>
          </w:tcPr>
          <w:p w14:paraId="509D5683" w14:textId="77777777" w:rsidR="001E042B" w:rsidRPr="00475647" w:rsidRDefault="001E042B" w:rsidP="00251E20">
            <w:pPr>
              <w:rPr>
                <w:rFonts w:ascii="Century" w:hAnsi="Century" w:cs="Arial"/>
                <w:sz w:val="16"/>
                <w:szCs w:val="16"/>
                <w:lang w:eastAsia="nl-NL"/>
              </w:rPr>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bottom"/>
          </w:tcPr>
          <w:p w14:paraId="3F0CB575" w14:textId="77777777" w:rsidR="001E042B" w:rsidRPr="00475647" w:rsidRDefault="001E042B" w:rsidP="00251E20">
            <w:pPr>
              <w:rPr>
                <w:rFonts w:ascii="Century" w:hAnsi="Century" w:cs="Arial"/>
                <w:i/>
                <w:iCs/>
                <w:sz w:val="16"/>
                <w:szCs w:val="16"/>
              </w:rPr>
            </w:pPr>
            <w:r w:rsidRPr="00475647">
              <w:rPr>
                <w:rFonts w:ascii="Century" w:hAnsi="Century" w:cs="Arial"/>
                <w:i/>
                <w:iCs/>
                <w:sz w:val="16"/>
                <w:szCs w:val="16"/>
              </w:rPr>
              <w:t>201</w:t>
            </w:r>
            <w:r>
              <w:rPr>
                <w:rFonts w:ascii="Century" w:hAnsi="Century" w:cs="Arial"/>
                <w:i/>
                <w:iCs/>
                <w:sz w:val="16"/>
                <w:szCs w:val="16"/>
              </w:rPr>
              <w:t>9</w:t>
            </w:r>
          </w:p>
        </w:tc>
        <w:tc>
          <w:tcPr>
            <w:tcW w:w="851" w:type="dxa"/>
            <w:tcBorders>
              <w:top w:val="single" w:sz="8" w:space="0" w:color="auto"/>
              <w:left w:val="single" w:sz="12" w:space="0" w:color="auto"/>
              <w:bottom w:val="single" w:sz="12" w:space="0" w:color="auto"/>
              <w:right w:val="single" w:sz="4" w:space="0" w:color="auto"/>
            </w:tcBorders>
            <w:shd w:val="clear" w:color="auto" w:fill="auto"/>
            <w:vAlign w:val="bottom"/>
          </w:tcPr>
          <w:p w14:paraId="659A297C" w14:textId="77777777" w:rsidR="001E042B" w:rsidRPr="00475647" w:rsidRDefault="001E042B" w:rsidP="00251E20">
            <w:pPr>
              <w:jc w:val="right"/>
              <w:rPr>
                <w:rFonts w:ascii="Century" w:hAnsi="Century" w:cs="Arial"/>
                <w:sz w:val="16"/>
                <w:szCs w:val="16"/>
              </w:rPr>
            </w:pPr>
            <w:r>
              <w:rPr>
                <w:rFonts w:ascii="Century" w:hAnsi="Century" w:cs="Arial"/>
                <w:sz w:val="16"/>
                <w:szCs w:val="16"/>
              </w:rPr>
              <w:t>2</w:t>
            </w:r>
            <w:r w:rsidRPr="00475647">
              <w:rPr>
                <w:rFonts w:ascii="Century" w:hAnsi="Century" w:cs="Arial"/>
                <w:sz w:val="16"/>
                <w:szCs w:val="16"/>
              </w:rPr>
              <w:t>.</w:t>
            </w:r>
            <w:r>
              <w:rPr>
                <w:rFonts w:ascii="Century" w:hAnsi="Century" w:cs="Arial"/>
                <w:sz w:val="16"/>
                <w:szCs w:val="16"/>
              </w:rPr>
              <w:t>000</w:t>
            </w:r>
          </w:p>
        </w:tc>
        <w:tc>
          <w:tcPr>
            <w:tcW w:w="709" w:type="dxa"/>
            <w:tcBorders>
              <w:top w:val="single" w:sz="8" w:space="0" w:color="auto"/>
              <w:left w:val="nil"/>
              <w:bottom w:val="single" w:sz="12" w:space="0" w:color="auto"/>
              <w:right w:val="single" w:sz="12" w:space="0" w:color="auto"/>
            </w:tcBorders>
            <w:shd w:val="clear" w:color="auto" w:fill="auto"/>
            <w:vAlign w:val="bottom"/>
          </w:tcPr>
          <w:p w14:paraId="66366E09"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17</w:t>
            </w:r>
            <w:r>
              <w:rPr>
                <w:rFonts w:ascii="Century" w:hAnsi="Century" w:cs="Arial"/>
                <w:sz w:val="16"/>
                <w:szCs w:val="16"/>
              </w:rPr>
              <w:t>3</w:t>
            </w:r>
          </w:p>
        </w:tc>
        <w:tc>
          <w:tcPr>
            <w:tcW w:w="850" w:type="dxa"/>
            <w:tcBorders>
              <w:top w:val="single" w:sz="8" w:space="0" w:color="auto"/>
              <w:left w:val="single" w:sz="12" w:space="0" w:color="auto"/>
              <w:bottom w:val="single" w:sz="12" w:space="0" w:color="auto"/>
              <w:right w:val="single" w:sz="4" w:space="0" w:color="auto"/>
            </w:tcBorders>
            <w:shd w:val="clear" w:color="auto" w:fill="auto"/>
            <w:vAlign w:val="bottom"/>
          </w:tcPr>
          <w:p w14:paraId="51283000"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w:t>
            </w:r>
            <w:r>
              <w:rPr>
                <w:rFonts w:ascii="Century" w:hAnsi="Century" w:cs="Arial"/>
                <w:sz w:val="16"/>
                <w:szCs w:val="16"/>
              </w:rPr>
              <w:t>012</w:t>
            </w:r>
          </w:p>
        </w:tc>
        <w:tc>
          <w:tcPr>
            <w:tcW w:w="653" w:type="dxa"/>
            <w:tcBorders>
              <w:top w:val="single" w:sz="8" w:space="0" w:color="auto"/>
              <w:left w:val="nil"/>
              <w:bottom w:val="single" w:sz="12" w:space="0" w:color="auto"/>
              <w:right w:val="single" w:sz="12" w:space="0" w:color="auto"/>
            </w:tcBorders>
            <w:shd w:val="clear" w:color="auto" w:fill="auto"/>
            <w:vAlign w:val="bottom"/>
          </w:tcPr>
          <w:p w14:paraId="0DC65CF3" w14:textId="77777777" w:rsidR="001E042B" w:rsidRPr="00475647" w:rsidRDefault="001E042B" w:rsidP="00251E20">
            <w:pPr>
              <w:jc w:val="right"/>
              <w:rPr>
                <w:rFonts w:ascii="Century" w:hAnsi="Century" w:cs="Arial"/>
                <w:sz w:val="16"/>
                <w:szCs w:val="16"/>
              </w:rPr>
            </w:pPr>
            <w:r>
              <w:rPr>
                <w:rFonts w:ascii="Century" w:hAnsi="Century" w:cs="Arial"/>
                <w:sz w:val="16"/>
                <w:szCs w:val="16"/>
              </w:rPr>
              <w:t>92</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0DE88DCD" w14:textId="77777777" w:rsidR="001E042B" w:rsidRPr="00475647" w:rsidRDefault="001E042B" w:rsidP="00251E20">
            <w:pPr>
              <w:jc w:val="right"/>
              <w:rPr>
                <w:rFonts w:ascii="Century" w:hAnsi="Century" w:cs="Arial"/>
                <w:sz w:val="16"/>
                <w:szCs w:val="16"/>
              </w:rPr>
            </w:pPr>
            <w:r>
              <w:rPr>
                <w:rFonts w:ascii="Century" w:hAnsi="Century" w:cs="Arial"/>
                <w:sz w:val="16"/>
                <w:szCs w:val="16"/>
              </w:rPr>
              <w:t>404</w:t>
            </w:r>
          </w:p>
        </w:tc>
        <w:tc>
          <w:tcPr>
            <w:tcW w:w="708" w:type="dxa"/>
            <w:tcBorders>
              <w:top w:val="single" w:sz="8" w:space="0" w:color="auto"/>
              <w:left w:val="nil"/>
              <w:bottom w:val="single" w:sz="12" w:space="0" w:color="auto"/>
              <w:right w:val="single" w:sz="12" w:space="0" w:color="auto"/>
            </w:tcBorders>
            <w:shd w:val="clear" w:color="auto" w:fill="auto"/>
            <w:vAlign w:val="bottom"/>
          </w:tcPr>
          <w:p w14:paraId="2D94BBCE" w14:textId="77777777" w:rsidR="001E042B" w:rsidRPr="00475647" w:rsidRDefault="001E042B" w:rsidP="00251E20">
            <w:pPr>
              <w:jc w:val="right"/>
              <w:rPr>
                <w:rFonts w:ascii="Century" w:hAnsi="Century" w:cs="Arial"/>
                <w:sz w:val="16"/>
                <w:szCs w:val="16"/>
              </w:rPr>
            </w:pPr>
            <w:r>
              <w:rPr>
                <w:rFonts w:ascii="Century" w:hAnsi="Century" w:cs="Arial"/>
                <w:sz w:val="16"/>
                <w:szCs w:val="16"/>
              </w:rPr>
              <w:t>72</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3DF58881" w14:textId="77777777" w:rsidR="001E042B" w:rsidRPr="00475647" w:rsidRDefault="001E042B" w:rsidP="00251E20">
            <w:pPr>
              <w:jc w:val="right"/>
              <w:rPr>
                <w:rFonts w:ascii="Century" w:hAnsi="Century" w:cs="Arial"/>
                <w:sz w:val="16"/>
                <w:szCs w:val="16"/>
              </w:rPr>
            </w:pPr>
            <w:r>
              <w:rPr>
                <w:rFonts w:ascii="Century" w:hAnsi="Century" w:cs="Arial"/>
                <w:sz w:val="16"/>
                <w:szCs w:val="16"/>
              </w:rPr>
              <w:t>369</w:t>
            </w:r>
          </w:p>
        </w:tc>
        <w:tc>
          <w:tcPr>
            <w:tcW w:w="653" w:type="dxa"/>
            <w:tcBorders>
              <w:top w:val="single" w:sz="8" w:space="0" w:color="auto"/>
              <w:left w:val="nil"/>
              <w:bottom w:val="single" w:sz="12" w:space="0" w:color="auto"/>
              <w:right w:val="single" w:sz="12" w:space="0" w:color="auto"/>
            </w:tcBorders>
            <w:shd w:val="clear" w:color="auto" w:fill="auto"/>
            <w:vAlign w:val="bottom"/>
          </w:tcPr>
          <w:p w14:paraId="0F829F53" w14:textId="77777777" w:rsidR="001E042B" w:rsidRPr="00475647" w:rsidRDefault="001E042B" w:rsidP="00251E20">
            <w:pPr>
              <w:jc w:val="right"/>
              <w:rPr>
                <w:rFonts w:ascii="Century" w:hAnsi="Century" w:cs="Arial"/>
                <w:sz w:val="16"/>
                <w:szCs w:val="16"/>
              </w:rPr>
            </w:pPr>
            <w:r>
              <w:rPr>
                <w:rFonts w:ascii="Century" w:hAnsi="Century" w:cs="Arial"/>
                <w:sz w:val="16"/>
                <w:szCs w:val="16"/>
              </w:rPr>
              <w:t>100</w:t>
            </w:r>
          </w:p>
        </w:tc>
        <w:tc>
          <w:tcPr>
            <w:tcW w:w="765" w:type="dxa"/>
            <w:tcBorders>
              <w:top w:val="single" w:sz="8" w:space="0" w:color="auto"/>
              <w:left w:val="single" w:sz="12" w:space="0" w:color="auto"/>
              <w:bottom w:val="single" w:sz="12" w:space="0" w:color="auto"/>
              <w:right w:val="single" w:sz="4" w:space="0" w:color="auto"/>
            </w:tcBorders>
            <w:shd w:val="clear" w:color="auto" w:fill="auto"/>
            <w:vAlign w:val="bottom"/>
          </w:tcPr>
          <w:p w14:paraId="2126DA31" w14:textId="77777777" w:rsidR="001E042B" w:rsidRPr="00475647" w:rsidRDefault="001E042B" w:rsidP="00251E20">
            <w:pPr>
              <w:jc w:val="right"/>
              <w:rPr>
                <w:rFonts w:ascii="Century" w:hAnsi="Century" w:cs="Arial"/>
                <w:sz w:val="16"/>
                <w:szCs w:val="16"/>
              </w:rPr>
            </w:pPr>
            <w:r>
              <w:rPr>
                <w:rFonts w:ascii="Century" w:hAnsi="Century" w:cs="Arial"/>
                <w:sz w:val="16"/>
                <w:szCs w:val="16"/>
              </w:rPr>
              <w:t>1.799</w:t>
            </w:r>
          </w:p>
        </w:tc>
        <w:tc>
          <w:tcPr>
            <w:tcW w:w="708" w:type="dxa"/>
            <w:tcBorders>
              <w:top w:val="single" w:sz="8" w:space="0" w:color="auto"/>
              <w:left w:val="nil"/>
              <w:bottom w:val="single" w:sz="12" w:space="0" w:color="auto"/>
              <w:right w:val="single" w:sz="12" w:space="0" w:color="auto"/>
            </w:tcBorders>
            <w:shd w:val="clear" w:color="auto" w:fill="auto"/>
            <w:vAlign w:val="bottom"/>
          </w:tcPr>
          <w:p w14:paraId="6A8D55A0" w14:textId="77777777" w:rsidR="001E042B" w:rsidRPr="00475647" w:rsidRDefault="001E042B" w:rsidP="00251E20">
            <w:pPr>
              <w:jc w:val="right"/>
              <w:rPr>
                <w:rFonts w:ascii="Century" w:hAnsi="Century" w:cs="Arial"/>
                <w:sz w:val="16"/>
                <w:szCs w:val="16"/>
              </w:rPr>
            </w:pPr>
            <w:r>
              <w:rPr>
                <w:rFonts w:ascii="Century" w:hAnsi="Century" w:cs="Arial"/>
                <w:sz w:val="16"/>
                <w:szCs w:val="16"/>
              </w:rPr>
              <w:t>126</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4B1AD46F" w14:textId="77777777" w:rsidR="001E042B" w:rsidRPr="00475647" w:rsidRDefault="001E042B" w:rsidP="00251E20">
            <w:pPr>
              <w:jc w:val="right"/>
              <w:rPr>
                <w:rFonts w:ascii="Century" w:hAnsi="Century" w:cs="Arial"/>
                <w:sz w:val="16"/>
                <w:szCs w:val="16"/>
              </w:rPr>
            </w:pPr>
            <w:r>
              <w:rPr>
                <w:rFonts w:ascii="Century" w:hAnsi="Century" w:cs="Arial"/>
                <w:sz w:val="16"/>
                <w:szCs w:val="16"/>
              </w:rPr>
              <w:t>965</w:t>
            </w:r>
          </w:p>
        </w:tc>
        <w:tc>
          <w:tcPr>
            <w:tcW w:w="709" w:type="dxa"/>
            <w:tcBorders>
              <w:top w:val="single" w:sz="8" w:space="0" w:color="auto"/>
              <w:left w:val="nil"/>
              <w:bottom w:val="single" w:sz="12" w:space="0" w:color="auto"/>
              <w:right w:val="single" w:sz="12" w:space="0" w:color="auto"/>
            </w:tcBorders>
            <w:shd w:val="clear" w:color="auto" w:fill="auto"/>
            <w:vAlign w:val="bottom"/>
          </w:tcPr>
          <w:p w14:paraId="5F548315" w14:textId="77777777" w:rsidR="001E042B" w:rsidRPr="00475647" w:rsidRDefault="001E042B" w:rsidP="00251E20">
            <w:pPr>
              <w:jc w:val="right"/>
              <w:rPr>
                <w:rFonts w:ascii="Century" w:hAnsi="Century" w:cs="Arial"/>
                <w:sz w:val="16"/>
                <w:szCs w:val="16"/>
              </w:rPr>
            </w:pPr>
            <w:r>
              <w:rPr>
                <w:rFonts w:ascii="Century" w:hAnsi="Century" w:cs="Arial"/>
                <w:sz w:val="16"/>
                <w:szCs w:val="16"/>
              </w:rPr>
              <w:t>71</w:t>
            </w:r>
          </w:p>
        </w:tc>
        <w:tc>
          <w:tcPr>
            <w:tcW w:w="709" w:type="dxa"/>
            <w:tcBorders>
              <w:top w:val="single" w:sz="8" w:space="0" w:color="auto"/>
              <w:left w:val="single" w:sz="12" w:space="0" w:color="auto"/>
              <w:bottom w:val="single" w:sz="12" w:space="0" w:color="auto"/>
              <w:right w:val="single" w:sz="4" w:space="0" w:color="auto"/>
            </w:tcBorders>
            <w:shd w:val="clear" w:color="auto" w:fill="auto"/>
            <w:vAlign w:val="bottom"/>
          </w:tcPr>
          <w:p w14:paraId="4835B7E3" w14:textId="77777777" w:rsidR="001E042B" w:rsidRPr="00475647" w:rsidRDefault="001E042B" w:rsidP="00251E20">
            <w:pPr>
              <w:jc w:val="right"/>
              <w:rPr>
                <w:rFonts w:ascii="Century" w:hAnsi="Century" w:cs="Arial"/>
                <w:sz w:val="16"/>
                <w:szCs w:val="16"/>
              </w:rPr>
            </w:pPr>
            <w:r>
              <w:rPr>
                <w:rFonts w:ascii="Century" w:hAnsi="Century" w:cs="Arial"/>
                <w:sz w:val="16"/>
                <w:szCs w:val="16"/>
              </w:rPr>
              <w:t>24</w:t>
            </w:r>
          </w:p>
        </w:tc>
        <w:tc>
          <w:tcPr>
            <w:tcW w:w="708" w:type="dxa"/>
            <w:tcBorders>
              <w:top w:val="single" w:sz="8" w:space="0" w:color="auto"/>
              <w:left w:val="nil"/>
              <w:bottom w:val="single" w:sz="12" w:space="0" w:color="auto"/>
              <w:right w:val="double" w:sz="6" w:space="0" w:color="auto"/>
            </w:tcBorders>
            <w:shd w:val="clear" w:color="auto" w:fill="auto"/>
            <w:vAlign w:val="bottom"/>
          </w:tcPr>
          <w:p w14:paraId="4FDC5196"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2</w:t>
            </w:r>
            <w:r>
              <w:rPr>
                <w:rFonts w:ascii="Century" w:hAnsi="Century" w:cs="Arial"/>
                <w:sz w:val="16"/>
                <w:szCs w:val="16"/>
              </w:rPr>
              <w:t>97</w:t>
            </w:r>
          </w:p>
        </w:tc>
        <w:tc>
          <w:tcPr>
            <w:tcW w:w="905" w:type="dxa"/>
            <w:tcBorders>
              <w:top w:val="single" w:sz="8" w:space="0" w:color="auto"/>
              <w:left w:val="nil"/>
              <w:bottom w:val="single" w:sz="12" w:space="0" w:color="auto"/>
              <w:right w:val="single" w:sz="4" w:space="0" w:color="auto"/>
            </w:tcBorders>
            <w:shd w:val="clear" w:color="auto" w:fill="auto"/>
            <w:vAlign w:val="bottom"/>
          </w:tcPr>
          <w:p w14:paraId="5232C454"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7.</w:t>
            </w:r>
            <w:r>
              <w:rPr>
                <w:rFonts w:ascii="Century" w:hAnsi="Century" w:cs="Arial"/>
                <w:sz w:val="16"/>
                <w:szCs w:val="16"/>
              </w:rPr>
              <w:t>5</w:t>
            </w:r>
            <w:r w:rsidRPr="00475647">
              <w:rPr>
                <w:rFonts w:ascii="Century" w:hAnsi="Century" w:cs="Arial"/>
                <w:sz w:val="16"/>
                <w:szCs w:val="16"/>
              </w:rPr>
              <w:t>7</w:t>
            </w:r>
            <w:r>
              <w:rPr>
                <w:rFonts w:ascii="Century" w:hAnsi="Century" w:cs="Arial"/>
                <w:sz w:val="16"/>
                <w:szCs w:val="16"/>
              </w:rPr>
              <w:t>3</w:t>
            </w:r>
          </w:p>
        </w:tc>
        <w:tc>
          <w:tcPr>
            <w:tcW w:w="569" w:type="dxa"/>
            <w:tcBorders>
              <w:top w:val="single" w:sz="8" w:space="0" w:color="auto"/>
              <w:left w:val="nil"/>
              <w:bottom w:val="single" w:sz="12" w:space="0" w:color="auto"/>
              <w:right w:val="single" w:sz="12" w:space="0" w:color="auto"/>
            </w:tcBorders>
            <w:shd w:val="clear" w:color="auto" w:fill="auto"/>
            <w:vAlign w:val="bottom"/>
          </w:tcPr>
          <w:p w14:paraId="00A2A662" w14:textId="77777777" w:rsidR="001E042B" w:rsidRPr="00475647" w:rsidRDefault="001E042B" w:rsidP="00251E20">
            <w:pPr>
              <w:jc w:val="right"/>
              <w:rPr>
                <w:rFonts w:ascii="Century" w:hAnsi="Century" w:cs="Arial"/>
                <w:sz w:val="16"/>
                <w:szCs w:val="16"/>
              </w:rPr>
            </w:pPr>
            <w:r w:rsidRPr="00475647">
              <w:rPr>
                <w:rFonts w:ascii="Century" w:hAnsi="Century" w:cs="Arial"/>
                <w:sz w:val="16"/>
                <w:szCs w:val="16"/>
              </w:rPr>
              <w:t>1</w:t>
            </w:r>
            <w:r>
              <w:rPr>
                <w:rFonts w:ascii="Century" w:hAnsi="Century" w:cs="Arial"/>
                <w:sz w:val="16"/>
                <w:szCs w:val="16"/>
              </w:rPr>
              <w:t>19</w:t>
            </w:r>
          </w:p>
        </w:tc>
      </w:tr>
    </w:tbl>
    <w:p w14:paraId="7130F25F" w14:textId="77777777" w:rsidR="001E042B" w:rsidRDefault="001E042B" w:rsidP="001E042B">
      <w:pPr>
        <w:tabs>
          <w:tab w:val="left" w:pos="720"/>
          <w:tab w:val="left" w:pos="2127"/>
          <w:tab w:val="decimal" w:pos="3402"/>
          <w:tab w:val="left" w:pos="4678"/>
          <w:tab w:val="decimal" w:pos="5812"/>
        </w:tabs>
        <w:rPr>
          <w:i/>
          <w:iCs/>
        </w:rPr>
      </w:pPr>
    </w:p>
    <w:p w14:paraId="7DCF0A63" w14:textId="77777777" w:rsidR="001E042B" w:rsidRPr="00CA708B" w:rsidRDefault="001E042B" w:rsidP="001E042B">
      <w:pPr>
        <w:tabs>
          <w:tab w:val="left" w:pos="720"/>
          <w:tab w:val="left" w:pos="2127"/>
          <w:tab w:val="decimal" w:pos="3402"/>
          <w:tab w:val="left" w:pos="4678"/>
          <w:tab w:val="decimal" w:pos="5812"/>
        </w:tabs>
        <w:rPr>
          <w:i/>
          <w:iCs/>
        </w:rPr>
      </w:pPr>
      <w:r w:rsidRPr="00CA708B">
        <w:rPr>
          <w:i/>
          <w:iCs/>
        </w:rPr>
        <w:t>Bron: gegevensbank van het College van procureurs-generaal - statistisch analisten</w:t>
      </w:r>
    </w:p>
    <w:p w14:paraId="0ACE7D1E" w14:textId="77777777" w:rsidR="001E042B" w:rsidRPr="0025654D" w:rsidRDefault="001E042B" w:rsidP="001E042B">
      <w:pPr>
        <w:rPr>
          <w:i/>
          <w:iCs/>
        </w:rPr>
        <w:sectPr w:rsidR="001E042B" w:rsidRPr="0025654D" w:rsidSect="00EB2257">
          <w:pgSz w:w="16838" w:h="11906" w:orient="landscape"/>
          <w:pgMar w:top="794" w:right="1259" w:bottom="794" w:left="1418" w:header="709" w:footer="709" w:gutter="0"/>
          <w:cols w:space="720"/>
        </w:sectPr>
      </w:pPr>
    </w:p>
    <w:p w14:paraId="2EA292D5" w14:textId="77777777" w:rsidR="001E042B" w:rsidRPr="0025654D" w:rsidRDefault="001E042B" w:rsidP="001E042B">
      <w:pPr>
        <w:tabs>
          <w:tab w:val="left" w:pos="720"/>
          <w:tab w:val="left" w:pos="2127"/>
          <w:tab w:val="decimal" w:pos="3402"/>
          <w:tab w:val="left" w:pos="4678"/>
          <w:tab w:val="decimal" w:pos="5812"/>
        </w:tabs>
        <w:rPr>
          <w:b/>
          <w:iCs/>
          <w:sz w:val="22"/>
          <w:szCs w:val="22"/>
        </w:rPr>
      </w:pPr>
      <w:r w:rsidRPr="00B16934">
        <w:rPr>
          <w:b/>
          <w:iCs/>
          <w:sz w:val="22"/>
          <w:szCs w:val="22"/>
        </w:rPr>
        <w:t xml:space="preserve">CORRECTIONELE AFDELING (deel 5: Detailbeeld van de </w:t>
      </w:r>
      <w:r>
        <w:rPr>
          <w:b/>
          <w:iCs/>
          <w:sz w:val="22"/>
          <w:szCs w:val="22"/>
        </w:rPr>
        <w:t>hangende zaken op 1 januari 2021</w:t>
      </w:r>
      <w:r w:rsidRPr="00B16934">
        <w:rPr>
          <w:b/>
          <w:iCs/>
          <w:sz w:val="22"/>
          <w:szCs w:val="22"/>
        </w:rPr>
        <w:t>)</w:t>
      </w:r>
      <w:r w:rsidRPr="00B16934">
        <w:rPr>
          <w:b/>
          <w:iCs/>
          <w:sz w:val="22"/>
          <w:szCs w:val="22"/>
          <w:vertAlign w:val="superscript"/>
        </w:rPr>
        <w:footnoteReference w:id="26"/>
      </w:r>
    </w:p>
    <w:p w14:paraId="2DE7D24B" w14:textId="77777777" w:rsidR="001E042B" w:rsidRPr="0025654D" w:rsidRDefault="001E042B" w:rsidP="001E042B"/>
    <w:p w14:paraId="317B43B7" w14:textId="77777777" w:rsidR="001E042B" w:rsidRPr="0025654D" w:rsidRDefault="001E042B" w:rsidP="001E042B">
      <w:pPr>
        <w:rPr>
          <w:sz w:val="8"/>
          <w:szCs w:val="8"/>
        </w:rPr>
      </w:pPr>
    </w:p>
    <w:tbl>
      <w:tblPr>
        <w:tblW w:w="15463" w:type="dxa"/>
        <w:jc w:val="center"/>
        <w:tblLayout w:type="fixed"/>
        <w:tblCellMar>
          <w:left w:w="70" w:type="dxa"/>
          <w:right w:w="70" w:type="dxa"/>
        </w:tblCellMar>
        <w:tblLook w:val="0000" w:firstRow="0" w:lastRow="0" w:firstColumn="0" w:lastColumn="0" w:noHBand="0" w:noVBand="0"/>
      </w:tblPr>
      <w:tblGrid>
        <w:gridCol w:w="1180"/>
        <w:gridCol w:w="715"/>
        <w:gridCol w:w="954"/>
        <w:gridCol w:w="931"/>
        <w:gridCol w:w="953"/>
        <w:gridCol w:w="748"/>
        <w:gridCol w:w="851"/>
        <w:gridCol w:w="850"/>
        <w:gridCol w:w="992"/>
        <w:gridCol w:w="851"/>
        <w:gridCol w:w="1003"/>
        <w:gridCol w:w="840"/>
        <w:gridCol w:w="992"/>
        <w:gridCol w:w="850"/>
        <w:gridCol w:w="953"/>
        <w:gridCol w:w="890"/>
        <w:gridCol w:w="910"/>
      </w:tblGrid>
      <w:tr w:rsidR="001E042B" w:rsidRPr="00207F79" w14:paraId="212204A8" w14:textId="77777777" w:rsidTr="00251E20">
        <w:trPr>
          <w:trHeight w:val="270"/>
          <w:jc w:val="center"/>
        </w:trPr>
        <w:tc>
          <w:tcPr>
            <w:tcW w:w="1180" w:type="dxa"/>
            <w:vMerge w:val="restart"/>
            <w:tcBorders>
              <w:top w:val="single" w:sz="12" w:space="0" w:color="auto"/>
              <w:left w:val="single" w:sz="12" w:space="0" w:color="auto"/>
              <w:bottom w:val="single" w:sz="8" w:space="0" w:color="000000"/>
              <w:right w:val="single" w:sz="12" w:space="0" w:color="auto"/>
            </w:tcBorders>
            <w:shd w:val="clear" w:color="auto" w:fill="7483AE"/>
            <w:vAlign w:val="bottom"/>
          </w:tcPr>
          <w:p w14:paraId="60E18D5C" w14:textId="77777777" w:rsidR="001E042B" w:rsidRPr="000331C7" w:rsidRDefault="001E042B" w:rsidP="00251E20">
            <w:pPr>
              <w:rPr>
                <w:rFonts w:ascii="Century" w:hAnsi="Century" w:cs="Arial"/>
                <w:color w:val="FFFFFF"/>
                <w:sz w:val="18"/>
                <w:szCs w:val="18"/>
                <w:lang w:eastAsia="nl-NL"/>
              </w:rPr>
            </w:pPr>
            <w:r w:rsidRPr="000331C7">
              <w:rPr>
                <w:rFonts w:ascii="Century" w:hAnsi="Century" w:cs="Arial"/>
                <w:color w:val="FFFFFF"/>
                <w:sz w:val="18"/>
                <w:szCs w:val="18"/>
                <w:lang w:eastAsia="nl-NL"/>
              </w:rPr>
              <w:t> jaar van instroom</w:t>
            </w:r>
          </w:p>
        </w:tc>
        <w:tc>
          <w:tcPr>
            <w:tcW w:w="1669" w:type="dxa"/>
            <w:gridSpan w:val="2"/>
            <w:tcBorders>
              <w:top w:val="single" w:sz="12" w:space="0" w:color="auto"/>
              <w:left w:val="single" w:sz="12" w:space="0" w:color="auto"/>
              <w:bottom w:val="single" w:sz="12" w:space="0" w:color="auto"/>
              <w:right w:val="single" w:sz="12" w:space="0" w:color="auto"/>
            </w:tcBorders>
            <w:shd w:val="clear" w:color="auto" w:fill="7483AE"/>
          </w:tcPr>
          <w:p w14:paraId="47F8E002"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1884" w:type="dxa"/>
            <w:gridSpan w:val="2"/>
            <w:tcBorders>
              <w:top w:val="single" w:sz="12" w:space="0" w:color="auto"/>
              <w:left w:val="single" w:sz="12" w:space="0" w:color="auto"/>
              <w:bottom w:val="single" w:sz="12" w:space="0" w:color="auto"/>
              <w:right w:val="single" w:sz="12" w:space="0" w:color="auto"/>
            </w:tcBorders>
            <w:shd w:val="clear" w:color="auto" w:fill="7483AE"/>
          </w:tcPr>
          <w:p w14:paraId="31B6818C"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599" w:type="dxa"/>
            <w:gridSpan w:val="2"/>
            <w:tcBorders>
              <w:top w:val="single" w:sz="12" w:space="0" w:color="auto"/>
              <w:left w:val="single" w:sz="12" w:space="0" w:color="auto"/>
              <w:bottom w:val="single" w:sz="12" w:space="0" w:color="auto"/>
              <w:right w:val="single" w:sz="12" w:space="0" w:color="auto"/>
            </w:tcBorders>
            <w:shd w:val="clear" w:color="auto" w:fill="7483AE"/>
          </w:tcPr>
          <w:p w14:paraId="4194A303"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7483AE"/>
          </w:tcPr>
          <w:p w14:paraId="7E3E8B0B"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1854" w:type="dxa"/>
            <w:gridSpan w:val="2"/>
            <w:tcBorders>
              <w:top w:val="single" w:sz="12" w:space="0" w:color="auto"/>
              <w:left w:val="single" w:sz="12" w:space="0" w:color="auto"/>
              <w:bottom w:val="single" w:sz="12" w:space="0" w:color="auto"/>
              <w:right w:val="single" w:sz="12" w:space="0" w:color="auto"/>
            </w:tcBorders>
            <w:shd w:val="clear" w:color="auto" w:fill="7483AE"/>
          </w:tcPr>
          <w:p w14:paraId="406926D9"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Kortrijk</w:t>
            </w:r>
          </w:p>
        </w:tc>
        <w:tc>
          <w:tcPr>
            <w:tcW w:w="1832" w:type="dxa"/>
            <w:gridSpan w:val="2"/>
            <w:tcBorders>
              <w:top w:val="single" w:sz="12" w:space="0" w:color="auto"/>
              <w:left w:val="single" w:sz="12" w:space="0" w:color="auto"/>
              <w:bottom w:val="single" w:sz="12" w:space="0" w:color="auto"/>
              <w:right w:val="single" w:sz="12" w:space="0" w:color="auto"/>
            </w:tcBorders>
            <w:shd w:val="clear" w:color="auto" w:fill="7483AE"/>
          </w:tcPr>
          <w:p w14:paraId="1D04246E"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Ieper</w:t>
            </w:r>
          </w:p>
        </w:tc>
        <w:tc>
          <w:tcPr>
            <w:tcW w:w="1803" w:type="dxa"/>
            <w:gridSpan w:val="2"/>
            <w:tcBorders>
              <w:top w:val="single" w:sz="12" w:space="0" w:color="auto"/>
              <w:left w:val="single" w:sz="12" w:space="0" w:color="auto"/>
              <w:bottom w:val="single" w:sz="12" w:space="0" w:color="auto"/>
              <w:right w:val="nil"/>
            </w:tcBorders>
            <w:shd w:val="clear" w:color="auto" w:fill="7483AE"/>
          </w:tcPr>
          <w:p w14:paraId="42F66262"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Veurne</w:t>
            </w:r>
          </w:p>
        </w:tc>
        <w:tc>
          <w:tcPr>
            <w:tcW w:w="1800" w:type="dxa"/>
            <w:gridSpan w:val="2"/>
            <w:tcBorders>
              <w:top w:val="single" w:sz="12" w:space="0" w:color="auto"/>
              <w:left w:val="single" w:sz="8" w:space="0" w:color="auto"/>
              <w:bottom w:val="single" w:sz="12" w:space="0" w:color="auto"/>
              <w:right w:val="single" w:sz="12" w:space="0" w:color="auto"/>
            </w:tcBorders>
            <w:shd w:val="clear" w:color="auto" w:fill="7483AE"/>
          </w:tcPr>
          <w:p w14:paraId="01291BF4"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Totaal Ressort</w:t>
            </w:r>
          </w:p>
        </w:tc>
      </w:tr>
      <w:tr w:rsidR="001E042B" w:rsidRPr="00207F79" w14:paraId="6506010A" w14:textId="77777777" w:rsidTr="00251E20">
        <w:trPr>
          <w:trHeight w:val="270"/>
          <w:jc w:val="center"/>
        </w:trPr>
        <w:tc>
          <w:tcPr>
            <w:tcW w:w="1180" w:type="dxa"/>
            <w:vMerge/>
            <w:tcBorders>
              <w:top w:val="single" w:sz="8" w:space="0" w:color="auto"/>
              <w:left w:val="single" w:sz="12" w:space="0" w:color="auto"/>
              <w:bottom w:val="single" w:sz="8" w:space="0" w:color="auto"/>
              <w:right w:val="single" w:sz="12" w:space="0" w:color="auto"/>
            </w:tcBorders>
            <w:shd w:val="clear" w:color="auto" w:fill="7483AE"/>
            <w:vAlign w:val="center"/>
          </w:tcPr>
          <w:p w14:paraId="31197088" w14:textId="77777777" w:rsidR="001E042B" w:rsidRPr="000331C7" w:rsidRDefault="001E042B" w:rsidP="00251E20">
            <w:pPr>
              <w:rPr>
                <w:rFonts w:ascii="Century" w:hAnsi="Century" w:cs="Arial"/>
                <w:color w:val="FFFFFF"/>
                <w:sz w:val="18"/>
                <w:szCs w:val="18"/>
                <w:lang w:eastAsia="nl-NL"/>
              </w:rPr>
            </w:pPr>
          </w:p>
        </w:tc>
        <w:tc>
          <w:tcPr>
            <w:tcW w:w="715" w:type="dxa"/>
            <w:tcBorders>
              <w:top w:val="single" w:sz="12" w:space="0" w:color="auto"/>
              <w:left w:val="single" w:sz="12" w:space="0" w:color="auto"/>
              <w:bottom w:val="single" w:sz="8" w:space="0" w:color="auto"/>
              <w:right w:val="single" w:sz="4" w:space="0" w:color="auto"/>
            </w:tcBorders>
            <w:shd w:val="clear" w:color="auto" w:fill="7483AE"/>
            <w:vAlign w:val="bottom"/>
          </w:tcPr>
          <w:p w14:paraId="37FEEC08"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954" w:type="dxa"/>
            <w:tcBorders>
              <w:top w:val="single" w:sz="12" w:space="0" w:color="auto"/>
              <w:left w:val="nil"/>
              <w:bottom w:val="single" w:sz="8" w:space="0" w:color="auto"/>
              <w:right w:val="single" w:sz="12" w:space="0" w:color="auto"/>
            </w:tcBorders>
            <w:shd w:val="clear" w:color="auto" w:fill="7483AE"/>
            <w:vAlign w:val="bottom"/>
          </w:tcPr>
          <w:p w14:paraId="49B1D033"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kolom %</w:t>
            </w:r>
          </w:p>
        </w:tc>
        <w:tc>
          <w:tcPr>
            <w:tcW w:w="931" w:type="dxa"/>
            <w:tcBorders>
              <w:top w:val="single" w:sz="12" w:space="0" w:color="auto"/>
              <w:left w:val="single" w:sz="12" w:space="0" w:color="auto"/>
              <w:bottom w:val="single" w:sz="8" w:space="0" w:color="auto"/>
              <w:right w:val="single" w:sz="4" w:space="0" w:color="auto"/>
            </w:tcBorders>
            <w:shd w:val="clear" w:color="auto" w:fill="7483AE"/>
            <w:vAlign w:val="bottom"/>
          </w:tcPr>
          <w:p w14:paraId="458D1C3A"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953" w:type="dxa"/>
            <w:tcBorders>
              <w:top w:val="single" w:sz="12" w:space="0" w:color="auto"/>
              <w:left w:val="nil"/>
              <w:bottom w:val="single" w:sz="8" w:space="0" w:color="auto"/>
              <w:right w:val="single" w:sz="12" w:space="0" w:color="auto"/>
            </w:tcBorders>
            <w:shd w:val="clear" w:color="auto" w:fill="7483AE"/>
            <w:vAlign w:val="bottom"/>
          </w:tcPr>
          <w:p w14:paraId="5180C5E5"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kolom %</w:t>
            </w:r>
          </w:p>
        </w:tc>
        <w:tc>
          <w:tcPr>
            <w:tcW w:w="748" w:type="dxa"/>
            <w:tcBorders>
              <w:top w:val="single" w:sz="12" w:space="0" w:color="auto"/>
              <w:left w:val="single" w:sz="12" w:space="0" w:color="auto"/>
              <w:bottom w:val="single" w:sz="8" w:space="0" w:color="auto"/>
              <w:right w:val="single" w:sz="4" w:space="0" w:color="auto"/>
            </w:tcBorders>
            <w:shd w:val="clear" w:color="auto" w:fill="7483AE"/>
            <w:vAlign w:val="bottom"/>
          </w:tcPr>
          <w:p w14:paraId="5434C073"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851" w:type="dxa"/>
            <w:tcBorders>
              <w:top w:val="single" w:sz="12" w:space="0" w:color="auto"/>
              <w:left w:val="nil"/>
              <w:bottom w:val="single" w:sz="8" w:space="0" w:color="auto"/>
              <w:right w:val="single" w:sz="12" w:space="0" w:color="auto"/>
            </w:tcBorders>
            <w:shd w:val="clear" w:color="auto" w:fill="7483AE"/>
            <w:vAlign w:val="bottom"/>
          </w:tcPr>
          <w:p w14:paraId="06C7E8F4"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kolom %</w:t>
            </w:r>
          </w:p>
        </w:tc>
        <w:tc>
          <w:tcPr>
            <w:tcW w:w="850" w:type="dxa"/>
            <w:tcBorders>
              <w:top w:val="single" w:sz="12" w:space="0" w:color="auto"/>
              <w:left w:val="single" w:sz="12" w:space="0" w:color="auto"/>
              <w:bottom w:val="single" w:sz="8" w:space="0" w:color="auto"/>
              <w:right w:val="single" w:sz="4" w:space="0" w:color="auto"/>
            </w:tcBorders>
            <w:shd w:val="clear" w:color="auto" w:fill="7483AE"/>
            <w:vAlign w:val="bottom"/>
          </w:tcPr>
          <w:p w14:paraId="3E407EB4"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992" w:type="dxa"/>
            <w:tcBorders>
              <w:top w:val="single" w:sz="12" w:space="0" w:color="auto"/>
              <w:left w:val="nil"/>
              <w:bottom w:val="single" w:sz="8" w:space="0" w:color="auto"/>
              <w:right w:val="single" w:sz="12" w:space="0" w:color="auto"/>
            </w:tcBorders>
            <w:shd w:val="clear" w:color="auto" w:fill="7483AE"/>
            <w:vAlign w:val="bottom"/>
          </w:tcPr>
          <w:p w14:paraId="4B49A3B8"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 xml:space="preserve"> kolom %</w:t>
            </w:r>
          </w:p>
        </w:tc>
        <w:tc>
          <w:tcPr>
            <w:tcW w:w="851" w:type="dxa"/>
            <w:tcBorders>
              <w:top w:val="single" w:sz="12" w:space="0" w:color="auto"/>
              <w:left w:val="single" w:sz="12" w:space="0" w:color="auto"/>
              <w:bottom w:val="single" w:sz="8" w:space="0" w:color="auto"/>
              <w:right w:val="single" w:sz="4" w:space="0" w:color="auto"/>
            </w:tcBorders>
            <w:shd w:val="clear" w:color="auto" w:fill="7483AE"/>
            <w:vAlign w:val="bottom"/>
          </w:tcPr>
          <w:p w14:paraId="631AABFF"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1003" w:type="dxa"/>
            <w:tcBorders>
              <w:top w:val="single" w:sz="12" w:space="0" w:color="auto"/>
              <w:left w:val="nil"/>
              <w:bottom w:val="single" w:sz="8" w:space="0" w:color="auto"/>
              <w:right w:val="single" w:sz="12" w:space="0" w:color="auto"/>
            </w:tcBorders>
            <w:shd w:val="clear" w:color="auto" w:fill="7483AE"/>
            <w:vAlign w:val="bottom"/>
          </w:tcPr>
          <w:p w14:paraId="114553E5"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 xml:space="preserve"> kolom %</w:t>
            </w:r>
          </w:p>
        </w:tc>
        <w:tc>
          <w:tcPr>
            <w:tcW w:w="840" w:type="dxa"/>
            <w:tcBorders>
              <w:top w:val="single" w:sz="12" w:space="0" w:color="auto"/>
              <w:left w:val="single" w:sz="12" w:space="0" w:color="auto"/>
              <w:bottom w:val="single" w:sz="8" w:space="0" w:color="auto"/>
              <w:right w:val="single" w:sz="4" w:space="0" w:color="auto"/>
            </w:tcBorders>
            <w:shd w:val="clear" w:color="auto" w:fill="7483AE"/>
            <w:vAlign w:val="bottom"/>
          </w:tcPr>
          <w:p w14:paraId="2BB02E24"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992" w:type="dxa"/>
            <w:tcBorders>
              <w:top w:val="single" w:sz="12" w:space="0" w:color="auto"/>
              <w:left w:val="nil"/>
              <w:bottom w:val="single" w:sz="8" w:space="0" w:color="auto"/>
              <w:right w:val="single" w:sz="12" w:space="0" w:color="auto"/>
            </w:tcBorders>
            <w:shd w:val="clear" w:color="auto" w:fill="7483AE"/>
            <w:vAlign w:val="bottom"/>
          </w:tcPr>
          <w:p w14:paraId="20E6EC87"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 xml:space="preserve"> kolom %</w:t>
            </w:r>
          </w:p>
        </w:tc>
        <w:tc>
          <w:tcPr>
            <w:tcW w:w="850" w:type="dxa"/>
            <w:tcBorders>
              <w:top w:val="single" w:sz="12" w:space="0" w:color="auto"/>
              <w:left w:val="single" w:sz="12" w:space="0" w:color="auto"/>
              <w:bottom w:val="single" w:sz="8" w:space="0" w:color="auto"/>
              <w:right w:val="single" w:sz="4" w:space="0" w:color="auto"/>
            </w:tcBorders>
            <w:shd w:val="clear" w:color="auto" w:fill="7483AE"/>
            <w:vAlign w:val="bottom"/>
          </w:tcPr>
          <w:p w14:paraId="560CBB87"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953" w:type="dxa"/>
            <w:tcBorders>
              <w:top w:val="single" w:sz="12" w:space="0" w:color="auto"/>
              <w:left w:val="nil"/>
              <w:bottom w:val="single" w:sz="8" w:space="0" w:color="auto"/>
              <w:right w:val="double" w:sz="6" w:space="0" w:color="auto"/>
            </w:tcBorders>
            <w:shd w:val="clear" w:color="auto" w:fill="7483AE"/>
            <w:vAlign w:val="bottom"/>
          </w:tcPr>
          <w:p w14:paraId="418304A2"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kolom %</w:t>
            </w:r>
          </w:p>
        </w:tc>
        <w:tc>
          <w:tcPr>
            <w:tcW w:w="890" w:type="dxa"/>
            <w:tcBorders>
              <w:top w:val="single" w:sz="12" w:space="0" w:color="auto"/>
              <w:left w:val="nil"/>
              <w:bottom w:val="single" w:sz="8" w:space="0" w:color="auto"/>
              <w:right w:val="single" w:sz="4" w:space="0" w:color="auto"/>
            </w:tcBorders>
            <w:shd w:val="clear" w:color="auto" w:fill="7483AE"/>
            <w:vAlign w:val="bottom"/>
          </w:tcPr>
          <w:p w14:paraId="5A55857B"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aantal</w:t>
            </w:r>
          </w:p>
        </w:tc>
        <w:tc>
          <w:tcPr>
            <w:tcW w:w="910" w:type="dxa"/>
            <w:tcBorders>
              <w:top w:val="single" w:sz="12" w:space="0" w:color="auto"/>
              <w:left w:val="nil"/>
              <w:bottom w:val="single" w:sz="8" w:space="0" w:color="auto"/>
              <w:right w:val="single" w:sz="12" w:space="0" w:color="auto"/>
            </w:tcBorders>
            <w:shd w:val="clear" w:color="auto" w:fill="7483AE"/>
            <w:vAlign w:val="bottom"/>
          </w:tcPr>
          <w:p w14:paraId="1DEE963A" w14:textId="77777777" w:rsidR="001E042B" w:rsidRPr="000331C7" w:rsidRDefault="001E042B" w:rsidP="00251E20">
            <w:pPr>
              <w:jc w:val="center"/>
              <w:rPr>
                <w:rFonts w:ascii="Century" w:hAnsi="Century" w:cs="Arial"/>
                <w:color w:val="FFFFFF"/>
                <w:sz w:val="18"/>
                <w:szCs w:val="18"/>
                <w:lang w:eastAsia="nl-NL"/>
              </w:rPr>
            </w:pPr>
            <w:r w:rsidRPr="000331C7">
              <w:rPr>
                <w:rFonts w:ascii="Century" w:hAnsi="Century" w:cs="Arial"/>
                <w:color w:val="FFFFFF"/>
                <w:sz w:val="18"/>
                <w:szCs w:val="18"/>
                <w:lang w:eastAsia="nl-NL"/>
              </w:rPr>
              <w:t>kolom %</w:t>
            </w:r>
          </w:p>
        </w:tc>
      </w:tr>
      <w:tr w:rsidR="001E042B" w:rsidRPr="00207F79" w14:paraId="312523D7"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3262D1E6" w14:textId="77777777" w:rsidR="001E042B" w:rsidRPr="008A6670" w:rsidRDefault="001E042B" w:rsidP="00251E20">
            <w:pPr>
              <w:rPr>
                <w:rFonts w:ascii="Century" w:hAnsi="Century"/>
                <w:b/>
                <w:sz w:val="16"/>
                <w:szCs w:val="16"/>
              </w:rPr>
            </w:pPr>
            <w:r>
              <w:rPr>
                <w:rFonts w:ascii="Century" w:hAnsi="Century"/>
                <w:b/>
                <w:sz w:val="16"/>
                <w:szCs w:val="16"/>
              </w:rPr>
              <w:t>(1</w:t>
            </w:r>
            <w:r w:rsidRPr="008A6670">
              <w:rPr>
                <w:rFonts w:ascii="Century" w:hAnsi="Century"/>
                <w:b/>
                <w:sz w:val="16"/>
                <w:szCs w:val="16"/>
              </w:rPr>
              <w:t xml:space="preserve">) </w:t>
            </w:r>
            <w:r>
              <w:rPr>
                <w:rFonts w:ascii="Century" w:hAnsi="Century"/>
                <w:b/>
                <w:sz w:val="16"/>
                <w:szCs w:val="16"/>
              </w:rPr>
              <w:t>&lt; 2001</w:t>
            </w:r>
          </w:p>
        </w:tc>
        <w:tc>
          <w:tcPr>
            <w:tcW w:w="715" w:type="dxa"/>
            <w:tcBorders>
              <w:top w:val="nil"/>
              <w:left w:val="single" w:sz="12" w:space="0" w:color="auto"/>
              <w:bottom w:val="single" w:sz="4" w:space="0" w:color="auto"/>
              <w:right w:val="single" w:sz="4" w:space="0" w:color="auto"/>
            </w:tcBorders>
            <w:shd w:val="clear" w:color="auto" w:fill="auto"/>
            <w:vAlign w:val="center"/>
          </w:tcPr>
          <w:p w14:paraId="141B224C" w14:textId="77777777" w:rsidR="001E042B" w:rsidRPr="009E36BC" w:rsidRDefault="001E042B" w:rsidP="00251E20">
            <w:pPr>
              <w:jc w:val="right"/>
              <w:rPr>
                <w:rFonts w:ascii="Century" w:hAnsi="Century" w:cs="Calibri"/>
                <w:color w:val="231F20"/>
                <w:sz w:val="16"/>
                <w:szCs w:val="16"/>
              </w:rPr>
            </w:pPr>
            <w:r>
              <w:rPr>
                <w:rFonts w:ascii="Century" w:hAnsi="Century" w:cs="Calibri"/>
                <w:color w:val="231F20"/>
                <w:sz w:val="16"/>
                <w:szCs w:val="16"/>
              </w:rPr>
              <w:t>3</w:t>
            </w:r>
          </w:p>
        </w:tc>
        <w:tc>
          <w:tcPr>
            <w:tcW w:w="954" w:type="dxa"/>
            <w:tcBorders>
              <w:top w:val="nil"/>
              <w:left w:val="nil"/>
              <w:bottom w:val="single" w:sz="4" w:space="0" w:color="auto"/>
              <w:right w:val="single" w:sz="12" w:space="0" w:color="auto"/>
            </w:tcBorders>
            <w:shd w:val="clear" w:color="auto" w:fill="auto"/>
            <w:vAlign w:val="center"/>
          </w:tcPr>
          <w:p w14:paraId="6FFF8ADC" w14:textId="77777777" w:rsidR="001E042B" w:rsidRPr="009E36BC" w:rsidRDefault="001E042B" w:rsidP="00251E20">
            <w:pPr>
              <w:jc w:val="right"/>
              <w:rPr>
                <w:rFonts w:ascii="Century" w:hAnsi="Century" w:cs="Calibri"/>
                <w:color w:val="231F20"/>
                <w:sz w:val="16"/>
                <w:szCs w:val="16"/>
              </w:rPr>
            </w:pPr>
            <w:r>
              <w:rPr>
                <w:rFonts w:ascii="Century" w:hAnsi="Century" w:cs="Calibri"/>
                <w:color w:val="231F20"/>
                <w:sz w:val="16"/>
                <w:szCs w:val="16"/>
              </w:rPr>
              <w:t>0,03</w:t>
            </w:r>
          </w:p>
        </w:tc>
        <w:tc>
          <w:tcPr>
            <w:tcW w:w="931" w:type="dxa"/>
            <w:tcBorders>
              <w:top w:val="nil"/>
              <w:left w:val="single" w:sz="12" w:space="0" w:color="auto"/>
              <w:bottom w:val="single" w:sz="4" w:space="0" w:color="auto"/>
              <w:right w:val="single" w:sz="4" w:space="0" w:color="auto"/>
            </w:tcBorders>
            <w:shd w:val="clear" w:color="auto" w:fill="auto"/>
            <w:vAlign w:val="center"/>
          </w:tcPr>
          <w:p w14:paraId="397EFE2D" w14:textId="77777777" w:rsidR="001E042B" w:rsidRPr="004A5511" w:rsidRDefault="001E042B" w:rsidP="00251E20">
            <w:pPr>
              <w:jc w:val="right"/>
              <w:rPr>
                <w:rFonts w:ascii="Century" w:hAnsi="Century" w:cs="Calibri"/>
                <w:color w:val="231F20"/>
                <w:sz w:val="16"/>
                <w:szCs w:val="16"/>
              </w:rPr>
            </w:pPr>
            <w:r>
              <w:rPr>
                <w:rFonts w:ascii="Century" w:hAnsi="Century" w:cs="Calibri"/>
                <w:color w:val="231F20"/>
                <w:sz w:val="16"/>
                <w:szCs w:val="16"/>
              </w:rPr>
              <w:t>5</w:t>
            </w:r>
          </w:p>
        </w:tc>
        <w:tc>
          <w:tcPr>
            <w:tcW w:w="953" w:type="dxa"/>
            <w:tcBorders>
              <w:top w:val="nil"/>
              <w:left w:val="nil"/>
              <w:bottom w:val="single" w:sz="4" w:space="0" w:color="auto"/>
              <w:right w:val="single" w:sz="12" w:space="0" w:color="auto"/>
            </w:tcBorders>
            <w:shd w:val="clear" w:color="auto" w:fill="auto"/>
            <w:vAlign w:val="center"/>
          </w:tcPr>
          <w:p w14:paraId="57E9DFAF" w14:textId="77777777" w:rsidR="001E042B" w:rsidRPr="004A5511" w:rsidRDefault="001E042B" w:rsidP="00251E20">
            <w:pPr>
              <w:jc w:val="right"/>
              <w:rPr>
                <w:rFonts w:ascii="Century" w:hAnsi="Century" w:cs="Calibri"/>
                <w:color w:val="231F20"/>
                <w:sz w:val="16"/>
                <w:szCs w:val="16"/>
              </w:rPr>
            </w:pPr>
            <w:r w:rsidRPr="004A5511">
              <w:rPr>
                <w:rFonts w:ascii="Century" w:hAnsi="Century" w:cs="Calibri"/>
                <w:color w:val="231F20"/>
                <w:sz w:val="16"/>
                <w:szCs w:val="16"/>
              </w:rPr>
              <w:t>0,0</w:t>
            </w:r>
            <w:r>
              <w:rPr>
                <w:rFonts w:ascii="Century" w:hAnsi="Century" w:cs="Calibri"/>
                <w:color w:val="231F20"/>
                <w:sz w:val="16"/>
                <w:szCs w:val="16"/>
              </w:rPr>
              <w:t>6</w:t>
            </w:r>
          </w:p>
        </w:tc>
        <w:tc>
          <w:tcPr>
            <w:tcW w:w="748" w:type="dxa"/>
            <w:tcBorders>
              <w:top w:val="nil"/>
              <w:left w:val="single" w:sz="12" w:space="0" w:color="auto"/>
              <w:bottom w:val="single" w:sz="4" w:space="0" w:color="auto"/>
              <w:right w:val="single" w:sz="4" w:space="0" w:color="auto"/>
            </w:tcBorders>
            <w:shd w:val="clear" w:color="auto" w:fill="auto"/>
            <w:vAlign w:val="center"/>
          </w:tcPr>
          <w:p w14:paraId="42372686" w14:textId="77777777" w:rsidR="001E042B" w:rsidRPr="009E36BC" w:rsidRDefault="001E042B" w:rsidP="00251E20">
            <w:pPr>
              <w:jc w:val="right"/>
              <w:rPr>
                <w:rFonts w:ascii="Century" w:hAnsi="Century" w:cs="Calibri"/>
                <w:color w:val="231F20"/>
                <w:sz w:val="16"/>
                <w:szCs w:val="16"/>
              </w:rPr>
            </w:pPr>
            <w:r w:rsidRPr="009E36BC">
              <w:rPr>
                <w:rFonts w:ascii="Century" w:hAnsi="Century" w:cs="Calibri"/>
                <w:color w:val="231F20"/>
                <w:sz w:val="16"/>
                <w:szCs w:val="16"/>
              </w:rPr>
              <w:t>2</w:t>
            </w:r>
          </w:p>
        </w:tc>
        <w:tc>
          <w:tcPr>
            <w:tcW w:w="851" w:type="dxa"/>
            <w:tcBorders>
              <w:top w:val="nil"/>
              <w:left w:val="nil"/>
              <w:bottom w:val="single" w:sz="4" w:space="0" w:color="auto"/>
              <w:right w:val="single" w:sz="12" w:space="0" w:color="auto"/>
            </w:tcBorders>
            <w:shd w:val="clear" w:color="auto" w:fill="auto"/>
            <w:vAlign w:val="center"/>
          </w:tcPr>
          <w:p w14:paraId="58CDB660" w14:textId="77777777" w:rsidR="001E042B" w:rsidRPr="009E36BC" w:rsidRDefault="001E042B" w:rsidP="00251E20">
            <w:pPr>
              <w:jc w:val="right"/>
              <w:rPr>
                <w:rFonts w:ascii="Century" w:hAnsi="Century" w:cs="Calibri"/>
                <w:color w:val="231F20"/>
                <w:sz w:val="16"/>
                <w:szCs w:val="16"/>
              </w:rPr>
            </w:pPr>
            <w:r w:rsidRPr="009E36BC">
              <w:rPr>
                <w:rFonts w:ascii="Century" w:hAnsi="Century" w:cs="Calibri"/>
                <w:color w:val="231F20"/>
                <w:sz w:val="16"/>
                <w:szCs w:val="16"/>
              </w:rPr>
              <w:t>0,06</w:t>
            </w:r>
          </w:p>
        </w:tc>
        <w:tc>
          <w:tcPr>
            <w:tcW w:w="850" w:type="dxa"/>
            <w:tcBorders>
              <w:top w:val="nil"/>
              <w:left w:val="single" w:sz="12" w:space="0" w:color="auto"/>
              <w:bottom w:val="single" w:sz="4" w:space="0" w:color="auto"/>
              <w:right w:val="single" w:sz="4" w:space="0" w:color="auto"/>
            </w:tcBorders>
            <w:shd w:val="clear" w:color="auto" w:fill="auto"/>
            <w:vAlign w:val="center"/>
          </w:tcPr>
          <w:p w14:paraId="66DA5697" w14:textId="77777777" w:rsidR="001E042B" w:rsidRPr="007110FD" w:rsidRDefault="001E042B" w:rsidP="00251E20">
            <w:pPr>
              <w:jc w:val="right"/>
              <w:rPr>
                <w:rFonts w:ascii="Century" w:hAnsi="Century" w:cs="Calibri"/>
                <w:color w:val="231F20"/>
                <w:sz w:val="16"/>
                <w:szCs w:val="16"/>
              </w:rPr>
            </w:pPr>
            <w:r>
              <w:rPr>
                <w:rFonts w:ascii="Century" w:hAnsi="Century" w:cs="Calibri"/>
                <w:color w:val="231F20"/>
                <w:sz w:val="16"/>
                <w:szCs w:val="16"/>
              </w:rPr>
              <w:t>3</w:t>
            </w:r>
          </w:p>
        </w:tc>
        <w:tc>
          <w:tcPr>
            <w:tcW w:w="992" w:type="dxa"/>
            <w:tcBorders>
              <w:top w:val="nil"/>
              <w:left w:val="nil"/>
              <w:bottom w:val="single" w:sz="4" w:space="0" w:color="auto"/>
              <w:right w:val="single" w:sz="12" w:space="0" w:color="auto"/>
            </w:tcBorders>
            <w:shd w:val="clear" w:color="auto" w:fill="auto"/>
            <w:vAlign w:val="center"/>
          </w:tcPr>
          <w:p w14:paraId="6138D743" w14:textId="77777777" w:rsidR="001E042B" w:rsidRPr="007110FD" w:rsidRDefault="001E042B" w:rsidP="00251E20">
            <w:pPr>
              <w:jc w:val="right"/>
              <w:rPr>
                <w:rFonts w:ascii="Century" w:hAnsi="Century" w:cs="Calibri"/>
                <w:color w:val="231F20"/>
                <w:sz w:val="16"/>
                <w:szCs w:val="16"/>
              </w:rPr>
            </w:pPr>
            <w:r w:rsidRPr="007110FD">
              <w:rPr>
                <w:rFonts w:ascii="Century" w:hAnsi="Century" w:cs="Calibri"/>
                <w:color w:val="231F20"/>
                <w:sz w:val="16"/>
                <w:szCs w:val="16"/>
              </w:rPr>
              <w:t>0,0</w:t>
            </w:r>
            <w:r>
              <w:rPr>
                <w:rFonts w:ascii="Century" w:hAnsi="Century" w:cs="Calibri"/>
                <w:color w:val="231F20"/>
                <w:sz w:val="16"/>
                <w:szCs w:val="16"/>
              </w:rPr>
              <w:t>3</w:t>
            </w:r>
          </w:p>
        </w:tc>
        <w:tc>
          <w:tcPr>
            <w:tcW w:w="851" w:type="dxa"/>
            <w:tcBorders>
              <w:top w:val="nil"/>
              <w:left w:val="single" w:sz="12" w:space="0" w:color="auto"/>
              <w:bottom w:val="single" w:sz="4" w:space="0" w:color="auto"/>
              <w:right w:val="single" w:sz="4" w:space="0" w:color="auto"/>
            </w:tcBorders>
            <w:shd w:val="clear" w:color="auto" w:fill="auto"/>
            <w:vAlign w:val="center"/>
          </w:tcPr>
          <w:p w14:paraId="5CA72192" w14:textId="77777777" w:rsidR="001E042B" w:rsidRPr="007110FD" w:rsidRDefault="001E042B" w:rsidP="00251E20">
            <w:pPr>
              <w:jc w:val="right"/>
              <w:rPr>
                <w:rFonts w:ascii="Century" w:hAnsi="Century" w:cs="Calibri"/>
                <w:color w:val="231F20"/>
                <w:sz w:val="16"/>
                <w:szCs w:val="16"/>
              </w:rPr>
            </w:pPr>
            <w:r>
              <w:rPr>
                <w:rFonts w:ascii="Century" w:hAnsi="Century" w:cs="Calibri"/>
                <w:color w:val="231F20"/>
                <w:sz w:val="16"/>
                <w:szCs w:val="16"/>
              </w:rPr>
              <w:t>1</w:t>
            </w:r>
          </w:p>
        </w:tc>
        <w:tc>
          <w:tcPr>
            <w:tcW w:w="1003" w:type="dxa"/>
            <w:tcBorders>
              <w:top w:val="nil"/>
              <w:left w:val="nil"/>
              <w:bottom w:val="single" w:sz="4" w:space="0" w:color="auto"/>
              <w:right w:val="single" w:sz="12" w:space="0" w:color="auto"/>
            </w:tcBorders>
            <w:shd w:val="clear" w:color="auto" w:fill="auto"/>
            <w:vAlign w:val="center"/>
          </w:tcPr>
          <w:p w14:paraId="12BFBE06" w14:textId="77777777" w:rsidR="001E042B" w:rsidRPr="007110FD" w:rsidRDefault="001E042B" w:rsidP="00251E20">
            <w:pPr>
              <w:jc w:val="right"/>
              <w:rPr>
                <w:rFonts w:ascii="Century" w:hAnsi="Century" w:cs="Calibri"/>
                <w:color w:val="231F20"/>
                <w:sz w:val="16"/>
                <w:szCs w:val="16"/>
              </w:rPr>
            </w:pPr>
            <w:r w:rsidRPr="007110FD">
              <w:rPr>
                <w:rFonts w:ascii="Century" w:hAnsi="Century" w:cs="Calibri"/>
                <w:color w:val="231F20"/>
                <w:sz w:val="16"/>
                <w:szCs w:val="16"/>
              </w:rPr>
              <w:t>0,0</w:t>
            </w:r>
            <w:r>
              <w:rPr>
                <w:rFonts w:ascii="Century" w:hAnsi="Century" w:cs="Calibri"/>
                <w:color w:val="231F20"/>
                <w:sz w:val="16"/>
                <w:szCs w:val="16"/>
              </w:rPr>
              <w:t>1</w:t>
            </w:r>
          </w:p>
        </w:tc>
        <w:tc>
          <w:tcPr>
            <w:tcW w:w="840" w:type="dxa"/>
            <w:tcBorders>
              <w:top w:val="nil"/>
              <w:left w:val="single" w:sz="12" w:space="0" w:color="auto"/>
              <w:bottom w:val="single" w:sz="4" w:space="0" w:color="auto"/>
              <w:right w:val="single" w:sz="4" w:space="0" w:color="auto"/>
            </w:tcBorders>
            <w:shd w:val="clear" w:color="auto" w:fill="auto"/>
            <w:vAlign w:val="center"/>
          </w:tcPr>
          <w:p w14:paraId="60E9B9CE" w14:textId="77777777" w:rsidR="001E042B" w:rsidRPr="007110FD" w:rsidRDefault="001E042B" w:rsidP="00251E20">
            <w:pPr>
              <w:jc w:val="right"/>
              <w:rPr>
                <w:rFonts w:ascii="Century" w:hAnsi="Century" w:cs="Calibri"/>
                <w:color w:val="231F20"/>
                <w:sz w:val="16"/>
                <w:szCs w:val="16"/>
              </w:rPr>
            </w:pPr>
            <w:r>
              <w:rPr>
                <w:rFonts w:ascii="Century" w:hAnsi="Century" w:cs="Calibri"/>
                <w:color w:val="231F20"/>
                <w:sz w:val="16"/>
                <w:szCs w:val="16"/>
              </w:rPr>
              <w:t>0</w:t>
            </w:r>
          </w:p>
        </w:tc>
        <w:tc>
          <w:tcPr>
            <w:tcW w:w="992" w:type="dxa"/>
            <w:tcBorders>
              <w:top w:val="nil"/>
              <w:left w:val="nil"/>
              <w:bottom w:val="single" w:sz="4" w:space="0" w:color="auto"/>
              <w:right w:val="single" w:sz="12" w:space="0" w:color="auto"/>
            </w:tcBorders>
            <w:shd w:val="clear" w:color="auto" w:fill="auto"/>
            <w:vAlign w:val="center"/>
          </w:tcPr>
          <w:p w14:paraId="0189F493" w14:textId="77777777" w:rsidR="001E042B" w:rsidRPr="007110FD" w:rsidRDefault="001E042B" w:rsidP="00251E20">
            <w:pPr>
              <w:jc w:val="right"/>
              <w:rPr>
                <w:rFonts w:ascii="Century" w:hAnsi="Century" w:cs="Calibri"/>
                <w:color w:val="231F20"/>
                <w:sz w:val="16"/>
                <w:szCs w:val="16"/>
              </w:rPr>
            </w:pPr>
            <w:r>
              <w:rPr>
                <w:rFonts w:ascii="Century" w:hAnsi="Century" w:cs="Calibri"/>
                <w:color w:val="231F20"/>
                <w:sz w:val="16"/>
                <w:szCs w:val="16"/>
              </w:rPr>
              <w:t>0,00</w:t>
            </w:r>
          </w:p>
        </w:tc>
        <w:tc>
          <w:tcPr>
            <w:tcW w:w="850" w:type="dxa"/>
            <w:tcBorders>
              <w:top w:val="nil"/>
              <w:left w:val="single" w:sz="12" w:space="0" w:color="auto"/>
              <w:bottom w:val="single" w:sz="4" w:space="0" w:color="auto"/>
              <w:right w:val="single" w:sz="4" w:space="0" w:color="auto"/>
            </w:tcBorders>
            <w:shd w:val="clear" w:color="auto" w:fill="auto"/>
            <w:vAlign w:val="center"/>
          </w:tcPr>
          <w:p w14:paraId="24784BA0" w14:textId="77777777" w:rsidR="001E042B" w:rsidRPr="007110FD" w:rsidRDefault="001E042B" w:rsidP="00251E20">
            <w:pPr>
              <w:jc w:val="right"/>
              <w:rPr>
                <w:rFonts w:ascii="Century" w:hAnsi="Century" w:cs="Calibri"/>
                <w:color w:val="231F20"/>
                <w:sz w:val="16"/>
                <w:szCs w:val="16"/>
              </w:rPr>
            </w:pPr>
            <w:r w:rsidRPr="007110FD">
              <w:rPr>
                <w:rFonts w:ascii="Century" w:hAnsi="Century" w:cs="Calibri"/>
                <w:color w:val="231F20"/>
                <w:sz w:val="16"/>
                <w:szCs w:val="16"/>
              </w:rPr>
              <w:t>0</w:t>
            </w:r>
          </w:p>
        </w:tc>
        <w:tc>
          <w:tcPr>
            <w:tcW w:w="953" w:type="dxa"/>
            <w:tcBorders>
              <w:top w:val="nil"/>
              <w:left w:val="nil"/>
              <w:bottom w:val="single" w:sz="4" w:space="0" w:color="auto"/>
              <w:right w:val="double" w:sz="6" w:space="0" w:color="auto"/>
            </w:tcBorders>
            <w:shd w:val="clear" w:color="auto" w:fill="auto"/>
            <w:vAlign w:val="center"/>
          </w:tcPr>
          <w:p w14:paraId="35F9F0A6" w14:textId="77777777" w:rsidR="001E042B" w:rsidRPr="007110FD" w:rsidRDefault="001E042B" w:rsidP="00251E20">
            <w:pPr>
              <w:jc w:val="right"/>
              <w:rPr>
                <w:rFonts w:ascii="Century" w:hAnsi="Century" w:cs="Calibri"/>
                <w:color w:val="231F20"/>
                <w:sz w:val="16"/>
                <w:szCs w:val="16"/>
              </w:rPr>
            </w:pPr>
            <w:r w:rsidRPr="007110FD">
              <w:rPr>
                <w:rFonts w:ascii="Century" w:hAnsi="Century" w:cs="Calibri"/>
                <w:color w:val="231F20"/>
                <w:sz w:val="16"/>
                <w:szCs w:val="16"/>
              </w:rPr>
              <w:t>0,00</w:t>
            </w:r>
          </w:p>
        </w:tc>
        <w:tc>
          <w:tcPr>
            <w:tcW w:w="890" w:type="dxa"/>
            <w:tcBorders>
              <w:top w:val="nil"/>
              <w:left w:val="nil"/>
              <w:bottom w:val="single" w:sz="4" w:space="0" w:color="auto"/>
              <w:right w:val="single" w:sz="4" w:space="0" w:color="auto"/>
            </w:tcBorders>
            <w:shd w:val="clear" w:color="auto" w:fill="auto"/>
          </w:tcPr>
          <w:p w14:paraId="5091E622" w14:textId="77777777" w:rsidR="001E042B" w:rsidRPr="007110FD" w:rsidRDefault="001E042B" w:rsidP="00251E20">
            <w:pPr>
              <w:jc w:val="right"/>
              <w:rPr>
                <w:rFonts w:ascii="Century" w:hAnsi="Century"/>
                <w:sz w:val="16"/>
                <w:szCs w:val="16"/>
              </w:rPr>
            </w:pPr>
            <w:r w:rsidRPr="007110FD">
              <w:rPr>
                <w:rFonts w:ascii="Century" w:hAnsi="Century"/>
                <w:sz w:val="16"/>
                <w:szCs w:val="16"/>
              </w:rPr>
              <w:t>1</w:t>
            </w:r>
            <w:r>
              <w:rPr>
                <w:rFonts w:ascii="Century" w:hAnsi="Century"/>
                <w:sz w:val="16"/>
                <w:szCs w:val="16"/>
              </w:rPr>
              <w:t>4</w:t>
            </w:r>
          </w:p>
        </w:tc>
        <w:tc>
          <w:tcPr>
            <w:tcW w:w="910" w:type="dxa"/>
            <w:tcBorders>
              <w:top w:val="nil"/>
              <w:left w:val="nil"/>
              <w:bottom w:val="single" w:sz="4" w:space="0" w:color="auto"/>
              <w:right w:val="single" w:sz="12" w:space="0" w:color="auto"/>
            </w:tcBorders>
            <w:shd w:val="clear" w:color="auto" w:fill="auto"/>
          </w:tcPr>
          <w:p w14:paraId="08369600"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3</w:t>
            </w:r>
          </w:p>
        </w:tc>
      </w:tr>
      <w:tr w:rsidR="001E042B" w:rsidRPr="00207F79" w14:paraId="78913BDE"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78DCBE87" w14:textId="77777777" w:rsidR="001E042B" w:rsidRPr="008A6670" w:rsidRDefault="001E042B" w:rsidP="00251E20">
            <w:pPr>
              <w:rPr>
                <w:rFonts w:ascii="Century" w:hAnsi="Century"/>
                <w:b/>
                <w:sz w:val="16"/>
                <w:szCs w:val="16"/>
              </w:rPr>
            </w:pPr>
            <w:r>
              <w:rPr>
                <w:rFonts w:ascii="Century" w:hAnsi="Century"/>
                <w:b/>
                <w:sz w:val="16"/>
                <w:szCs w:val="16"/>
              </w:rPr>
              <w:t>(2) 2001</w:t>
            </w:r>
            <w:r w:rsidRPr="008A6670">
              <w:rPr>
                <w:rFonts w:ascii="Century" w:hAnsi="Century"/>
                <w:b/>
                <w:sz w:val="16"/>
                <w:szCs w:val="16"/>
              </w:rPr>
              <w:t xml:space="preserve"> </w:t>
            </w:r>
          </w:p>
        </w:tc>
        <w:tc>
          <w:tcPr>
            <w:tcW w:w="715" w:type="dxa"/>
            <w:tcBorders>
              <w:top w:val="nil"/>
              <w:left w:val="single" w:sz="12" w:space="0" w:color="auto"/>
              <w:bottom w:val="single" w:sz="4" w:space="0" w:color="auto"/>
              <w:right w:val="single" w:sz="4" w:space="0" w:color="auto"/>
            </w:tcBorders>
            <w:shd w:val="clear" w:color="auto" w:fill="auto"/>
          </w:tcPr>
          <w:p w14:paraId="47862F90" w14:textId="77777777" w:rsidR="001E042B" w:rsidRPr="009E36BC" w:rsidRDefault="001E042B" w:rsidP="00251E20">
            <w:pPr>
              <w:jc w:val="right"/>
              <w:rPr>
                <w:rFonts w:ascii="Century" w:hAnsi="Century"/>
                <w:sz w:val="16"/>
                <w:szCs w:val="16"/>
              </w:rPr>
            </w:pPr>
            <w:r w:rsidRPr="009E36BC">
              <w:rPr>
                <w:rFonts w:ascii="Century" w:hAnsi="Century"/>
                <w:sz w:val="16"/>
                <w:szCs w:val="16"/>
              </w:rPr>
              <w:t>1</w:t>
            </w:r>
          </w:p>
        </w:tc>
        <w:tc>
          <w:tcPr>
            <w:tcW w:w="954" w:type="dxa"/>
            <w:tcBorders>
              <w:top w:val="nil"/>
              <w:left w:val="nil"/>
              <w:bottom w:val="single" w:sz="4" w:space="0" w:color="auto"/>
              <w:right w:val="single" w:sz="12" w:space="0" w:color="auto"/>
            </w:tcBorders>
            <w:shd w:val="clear" w:color="auto" w:fill="auto"/>
          </w:tcPr>
          <w:p w14:paraId="01DB7E29" w14:textId="77777777" w:rsidR="001E042B" w:rsidRPr="009E36BC" w:rsidRDefault="001E042B" w:rsidP="00251E20">
            <w:pPr>
              <w:jc w:val="right"/>
              <w:rPr>
                <w:rFonts w:ascii="Century" w:hAnsi="Century"/>
                <w:sz w:val="16"/>
                <w:szCs w:val="16"/>
              </w:rPr>
            </w:pPr>
            <w:r w:rsidRPr="009E36BC">
              <w:rPr>
                <w:rFonts w:ascii="Century" w:hAnsi="Century"/>
                <w:sz w:val="16"/>
                <w:szCs w:val="16"/>
              </w:rPr>
              <w:t>0,01</w:t>
            </w:r>
          </w:p>
        </w:tc>
        <w:tc>
          <w:tcPr>
            <w:tcW w:w="931" w:type="dxa"/>
            <w:tcBorders>
              <w:top w:val="nil"/>
              <w:left w:val="single" w:sz="12" w:space="0" w:color="auto"/>
              <w:bottom w:val="single" w:sz="4" w:space="0" w:color="auto"/>
              <w:right w:val="single" w:sz="4" w:space="0" w:color="auto"/>
            </w:tcBorders>
            <w:shd w:val="clear" w:color="auto" w:fill="auto"/>
          </w:tcPr>
          <w:p w14:paraId="5C838C03" w14:textId="77777777" w:rsidR="001E042B" w:rsidRPr="004A5511"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4" w:space="0" w:color="auto"/>
              <w:right w:val="single" w:sz="12" w:space="0" w:color="auto"/>
            </w:tcBorders>
            <w:shd w:val="clear" w:color="auto" w:fill="auto"/>
          </w:tcPr>
          <w:p w14:paraId="3D9F33DF" w14:textId="77777777" w:rsidR="001E042B" w:rsidRPr="004A5511" w:rsidRDefault="001E042B" w:rsidP="00251E20">
            <w:pPr>
              <w:jc w:val="right"/>
              <w:rPr>
                <w:rFonts w:ascii="Century" w:hAnsi="Century"/>
                <w:sz w:val="16"/>
                <w:szCs w:val="16"/>
              </w:rPr>
            </w:pPr>
            <w:r w:rsidRPr="004A5511">
              <w:rPr>
                <w:rFonts w:ascii="Century" w:hAnsi="Century"/>
                <w:sz w:val="16"/>
                <w:szCs w:val="16"/>
              </w:rPr>
              <w:t>0,0</w:t>
            </w:r>
            <w:r>
              <w:rPr>
                <w:rFonts w:ascii="Century" w:hAnsi="Century"/>
                <w:sz w:val="16"/>
                <w:szCs w:val="16"/>
              </w:rPr>
              <w:t>0</w:t>
            </w:r>
          </w:p>
        </w:tc>
        <w:tc>
          <w:tcPr>
            <w:tcW w:w="748" w:type="dxa"/>
            <w:tcBorders>
              <w:top w:val="nil"/>
              <w:left w:val="single" w:sz="12" w:space="0" w:color="auto"/>
              <w:bottom w:val="single" w:sz="4" w:space="0" w:color="auto"/>
              <w:right w:val="single" w:sz="4" w:space="0" w:color="auto"/>
            </w:tcBorders>
            <w:shd w:val="clear" w:color="auto" w:fill="auto"/>
          </w:tcPr>
          <w:p w14:paraId="1F95C842" w14:textId="77777777" w:rsidR="001E042B" w:rsidRPr="009E36BC" w:rsidRDefault="001E042B" w:rsidP="00251E20">
            <w:pPr>
              <w:jc w:val="right"/>
              <w:rPr>
                <w:rFonts w:ascii="Century" w:hAnsi="Century"/>
                <w:sz w:val="16"/>
                <w:szCs w:val="16"/>
              </w:rPr>
            </w:pPr>
            <w:r>
              <w:rPr>
                <w:rFonts w:ascii="Century" w:hAnsi="Century"/>
                <w:sz w:val="16"/>
                <w:szCs w:val="16"/>
              </w:rPr>
              <w:t>1</w:t>
            </w:r>
          </w:p>
        </w:tc>
        <w:tc>
          <w:tcPr>
            <w:tcW w:w="851" w:type="dxa"/>
            <w:tcBorders>
              <w:top w:val="nil"/>
              <w:left w:val="nil"/>
              <w:bottom w:val="single" w:sz="4" w:space="0" w:color="auto"/>
              <w:right w:val="single" w:sz="12" w:space="0" w:color="auto"/>
            </w:tcBorders>
            <w:shd w:val="clear" w:color="auto" w:fill="auto"/>
          </w:tcPr>
          <w:p w14:paraId="50304213" w14:textId="77777777" w:rsidR="001E042B" w:rsidRPr="009E36BC" w:rsidRDefault="001E042B" w:rsidP="00251E20">
            <w:pPr>
              <w:jc w:val="right"/>
              <w:rPr>
                <w:rFonts w:ascii="Century" w:hAnsi="Century"/>
                <w:sz w:val="16"/>
                <w:szCs w:val="16"/>
              </w:rPr>
            </w:pPr>
            <w:r>
              <w:rPr>
                <w:rFonts w:ascii="Century" w:hAnsi="Century"/>
                <w:sz w:val="16"/>
                <w:szCs w:val="16"/>
              </w:rPr>
              <w:t>0,03</w:t>
            </w:r>
          </w:p>
        </w:tc>
        <w:tc>
          <w:tcPr>
            <w:tcW w:w="850" w:type="dxa"/>
            <w:tcBorders>
              <w:top w:val="nil"/>
              <w:left w:val="single" w:sz="12" w:space="0" w:color="auto"/>
              <w:bottom w:val="single" w:sz="4" w:space="0" w:color="auto"/>
              <w:right w:val="single" w:sz="4" w:space="0" w:color="auto"/>
            </w:tcBorders>
            <w:shd w:val="clear" w:color="auto" w:fill="auto"/>
          </w:tcPr>
          <w:p w14:paraId="6663B249" w14:textId="77777777" w:rsidR="001E042B" w:rsidRPr="007110FD" w:rsidRDefault="001E042B" w:rsidP="00251E20">
            <w:pPr>
              <w:jc w:val="right"/>
              <w:rPr>
                <w:rFonts w:ascii="Century" w:hAnsi="Century"/>
                <w:sz w:val="16"/>
                <w:szCs w:val="16"/>
              </w:rPr>
            </w:pPr>
            <w:r>
              <w:rPr>
                <w:rFonts w:ascii="Century" w:hAnsi="Century"/>
                <w:sz w:val="16"/>
                <w:szCs w:val="16"/>
              </w:rPr>
              <w:t>2</w:t>
            </w:r>
          </w:p>
        </w:tc>
        <w:tc>
          <w:tcPr>
            <w:tcW w:w="992" w:type="dxa"/>
            <w:tcBorders>
              <w:top w:val="nil"/>
              <w:left w:val="nil"/>
              <w:bottom w:val="single" w:sz="4" w:space="0" w:color="auto"/>
              <w:right w:val="single" w:sz="12" w:space="0" w:color="auto"/>
            </w:tcBorders>
            <w:shd w:val="clear" w:color="auto" w:fill="auto"/>
          </w:tcPr>
          <w:p w14:paraId="19BB7D21" w14:textId="77777777" w:rsidR="001E042B" w:rsidRPr="007110FD" w:rsidRDefault="001E042B" w:rsidP="00251E20">
            <w:pPr>
              <w:jc w:val="right"/>
              <w:rPr>
                <w:rFonts w:ascii="Century" w:hAnsi="Century"/>
                <w:sz w:val="16"/>
                <w:szCs w:val="16"/>
              </w:rPr>
            </w:pPr>
            <w:r>
              <w:rPr>
                <w:rFonts w:ascii="Century" w:hAnsi="Century"/>
                <w:sz w:val="16"/>
                <w:szCs w:val="16"/>
              </w:rPr>
              <w:t>0,02</w:t>
            </w:r>
          </w:p>
        </w:tc>
        <w:tc>
          <w:tcPr>
            <w:tcW w:w="851" w:type="dxa"/>
            <w:tcBorders>
              <w:top w:val="nil"/>
              <w:left w:val="single" w:sz="12" w:space="0" w:color="auto"/>
              <w:bottom w:val="single" w:sz="4" w:space="0" w:color="auto"/>
              <w:right w:val="single" w:sz="4" w:space="0" w:color="auto"/>
            </w:tcBorders>
            <w:shd w:val="clear" w:color="auto" w:fill="auto"/>
          </w:tcPr>
          <w:p w14:paraId="48BC0FF6"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1003" w:type="dxa"/>
            <w:tcBorders>
              <w:top w:val="nil"/>
              <w:left w:val="nil"/>
              <w:bottom w:val="single" w:sz="4" w:space="0" w:color="auto"/>
              <w:right w:val="single" w:sz="12" w:space="0" w:color="auto"/>
            </w:tcBorders>
            <w:shd w:val="clear" w:color="auto" w:fill="auto"/>
          </w:tcPr>
          <w:p w14:paraId="71BD3A50"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40" w:type="dxa"/>
            <w:tcBorders>
              <w:top w:val="nil"/>
              <w:left w:val="single" w:sz="12" w:space="0" w:color="auto"/>
              <w:bottom w:val="single" w:sz="4" w:space="0" w:color="auto"/>
              <w:right w:val="single" w:sz="4" w:space="0" w:color="auto"/>
            </w:tcBorders>
            <w:shd w:val="clear" w:color="auto" w:fill="auto"/>
          </w:tcPr>
          <w:p w14:paraId="03730920"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992" w:type="dxa"/>
            <w:tcBorders>
              <w:top w:val="nil"/>
              <w:left w:val="nil"/>
              <w:bottom w:val="single" w:sz="4" w:space="0" w:color="auto"/>
              <w:right w:val="single" w:sz="12" w:space="0" w:color="auto"/>
            </w:tcBorders>
            <w:shd w:val="clear" w:color="auto" w:fill="auto"/>
          </w:tcPr>
          <w:p w14:paraId="6F31C00D" w14:textId="77777777" w:rsidR="001E042B" w:rsidRPr="007110FD" w:rsidRDefault="001E042B" w:rsidP="00251E20">
            <w:pPr>
              <w:jc w:val="right"/>
              <w:rPr>
                <w:rFonts w:ascii="Century" w:hAnsi="Century"/>
                <w:sz w:val="16"/>
                <w:szCs w:val="16"/>
              </w:rPr>
            </w:pPr>
            <w:r>
              <w:rPr>
                <w:rFonts w:ascii="Century" w:hAnsi="Century"/>
                <w:sz w:val="16"/>
                <w:szCs w:val="16"/>
              </w:rPr>
              <w:t>0,06</w:t>
            </w:r>
          </w:p>
        </w:tc>
        <w:tc>
          <w:tcPr>
            <w:tcW w:w="850" w:type="dxa"/>
            <w:tcBorders>
              <w:top w:val="nil"/>
              <w:left w:val="single" w:sz="12" w:space="0" w:color="auto"/>
              <w:bottom w:val="single" w:sz="4" w:space="0" w:color="auto"/>
              <w:right w:val="single" w:sz="4" w:space="0" w:color="auto"/>
            </w:tcBorders>
            <w:shd w:val="clear" w:color="auto" w:fill="auto"/>
          </w:tcPr>
          <w:p w14:paraId="62A1B219"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53" w:type="dxa"/>
            <w:tcBorders>
              <w:top w:val="nil"/>
              <w:left w:val="nil"/>
              <w:bottom w:val="single" w:sz="4" w:space="0" w:color="auto"/>
              <w:right w:val="double" w:sz="6" w:space="0" w:color="auto"/>
            </w:tcBorders>
            <w:shd w:val="clear" w:color="auto" w:fill="auto"/>
          </w:tcPr>
          <w:p w14:paraId="703A6131"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90" w:type="dxa"/>
            <w:tcBorders>
              <w:top w:val="nil"/>
              <w:left w:val="nil"/>
              <w:bottom w:val="single" w:sz="4" w:space="0" w:color="auto"/>
              <w:right w:val="single" w:sz="4" w:space="0" w:color="auto"/>
            </w:tcBorders>
            <w:shd w:val="clear" w:color="auto" w:fill="auto"/>
          </w:tcPr>
          <w:p w14:paraId="0AAF752A" w14:textId="77777777" w:rsidR="001E042B" w:rsidRPr="007110FD" w:rsidRDefault="001E042B" w:rsidP="00251E20">
            <w:pPr>
              <w:jc w:val="right"/>
              <w:rPr>
                <w:rFonts w:ascii="Century" w:hAnsi="Century"/>
                <w:sz w:val="16"/>
                <w:szCs w:val="16"/>
              </w:rPr>
            </w:pPr>
            <w:r>
              <w:rPr>
                <w:rFonts w:ascii="Century" w:hAnsi="Century"/>
                <w:sz w:val="16"/>
                <w:szCs w:val="16"/>
              </w:rPr>
              <w:t>5</w:t>
            </w:r>
          </w:p>
        </w:tc>
        <w:tc>
          <w:tcPr>
            <w:tcW w:w="910" w:type="dxa"/>
            <w:tcBorders>
              <w:top w:val="nil"/>
              <w:left w:val="nil"/>
              <w:bottom w:val="single" w:sz="4" w:space="0" w:color="auto"/>
              <w:right w:val="single" w:sz="12" w:space="0" w:color="auto"/>
            </w:tcBorders>
            <w:shd w:val="clear" w:color="auto" w:fill="auto"/>
          </w:tcPr>
          <w:p w14:paraId="082E7027" w14:textId="77777777" w:rsidR="001E042B" w:rsidRPr="007110FD" w:rsidRDefault="001E042B" w:rsidP="00251E20">
            <w:pPr>
              <w:jc w:val="right"/>
              <w:rPr>
                <w:rFonts w:ascii="Century" w:hAnsi="Century"/>
                <w:sz w:val="16"/>
                <w:szCs w:val="16"/>
              </w:rPr>
            </w:pPr>
            <w:r>
              <w:rPr>
                <w:rFonts w:ascii="Century" w:hAnsi="Century"/>
                <w:sz w:val="16"/>
                <w:szCs w:val="16"/>
              </w:rPr>
              <w:t>0,01</w:t>
            </w:r>
          </w:p>
        </w:tc>
      </w:tr>
      <w:tr w:rsidR="001E042B" w:rsidRPr="00207F79" w14:paraId="59BBB60A"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76B29A39" w14:textId="77777777" w:rsidR="001E042B" w:rsidRPr="008A6670" w:rsidRDefault="001E042B" w:rsidP="00251E20">
            <w:pPr>
              <w:rPr>
                <w:rFonts w:ascii="Century" w:hAnsi="Century"/>
                <w:b/>
                <w:sz w:val="16"/>
                <w:szCs w:val="16"/>
              </w:rPr>
            </w:pPr>
            <w:r>
              <w:rPr>
                <w:rFonts w:ascii="Century" w:hAnsi="Century"/>
                <w:b/>
                <w:sz w:val="16"/>
                <w:szCs w:val="16"/>
              </w:rPr>
              <w:t>(3) 2002</w:t>
            </w:r>
            <w:r w:rsidRPr="008A6670">
              <w:rPr>
                <w:rFonts w:ascii="Century" w:hAnsi="Century"/>
                <w:b/>
                <w:sz w:val="16"/>
                <w:szCs w:val="16"/>
              </w:rPr>
              <w:t xml:space="preserve"> </w:t>
            </w:r>
          </w:p>
        </w:tc>
        <w:tc>
          <w:tcPr>
            <w:tcW w:w="715" w:type="dxa"/>
            <w:tcBorders>
              <w:top w:val="nil"/>
              <w:left w:val="single" w:sz="12" w:space="0" w:color="auto"/>
              <w:bottom w:val="single" w:sz="4" w:space="0" w:color="auto"/>
              <w:right w:val="single" w:sz="4" w:space="0" w:color="auto"/>
            </w:tcBorders>
            <w:shd w:val="clear" w:color="auto" w:fill="auto"/>
          </w:tcPr>
          <w:p w14:paraId="3CD3702C" w14:textId="77777777" w:rsidR="001E042B" w:rsidRPr="009E36BC" w:rsidRDefault="001E042B" w:rsidP="00251E20">
            <w:pPr>
              <w:jc w:val="right"/>
              <w:rPr>
                <w:rFonts w:ascii="Century" w:hAnsi="Century"/>
                <w:sz w:val="16"/>
                <w:szCs w:val="16"/>
              </w:rPr>
            </w:pPr>
            <w:r>
              <w:rPr>
                <w:rFonts w:ascii="Century" w:hAnsi="Century"/>
                <w:sz w:val="16"/>
                <w:szCs w:val="16"/>
              </w:rPr>
              <w:t>2</w:t>
            </w:r>
          </w:p>
        </w:tc>
        <w:tc>
          <w:tcPr>
            <w:tcW w:w="954" w:type="dxa"/>
            <w:tcBorders>
              <w:top w:val="nil"/>
              <w:left w:val="nil"/>
              <w:bottom w:val="single" w:sz="4" w:space="0" w:color="auto"/>
              <w:right w:val="single" w:sz="12" w:space="0" w:color="auto"/>
            </w:tcBorders>
            <w:shd w:val="clear" w:color="auto" w:fill="auto"/>
          </w:tcPr>
          <w:p w14:paraId="16831E61" w14:textId="77777777" w:rsidR="001E042B" w:rsidRPr="009E36BC" w:rsidRDefault="001E042B" w:rsidP="00251E20">
            <w:pPr>
              <w:jc w:val="right"/>
              <w:rPr>
                <w:rFonts w:ascii="Century" w:hAnsi="Century"/>
                <w:sz w:val="16"/>
                <w:szCs w:val="16"/>
              </w:rPr>
            </w:pPr>
            <w:r>
              <w:rPr>
                <w:rFonts w:ascii="Century" w:hAnsi="Century"/>
                <w:sz w:val="16"/>
                <w:szCs w:val="16"/>
              </w:rPr>
              <w:t>0,02</w:t>
            </w:r>
          </w:p>
        </w:tc>
        <w:tc>
          <w:tcPr>
            <w:tcW w:w="931" w:type="dxa"/>
            <w:tcBorders>
              <w:top w:val="nil"/>
              <w:left w:val="single" w:sz="12" w:space="0" w:color="auto"/>
              <w:bottom w:val="single" w:sz="4" w:space="0" w:color="auto"/>
              <w:right w:val="single" w:sz="4" w:space="0" w:color="auto"/>
            </w:tcBorders>
            <w:shd w:val="clear" w:color="auto" w:fill="auto"/>
          </w:tcPr>
          <w:p w14:paraId="3F313346" w14:textId="77777777" w:rsidR="001E042B" w:rsidRPr="004A5511" w:rsidRDefault="001E042B" w:rsidP="00251E20">
            <w:pPr>
              <w:jc w:val="right"/>
              <w:rPr>
                <w:rFonts w:ascii="Century" w:hAnsi="Century"/>
                <w:sz w:val="16"/>
                <w:szCs w:val="16"/>
              </w:rPr>
            </w:pPr>
            <w:r>
              <w:rPr>
                <w:rFonts w:ascii="Century" w:hAnsi="Century"/>
                <w:sz w:val="16"/>
                <w:szCs w:val="16"/>
              </w:rPr>
              <w:t>1</w:t>
            </w:r>
          </w:p>
        </w:tc>
        <w:tc>
          <w:tcPr>
            <w:tcW w:w="953" w:type="dxa"/>
            <w:tcBorders>
              <w:top w:val="nil"/>
              <w:left w:val="nil"/>
              <w:bottom w:val="single" w:sz="4" w:space="0" w:color="auto"/>
              <w:right w:val="single" w:sz="12" w:space="0" w:color="auto"/>
            </w:tcBorders>
            <w:shd w:val="clear" w:color="auto" w:fill="auto"/>
          </w:tcPr>
          <w:p w14:paraId="5D88DB92" w14:textId="77777777" w:rsidR="001E042B" w:rsidRPr="004A5511" w:rsidRDefault="001E042B" w:rsidP="00251E20">
            <w:pPr>
              <w:jc w:val="right"/>
              <w:rPr>
                <w:rFonts w:ascii="Century" w:hAnsi="Century"/>
                <w:sz w:val="16"/>
                <w:szCs w:val="16"/>
              </w:rPr>
            </w:pPr>
            <w:r>
              <w:rPr>
                <w:rFonts w:ascii="Century" w:hAnsi="Century"/>
                <w:sz w:val="16"/>
                <w:szCs w:val="16"/>
              </w:rPr>
              <w:t>0,01</w:t>
            </w:r>
          </w:p>
        </w:tc>
        <w:tc>
          <w:tcPr>
            <w:tcW w:w="748" w:type="dxa"/>
            <w:tcBorders>
              <w:top w:val="nil"/>
              <w:left w:val="single" w:sz="12" w:space="0" w:color="auto"/>
              <w:bottom w:val="single" w:sz="4" w:space="0" w:color="auto"/>
              <w:right w:val="single" w:sz="4" w:space="0" w:color="auto"/>
            </w:tcBorders>
            <w:shd w:val="clear" w:color="auto" w:fill="auto"/>
          </w:tcPr>
          <w:p w14:paraId="665C5364" w14:textId="77777777" w:rsidR="001E042B" w:rsidRPr="009E36BC" w:rsidRDefault="001E042B" w:rsidP="00251E20">
            <w:pPr>
              <w:jc w:val="right"/>
              <w:rPr>
                <w:rFonts w:ascii="Century" w:hAnsi="Century"/>
                <w:sz w:val="16"/>
                <w:szCs w:val="16"/>
              </w:rPr>
            </w:pPr>
            <w:r w:rsidRPr="009E36BC">
              <w:rPr>
                <w:rFonts w:ascii="Century" w:hAnsi="Century"/>
                <w:sz w:val="16"/>
                <w:szCs w:val="16"/>
              </w:rPr>
              <w:t>2</w:t>
            </w:r>
          </w:p>
        </w:tc>
        <w:tc>
          <w:tcPr>
            <w:tcW w:w="851" w:type="dxa"/>
            <w:tcBorders>
              <w:top w:val="nil"/>
              <w:left w:val="nil"/>
              <w:bottom w:val="single" w:sz="4" w:space="0" w:color="auto"/>
              <w:right w:val="single" w:sz="12" w:space="0" w:color="auto"/>
            </w:tcBorders>
            <w:shd w:val="clear" w:color="auto" w:fill="auto"/>
          </w:tcPr>
          <w:p w14:paraId="7EF81DFB" w14:textId="77777777" w:rsidR="001E042B" w:rsidRPr="009E36BC" w:rsidRDefault="001E042B" w:rsidP="00251E20">
            <w:pPr>
              <w:jc w:val="right"/>
              <w:rPr>
                <w:rFonts w:ascii="Century" w:hAnsi="Century"/>
                <w:sz w:val="16"/>
                <w:szCs w:val="16"/>
              </w:rPr>
            </w:pPr>
            <w:r w:rsidRPr="009E36BC">
              <w:rPr>
                <w:rFonts w:ascii="Century" w:hAnsi="Century"/>
                <w:sz w:val="16"/>
                <w:szCs w:val="16"/>
              </w:rPr>
              <w:t>0,06</w:t>
            </w:r>
          </w:p>
        </w:tc>
        <w:tc>
          <w:tcPr>
            <w:tcW w:w="850" w:type="dxa"/>
            <w:tcBorders>
              <w:top w:val="nil"/>
              <w:left w:val="single" w:sz="12" w:space="0" w:color="auto"/>
              <w:bottom w:val="single" w:sz="4" w:space="0" w:color="auto"/>
              <w:right w:val="single" w:sz="4" w:space="0" w:color="auto"/>
            </w:tcBorders>
            <w:shd w:val="clear" w:color="auto" w:fill="auto"/>
          </w:tcPr>
          <w:p w14:paraId="0FA333A7"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992" w:type="dxa"/>
            <w:tcBorders>
              <w:top w:val="nil"/>
              <w:left w:val="nil"/>
              <w:bottom w:val="single" w:sz="4" w:space="0" w:color="auto"/>
              <w:right w:val="single" w:sz="12" w:space="0" w:color="auto"/>
            </w:tcBorders>
            <w:shd w:val="clear" w:color="auto" w:fill="auto"/>
          </w:tcPr>
          <w:p w14:paraId="03013EC0" w14:textId="77777777" w:rsidR="001E042B" w:rsidRPr="007110FD" w:rsidRDefault="001E042B" w:rsidP="00251E20">
            <w:pPr>
              <w:jc w:val="right"/>
              <w:rPr>
                <w:rFonts w:ascii="Century" w:hAnsi="Century"/>
                <w:sz w:val="16"/>
                <w:szCs w:val="16"/>
              </w:rPr>
            </w:pPr>
            <w:r>
              <w:rPr>
                <w:rFonts w:ascii="Century" w:hAnsi="Century"/>
                <w:sz w:val="16"/>
                <w:szCs w:val="16"/>
              </w:rPr>
              <w:t>0,01</w:t>
            </w:r>
          </w:p>
        </w:tc>
        <w:tc>
          <w:tcPr>
            <w:tcW w:w="851" w:type="dxa"/>
            <w:tcBorders>
              <w:top w:val="nil"/>
              <w:left w:val="single" w:sz="12" w:space="0" w:color="auto"/>
              <w:bottom w:val="single" w:sz="4" w:space="0" w:color="auto"/>
              <w:right w:val="single" w:sz="4" w:space="0" w:color="auto"/>
            </w:tcBorders>
            <w:shd w:val="clear" w:color="auto" w:fill="auto"/>
          </w:tcPr>
          <w:p w14:paraId="61D0FE40"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1003" w:type="dxa"/>
            <w:tcBorders>
              <w:top w:val="nil"/>
              <w:left w:val="nil"/>
              <w:bottom w:val="single" w:sz="4" w:space="0" w:color="auto"/>
              <w:right w:val="single" w:sz="12" w:space="0" w:color="auto"/>
            </w:tcBorders>
            <w:shd w:val="clear" w:color="auto" w:fill="auto"/>
          </w:tcPr>
          <w:p w14:paraId="29B6C76D"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40" w:type="dxa"/>
            <w:tcBorders>
              <w:top w:val="nil"/>
              <w:left w:val="single" w:sz="12" w:space="0" w:color="auto"/>
              <w:bottom w:val="single" w:sz="4" w:space="0" w:color="auto"/>
              <w:right w:val="single" w:sz="4" w:space="0" w:color="auto"/>
            </w:tcBorders>
            <w:shd w:val="clear" w:color="auto" w:fill="auto"/>
          </w:tcPr>
          <w:p w14:paraId="640D79D6"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92" w:type="dxa"/>
            <w:tcBorders>
              <w:top w:val="nil"/>
              <w:left w:val="nil"/>
              <w:bottom w:val="single" w:sz="4" w:space="0" w:color="auto"/>
              <w:right w:val="single" w:sz="12" w:space="0" w:color="auto"/>
            </w:tcBorders>
            <w:shd w:val="clear" w:color="auto" w:fill="auto"/>
          </w:tcPr>
          <w:p w14:paraId="7407ED64"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50" w:type="dxa"/>
            <w:tcBorders>
              <w:top w:val="nil"/>
              <w:left w:val="single" w:sz="12" w:space="0" w:color="auto"/>
              <w:bottom w:val="single" w:sz="4" w:space="0" w:color="auto"/>
              <w:right w:val="single" w:sz="4" w:space="0" w:color="auto"/>
            </w:tcBorders>
            <w:shd w:val="clear" w:color="auto" w:fill="auto"/>
          </w:tcPr>
          <w:p w14:paraId="6F2B0FAF"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53" w:type="dxa"/>
            <w:tcBorders>
              <w:top w:val="nil"/>
              <w:left w:val="nil"/>
              <w:bottom w:val="single" w:sz="4" w:space="0" w:color="auto"/>
              <w:right w:val="double" w:sz="6" w:space="0" w:color="auto"/>
            </w:tcBorders>
            <w:shd w:val="clear" w:color="auto" w:fill="auto"/>
          </w:tcPr>
          <w:p w14:paraId="62059E3D"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90" w:type="dxa"/>
            <w:tcBorders>
              <w:top w:val="nil"/>
              <w:left w:val="nil"/>
              <w:bottom w:val="single" w:sz="4" w:space="0" w:color="auto"/>
              <w:right w:val="single" w:sz="4" w:space="0" w:color="auto"/>
            </w:tcBorders>
            <w:shd w:val="clear" w:color="auto" w:fill="auto"/>
          </w:tcPr>
          <w:p w14:paraId="0C947922" w14:textId="77777777" w:rsidR="001E042B" w:rsidRPr="007110FD" w:rsidRDefault="001E042B" w:rsidP="00251E20">
            <w:pPr>
              <w:jc w:val="right"/>
              <w:rPr>
                <w:rFonts w:ascii="Century" w:hAnsi="Century"/>
                <w:sz w:val="16"/>
                <w:szCs w:val="16"/>
              </w:rPr>
            </w:pPr>
            <w:r>
              <w:rPr>
                <w:rFonts w:ascii="Century" w:hAnsi="Century"/>
                <w:sz w:val="16"/>
                <w:szCs w:val="16"/>
              </w:rPr>
              <w:t>6</w:t>
            </w:r>
          </w:p>
        </w:tc>
        <w:tc>
          <w:tcPr>
            <w:tcW w:w="910" w:type="dxa"/>
            <w:tcBorders>
              <w:top w:val="nil"/>
              <w:left w:val="nil"/>
              <w:bottom w:val="single" w:sz="4" w:space="0" w:color="auto"/>
              <w:right w:val="single" w:sz="12" w:space="0" w:color="auto"/>
            </w:tcBorders>
            <w:shd w:val="clear" w:color="auto" w:fill="auto"/>
          </w:tcPr>
          <w:p w14:paraId="36F7C134"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1</w:t>
            </w:r>
          </w:p>
        </w:tc>
      </w:tr>
      <w:tr w:rsidR="001E042B" w:rsidRPr="00207F79" w14:paraId="2E683E7A"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114388C9" w14:textId="77777777" w:rsidR="001E042B" w:rsidRPr="008A6670" w:rsidRDefault="001E042B" w:rsidP="00251E20">
            <w:pPr>
              <w:rPr>
                <w:rFonts w:ascii="Century" w:hAnsi="Century"/>
                <w:b/>
                <w:sz w:val="16"/>
                <w:szCs w:val="16"/>
              </w:rPr>
            </w:pPr>
            <w:r>
              <w:rPr>
                <w:rFonts w:ascii="Century" w:hAnsi="Century"/>
                <w:b/>
                <w:sz w:val="16"/>
                <w:szCs w:val="16"/>
              </w:rPr>
              <w:t>(4) 2003</w:t>
            </w:r>
            <w:r w:rsidRPr="008A6670">
              <w:rPr>
                <w:rFonts w:ascii="Century" w:hAnsi="Century"/>
                <w:b/>
                <w:sz w:val="16"/>
                <w:szCs w:val="16"/>
              </w:rPr>
              <w:t xml:space="preserve"> </w:t>
            </w:r>
          </w:p>
        </w:tc>
        <w:tc>
          <w:tcPr>
            <w:tcW w:w="715" w:type="dxa"/>
            <w:tcBorders>
              <w:top w:val="nil"/>
              <w:left w:val="single" w:sz="12" w:space="0" w:color="auto"/>
              <w:bottom w:val="single" w:sz="4" w:space="0" w:color="auto"/>
              <w:right w:val="single" w:sz="4" w:space="0" w:color="auto"/>
            </w:tcBorders>
            <w:shd w:val="clear" w:color="auto" w:fill="auto"/>
          </w:tcPr>
          <w:p w14:paraId="66E330C1" w14:textId="77777777" w:rsidR="001E042B" w:rsidRPr="009E36BC" w:rsidRDefault="001E042B" w:rsidP="00251E20">
            <w:pPr>
              <w:jc w:val="right"/>
              <w:rPr>
                <w:rFonts w:ascii="Century" w:hAnsi="Century"/>
                <w:sz w:val="16"/>
                <w:szCs w:val="16"/>
              </w:rPr>
            </w:pPr>
            <w:r w:rsidRPr="009E36BC">
              <w:rPr>
                <w:rFonts w:ascii="Century" w:hAnsi="Century"/>
                <w:sz w:val="16"/>
                <w:szCs w:val="16"/>
              </w:rPr>
              <w:t>1</w:t>
            </w:r>
          </w:p>
        </w:tc>
        <w:tc>
          <w:tcPr>
            <w:tcW w:w="954" w:type="dxa"/>
            <w:tcBorders>
              <w:top w:val="nil"/>
              <w:left w:val="nil"/>
              <w:bottom w:val="single" w:sz="4" w:space="0" w:color="auto"/>
              <w:right w:val="single" w:sz="12" w:space="0" w:color="auto"/>
            </w:tcBorders>
            <w:shd w:val="clear" w:color="auto" w:fill="auto"/>
          </w:tcPr>
          <w:p w14:paraId="34D23C9F" w14:textId="77777777" w:rsidR="001E042B" w:rsidRPr="009E36BC" w:rsidRDefault="001E042B" w:rsidP="00251E20">
            <w:pPr>
              <w:jc w:val="right"/>
              <w:rPr>
                <w:rFonts w:ascii="Century" w:hAnsi="Century"/>
                <w:sz w:val="16"/>
                <w:szCs w:val="16"/>
              </w:rPr>
            </w:pPr>
            <w:r w:rsidRPr="009E36BC">
              <w:rPr>
                <w:rFonts w:ascii="Century" w:hAnsi="Century"/>
                <w:sz w:val="16"/>
                <w:szCs w:val="16"/>
              </w:rPr>
              <w:t>0,01</w:t>
            </w:r>
          </w:p>
        </w:tc>
        <w:tc>
          <w:tcPr>
            <w:tcW w:w="931" w:type="dxa"/>
            <w:tcBorders>
              <w:top w:val="nil"/>
              <w:left w:val="single" w:sz="12" w:space="0" w:color="auto"/>
              <w:bottom w:val="single" w:sz="4" w:space="0" w:color="auto"/>
              <w:right w:val="single" w:sz="4" w:space="0" w:color="auto"/>
            </w:tcBorders>
            <w:shd w:val="clear" w:color="auto" w:fill="auto"/>
          </w:tcPr>
          <w:p w14:paraId="006C77CF" w14:textId="77777777" w:rsidR="001E042B" w:rsidRPr="004A5511" w:rsidRDefault="001E042B" w:rsidP="00251E20">
            <w:pPr>
              <w:jc w:val="right"/>
              <w:rPr>
                <w:rFonts w:ascii="Century" w:hAnsi="Century"/>
                <w:sz w:val="16"/>
                <w:szCs w:val="16"/>
              </w:rPr>
            </w:pPr>
            <w:r>
              <w:rPr>
                <w:rFonts w:ascii="Century" w:hAnsi="Century"/>
                <w:sz w:val="16"/>
                <w:szCs w:val="16"/>
              </w:rPr>
              <w:t>3</w:t>
            </w:r>
          </w:p>
        </w:tc>
        <w:tc>
          <w:tcPr>
            <w:tcW w:w="953" w:type="dxa"/>
            <w:tcBorders>
              <w:top w:val="nil"/>
              <w:left w:val="nil"/>
              <w:bottom w:val="single" w:sz="4" w:space="0" w:color="auto"/>
              <w:right w:val="single" w:sz="12" w:space="0" w:color="auto"/>
            </w:tcBorders>
            <w:shd w:val="clear" w:color="auto" w:fill="auto"/>
          </w:tcPr>
          <w:p w14:paraId="5C3CDDB8" w14:textId="77777777" w:rsidR="001E042B" w:rsidRPr="004A5511" w:rsidRDefault="001E042B" w:rsidP="00251E20">
            <w:pPr>
              <w:jc w:val="right"/>
              <w:rPr>
                <w:rFonts w:ascii="Century" w:hAnsi="Century"/>
                <w:sz w:val="16"/>
                <w:szCs w:val="16"/>
              </w:rPr>
            </w:pPr>
            <w:r w:rsidRPr="004A5511">
              <w:rPr>
                <w:rFonts w:ascii="Century" w:hAnsi="Century"/>
                <w:sz w:val="16"/>
                <w:szCs w:val="16"/>
              </w:rPr>
              <w:t>0,0</w:t>
            </w:r>
            <w:r>
              <w:rPr>
                <w:rFonts w:ascii="Century" w:hAnsi="Century"/>
                <w:sz w:val="16"/>
                <w:szCs w:val="16"/>
              </w:rPr>
              <w:t>3</w:t>
            </w:r>
          </w:p>
        </w:tc>
        <w:tc>
          <w:tcPr>
            <w:tcW w:w="748" w:type="dxa"/>
            <w:tcBorders>
              <w:top w:val="nil"/>
              <w:left w:val="single" w:sz="12" w:space="0" w:color="auto"/>
              <w:bottom w:val="single" w:sz="4" w:space="0" w:color="auto"/>
              <w:right w:val="single" w:sz="4" w:space="0" w:color="auto"/>
            </w:tcBorders>
            <w:shd w:val="clear" w:color="auto" w:fill="auto"/>
          </w:tcPr>
          <w:p w14:paraId="2612CB6A" w14:textId="77777777" w:rsidR="001E042B" w:rsidRPr="009E36BC" w:rsidRDefault="001E042B" w:rsidP="00251E20">
            <w:pPr>
              <w:jc w:val="right"/>
              <w:rPr>
                <w:rFonts w:ascii="Century" w:hAnsi="Century"/>
                <w:sz w:val="16"/>
                <w:szCs w:val="16"/>
              </w:rPr>
            </w:pPr>
            <w:r>
              <w:rPr>
                <w:rFonts w:ascii="Century" w:hAnsi="Century"/>
                <w:sz w:val="16"/>
                <w:szCs w:val="16"/>
              </w:rPr>
              <w:t>3</w:t>
            </w:r>
          </w:p>
        </w:tc>
        <w:tc>
          <w:tcPr>
            <w:tcW w:w="851" w:type="dxa"/>
            <w:tcBorders>
              <w:top w:val="nil"/>
              <w:left w:val="nil"/>
              <w:bottom w:val="single" w:sz="4" w:space="0" w:color="auto"/>
              <w:right w:val="single" w:sz="12" w:space="0" w:color="auto"/>
            </w:tcBorders>
            <w:shd w:val="clear" w:color="auto" w:fill="auto"/>
          </w:tcPr>
          <w:p w14:paraId="3A127235" w14:textId="77777777" w:rsidR="001E042B" w:rsidRPr="009E36BC" w:rsidRDefault="001E042B" w:rsidP="00251E20">
            <w:pPr>
              <w:jc w:val="right"/>
              <w:rPr>
                <w:rFonts w:ascii="Century" w:hAnsi="Century"/>
                <w:sz w:val="16"/>
                <w:szCs w:val="16"/>
              </w:rPr>
            </w:pPr>
            <w:r>
              <w:rPr>
                <w:rFonts w:ascii="Century" w:hAnsi="Century"/>
                <w:sz w:val="16"/>
                <w:szCs w:val="16"/>
              </w:rPr>
              <w:t>0,09</w:t>
            </w:r>
          </w:p>
        </w:tc>
        <w:tc>
          <w:tcPr>
            <w:tcW w:w="850" w:type="dxa"/>
            <w:tcBorders>
              <w:top w:val="nil"/>
              <w:left w:val="single" w:sz="12" w:space="0" w:color="auto"/>
              <w:bottom w:val="single" w:sz="4" w:space="0" w:color="auto"/>
              <w:right w:val="single" w:sz="4" w:space="0" w:color="auto"/>
            </w:tcBorders>
            <w:shd w:val="clear" w:color="auto" w:fill="auto"/>
          </w:tcPr>
          <w:p w14:paraId="70B426C7"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4" w:space="0" w:color="auto"/>
              <w:right w:val="single" w:sz="12" w:space="0" w:color="auto"/>
            </w:tcBorders>
            <w:shd w:val="clear" w:color="auto" w:fill="auto"/>
          </w:tcPr>
          <w:p w14:paraId="4A40A417"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51" w:type="dxa"/>
            <w:tcBorders>
              <w:top w:val="nil"/>
              <w:left w:val="single" w:sz="12" w:space="0" w:color="auto"/>
              <w:bottom w:val="single" w:sz="4" w:space="0" w:color="auto"/>
              <w:right w:val="single" w:sz="4" w:space="0" w:color="auto"/>
            </w:tcBorders>
            <w:shd w:val="clear" w:color="auto" w:fill="auto"/>
          </w:tcPr>
          <w:p w14:paraId="2CE3F3AD"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1003" w:type="dxa"/>
            <w:tcBorders>
              <w:top w:val="nil"/>
              <w:left w:val="nil"/>
              <w:bottom w:val="single" w:sz="4" w:space="0" w:color="auto"/>
              <w:right w:val="single" w:sz="12" w:space="0" w:color="auto"/>
            </w:tcBorders>
            <w:shd w:val="clear" w:color="auto" w:fill="auto"/>
          </w:tcPr>
          <w:p w14:paraId="40080E36"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40" w:type="dxa"/>
            <w:tcBorders>
              <w:top w:val="nil"/>
              <w:left w:val="single" w:sz="12" w:space="0" w:color="auto"/>
              <w:bottom w:val="single" w:sz="4" w:space="0" w:color="auto"/>
              <w:right w:val="single" w:sz="4" w:space="0" w:color="auto"/>
            </w:tcBorders>
            <w:shd w:val="clear" w:color="auto" w:fill="auto"/>
          </w:tcPr>
          <w:p w14:paraId="101609B5"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992" w:type="dxa"/>
            <w:tcBorders>
              <w:top w:val="nil"/>
              <w:left w:val="nil"/>
              <w:bottom w:val="single" w:sz="4" w:space="0" w:color="auto"/>
              <w:right w:val="single" w:sz="12" w:space="0" w:color="auto"/>
            </w:tcBorders>
            <w:shd w:val="clear" w:color="auto" w:fill="auto"/>
          </w:tcPr>
          <w:p w14:paraId="387F214C" w14:textId="77777777" w:rsidR="001E042B" w:rsidRPr="007110FD" w:rsidRDefault="001E042B" w:rsidP="00251E20">
            <w:pPr>
              <w:jc w:val="right"/>
              <w:rPr>
                <w:rFonts w:ascii="Century" w:hAnsi="Century"/>
                <w:sz w:val="16"/>
                <w:szCs w:val="16"/>
              </w:rPr>
            </w:pPr>
            <w:r>
              <w:rPr>
                <w:rFonts w:ascii="Century" w:hAnsi="Century"/>
                <w:sz w:val="16"/>
                <w:szCs w:val="16"/>
              </w:rPr>
              <w:t>0,06</w:t>
            </w:r>
          </w:p>
        </w:tc>
        <w:tc>
          <w:tcPr>
            <w:tcW w:w="850" w:type="dxa"/>
            <w:tcBorders>
              <w:top w:val="nil"/>
              <w:left w:val="single" w:sz="12" w:space="0" w:color="auto"/>
              <w:bottom w:val="single" w:sz="4" w:space="0" w:color="auto"/>
              <w:right w:val="single" w:sz="4" w:space="0" w:color="auto"/>
            </w:tcBorders>
            <w:shd w:val="clear" w:color="auto" w:fill="auto"/>
          </w:tcPr>
          <w:p w14:paraId="002D3176"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4" w:space="0" w:color="auto"/>
              <w:right w:val="double" w:sz="6" w:space="0" w:color="auto"/>
            </w:tcBorders>
            <w:shd w:val="clear" w:color="auto" w:fill="auto"/>
          </w:tcPr>
          <w:p w14:paraId="60CF2EF7"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90" w:type="dxa"/>
            <w:tcBorders>
              <w:top w:val="nil"/>
              <w:left w:val="nil"/>
              <w:bottom w:val="single" w:sz="4" w:space="0" w:color="auto"/>
              <w:right w:val="single" w:sz="4" w:space="0" w:color="auto"/>
            </w:tcBorders>
            <w:shd w:val="clear" w:color="auto" w:fill="auto"/>
          </w:tcPr>
          <w:p w14:paraId="0749B54B" w14:textId="77777777" w:rsidR="001E042B" w:rsidRPr="007110FD" w:rsidRDefault="001E042B" w:rsidP="00251E20">
            <w:pPr>
              <w:jc w:val="right"/>
              <w:rPr>
                <w:rFonts w:ascii="Century" w:hAnsi="Century"/>
                <w:sz w:val="16"/>
                <w:szCs w:val="16"/>
              </w:rPr>
            </w:pPr>
            <w:r>
              <w:rPr>
                <w:rFonts w:ascii="Century" w:hAnsi="Century"/>
                <w:sz w:val="16"/>
                <w:szCs w:val="16"/>
              </w:rPr>
              <w:t>8</w:t>
            </w:r>
          </w:p>
        </w:tc>
        <w:tc>
          <w:tcPr>
            <w:tcW w:w="910" w:type="dxa"/>
            <w:tcBorders>
              <w:top w:val="nil"/>
              <w:left w:val="nil"/>
              <w:bottom w:val="single" w:sz="4" w:space="0" w:color="auto"/>
              <w:right w:val="single" w:sz="12" w:space="0" w:color="auto"/>
            </w:tcBorders>
            <w:shd w:val="clear" w:color="auto" w:fill="auto"/>
          </w:tcPr>
          <w:p w14:paraId="31BCADE7"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2</w:t>
            </w:r>
          </w:p>
        </w:tc>
      </w:tr>
      <w:tr w:rsidR="001E042B" w:rsidRPr="00207F79" w14:paraId="4A342680"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703193B4" w14:textId="77777777" w:rsidR="001E042B" w:rsidRPr="008A6670" w:rsidRDefault="001E042B" w:rsidP="00251E20">
            <w:pPr>
              <w:rPr>
                <w:rFonts w:ascii="Century" w:hAnsi="Century"/>
                <w:b/>
                <w:sz w:val="16"/>
                <w:szCs w:val="16"/>
              </w:rPr>
            </w:pPr>
            <w:r>
              <w:rPr>
                <w:rFonts w:ascii="Century" w:hAnsi="Century"/>
                <w:b/>
                <w:sz w:val="16"/>
                <w:szCs w:val="16"/>
              </w:rPr>
              <w:t>(5) 2004</w:t>
            </w:r>
            <w:r w:rsidRPr="008A6670">
              <w:rPr>
                <w:rFonts w:ascii="Century" w:hAnsi="Century"/>
                <w:b/>
                <w:sz w:val="16"/>
                <w:szCs w:val="16"/>
              </w:rPr>
              <w:t xml:space="preserve"> </w:t>
            </w:r>
          </w:p>
        </w:tc>
        <w:tc>
          <w:tcPr>
            <w:tcW w:w="715" w:type="dxa"/>
            <w:tcBorders>
              <w:top w:val="nil"/>
              <w:left w:val="single" w:sz="12" w:space="0" w:color="auto"/>
              <w:bottom w:val="single" w:sz="4" w:space="0" w:color="auto"/>
              <w:right w:val="single" w:sz="4" w:space="0" w:color="auto"/>
            </w:tcBorders>
            <w:shd w:val="clear" w:color="auto" w:fill="auto"/>
          </w:tcPr>
          <w:p w14:paraId="38FC41E0" w14:textId="77777777" w:rsidR="001E042B" w:rsidRPr="009E36BC" w:rsidRDefault="001E042B" w:rsidP="00251E20">
            <w:pPr>
              <w:jc w:val="right"/>
              <w:rPr>
                <w:rFonts w:ascii="Century" w:hAnsi="Century"/>
                <w:sz w:val="16"/>
                <w:szCs w:val="16"/>
              </w:rPr>
            </w:pPr>
            <w:r>
              <w:rPr>
                <w:rFonts w:ascii="Century" w:hAnsi="Century"/>
                <w:sz w:val="16"/>
                <w:szCs w:val="16"/>
              </w:rPr>
              <w:t>2</w:t>
            </w:r>
          </w:p>
        </w:tc>
        <w:tc>
          <w:tcPr>
            <w:tcW w:w="954" w:type="dxa"/>
            <w:tcBorders>
              <w:top w:val="nil"/>
              <w:left w:val="nil"/>
              <w:bottom w:val="single" w:sz="4" w:space="0" w:color="auto"/>
              <w:right w:val="single" w:sz="12" w:space="0" w:color="auto"/>
            </w:tcBorders>
            <w:shd w:val="clear" w:color="auto" w:fill="auto"/>
          </w:tcPr>
          <w:p w14:paraId="4077EDFD" w14:textId="77777777" w:rsidR="001E042B" w:rsidRPr="009E36BC" w:rsidRDefault="001E042B" w:rsidP="00251E20">
            <w:pPr>
              <w:jc w:val="right"/>
              <w:rPr>
                <w:rFonts w:ascii="Century" w:hAnsi="Century"/>
                <w:sz w:val="16"/>
                <w:szCs w:val="16"/>
              </w:rPr>
            </w:pPr>
            <w:r>
              <w:rPr>
                <w:rFonts w:ascii="Century" w:hAnsi="Century"/>
                <w:sz w:val="16"/>
                <w:szCs w:val="16"/>
              </w:rPr>
              <w:t>0,02</w:t>
            </w:r>
          </w:p>
        </w:tc>
        <w:tc>
          <w:tcPr>
            <w:tcW w:w="931" w:type="dxa"/>
            <w:tcBorders>
              <w:top w:val="nil"/>
              <w:left w:val="single" w:sz="12" w:space="0" w:color="auto"/>
              <w:bottom w:val="single" w:sz="4" w:space="0" w:color="auto"/>
              <w:right w:val="single" w:sz="4" w:space="0" w:color="auto"/>
            </w:tcBorders>
            <w:shd w:val="clear" w:color="auto" w:fill="auto"/>
          </w:tcPr>
          <w:p w14:paraId="53F1E4EA" w14:textId="77777777" w:rsidR="001E042B" w:rsidRPr="004A5511" w:rsidRDefault="001E042B" w:rsidP="00251E20">
            <w:pPr>
              <w:jc w:val="right"/>
              <w:rPr>
                <w:rFonts w:ascii="Century" w:hAnsi="Century"/>
                <w:sz w:val="16"/>
                <w:szCs w:val="16"/>
              </w:rPr>
            </w:pPr>
            <w:r>
              <w:rPr>
                <w:rFonts w:ascii="Century" w:hAnsi="Century"/>
                <w:sz w:val="16"/>
                <w:szCs w:val="16"/>
              </w:rPr>
              <w:t>4</w:t>
            </w:r>
          </w:p>
        </w:tc>
        <w:tc>
          <w:tcPr>
            <w:tcW w:w="953" w:type="dxa"/>
            <w:tcBorders>
              <w:top w:val="nil"/>
              <w:left w:val="nil"/>
              <w:bottom w:val="single" w:sz="4" w:space="0" w:color="auto"/>
              <w:right w:val="single" w:sz="12" w:space="0" w:color="auto"/>
            </w:tcBorders>
            <w:shd w:val="clear" w:color="auto" w:fill="auto"/>
          </w:tcPr>
          <w:p w14:paraId="01E7D554" w14:textId="77777777" w:rsidR="001E042B" w:rsidRPr="004A5511" w:rsidRDefault="001E042B" w:rsidP="00251E20">
            <w:pPr>
              <w:jc w:val="right"/>
              <w:rPr>
                <w:rFonts w:ascii="Century" w:hAnsi="Century"/>
                <w:sz w:val="16"/>
                <w:szCs w:val="16"/>
              </w:rPr>
            </w:pPr>
            <w:r>
              <w:rPr>
                <w:rFonts w:ascii="Century" w:hAnsi="Century"/>
                <w:sz w:val="16"/>
                <w:szCs w:val="16"/>
              </w:rPr>
              <w:t>0,05</w:t>
            </w:r>
          </w:p>
        </w:tc>
        <w:tc>
          <w:tcPr>
            <w:tcW w:w="748" w:type="dxa"/>
            <w:tcBorders>
              <w:top w:val="nil"/>
              <w:left w:val="single" w:sz="12" w:space="0" w:color="auto"/>
              <w:bottom w:val="single" w:sz="4" w:space="0" w:color="auto"/>
              <w:right w:val="single" w:sz="4" w:space="0" w:color="auto"/>
            </w:tcBorders>
            <w:shd w:val="clear" w:color="auto" w:fill="auto"/>
          </w:tcPr>
          <w:p w14:paraId="35EFB5B5" w14:textId="77777777" w:rsidR="001E042B" w:rsidRPr="009E36BC" w:rsidRDefault="001E042B" w:rsidP="00251E20">
            <w:pPr>
              <w:jc w:val="right"/>
              <w:rPr>
                <w:rFonts w:ascii="Century" w:hAnsi="Century"/>
                <w:sz w:val="16"/>
                <w:szCs w:val="16"/>
              </w:rPr>
            </w:pPr>
            <w:r>
              <w:rPr>
                <w:rFonts w:ascii="Century" w:hAnsi="Century"/>
                <w:sz w:val="16"/>
                <w:szCs w:val="16"/>
              </w:rPr>
              <w:t>1</w:t>
            </w:r>
          </w:p>
        </w:tc>
        <w:tc>
          <w:tcPr>
            <w:tcW w:w="851" w:type="dxa"/>
            <w:tcBorders>
              <w:top w:val="nil"/>
              <w:left w:val="nil"/>
              <w:bottom w:val="single" w:sz="4" w:space="0" w:color="auto"/>
              <w:right w:val="single" w:sz="12" w:space="0" w:color="auto"/>
            </w:tcBorders>
            <w:shd w:val="clear" w:color="auto" w:fill="auto"/>
          </w:tcPr>
          <w:p w14:paraId="481AB174" w14:textId="77777777" w:rsidR="001E042B" w:rsidRPr="009E36BC" w:rsidRDefault="001E042B" w:rsidP="00251E20">
            <w:pPr>
              <w:jc w:val="right"/>
              <w:rPr>
                <w:rFonts w:ascii="Century" w:hAnsi="Century"/>
                <w:sz w:val="16"/>
                <w:szCs w:val="16"/>
              </w:rPr>
            </w:pPr>
            <w:r>
              <w:rPr>
                <w:rFonts w:ascii="Century" w:hAnsi="Century"/>
                <w:sz w:val="16"/>
                <w:szCs w:val="16"/>
              </w:rPr>
              <w:t>0,03</w:t>
            </w:r>
          </w:p>
        </w:tc>
        <w:tc>
          <w:tcPr>
            <w:tcW w:w="850" w:type="dxa"/>
            <w:tcBorders>
              <w:top w:val="nil"/>
              <w:left w:val="single" w:sz="12" w:space="0" w:color="auto"/>
              <w:bottom w:val="single" w:sz="4" w:space="0" w:color="auto"/>
              <w:right w:val="single" w:sz="4" w:space="0" w:color="auto"/>
            </w:tcBorders>
            <w:shd w:val="clear" w:color="auto" w:fill="auto"/>
          </w:tcPr>
          <w:p w14:paraId="431691AC"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92" w:type="dxa"/>
            <w:tcBorders>
              <w:top w:val="nil"/>
              <w:left w:val="nil"/>
              <w:bottom w:val="single" w:sz="4" w:space="0" w:color="auto"/>
              <w:right w:val="single" w:sz="12" w:space="0" w:color="auto"/>
            </w:tcBorders>
            <w:shd w:val="clear" w:color="auto" w:fill="auto"/>
          </w:tcPr>
          <w:p w14:paraId="53DF47DA"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51" w:type="dxa"/>
            <w:tcBorders>
              <w:top w:val="nil"/>
              <w:left w:val="single" w:sz="12" w:space="0" w:color="auto"/>
              <w:bottom w:val="single" w:sz="4" w:space="0" w:color="auto"/>
              <w:right w:val="single" w:sz="4" w:space="0" w:color="auto"/>
            </w:tcBorders>
            <w:shd w:val="clear" w:color="auto" w:fill="auto"/>
          </w:tcPr>
          <w:p w14:paraId="37D46444" w14:textId="77777777" w:rsidR="001E042B" w:rsidRPr="007110FD" w:rsidRDefault="001E042B" w:rsidP="00251E20">
            <w:pPr>
              <w:jc w:val="right"/>
              <w:rPr>
                <w:rFonts w:ascii="Century" w:hAnsi="Century"/>
                <w:sz w:val="16"/>
                <w:szCs w:val="16"/>
              </w:rPr>
            </w:pPr>
            <w:r w:rsidRPr="007110FD">
              <w:rPr>
                <w:rFonts w:ascii="Century" w:hAnsi="Century"/>
                <w:sz w:val="16"/>
                <w:szCs w:val="16"/>
              </w:rPr>
              <w:t>2</w:t>
            </w:r>
          </w:p>
        </w:tc>
        <w:tc>
          <w:tcPr>
            <w:tcW w:w="1003" w:type="dxa"/>
            <w:tcBorders>
              <w:top w:val="nil"/>
              <w:left w:val="nil"/>
              <w:bottom w:val="single" w:sz="4" w:space="0" w:color="auto"/>
              <w:right w:val="single" w:sz="12" w:space="0" w:color="auto"/>
            </w:tcBorders>
            <w:shd w:val="clear" w:color="auto" w:fill="auto"/>
          </w:tcPr>
          <w:p w14:paraId="6A175805"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2</w:t>
            </w:r>
          </w:p>
        </w:tc>
        <w:tc>
          <w:tcPr>
            <w:tcW w:w="840" w:type="dxa"/>
            <w:tcBorders>
              <w:top w:val="nil"/>
              <w:left w:val="single" w:sz="12" w:space="0" w:color="auto"/>
              <w:bottom w:val="single" w:sz="4" w:space="0" w:color="auto"/>
              <w:right w:val="single" w:sz="4" w:space="0" w:color="auto"/>
            </w:tcBorders>
            <w:shd w:val="clear" w:color="auto" w:fill="auto"/>
          </w:tcPr>
          <w:p w14:paraId="1C98B76C"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4" w:space="0" w:color="auto"/>
              <w:right w:val="single" w:sz="12" w:space="0" w:color="auto"/>
            </w:tcBorders>
            <w:shd w:val="clear" w:color="auto" w:fill="auto"/>
          </w:tcPr>
          <w:p w14:paraId="29C16A86"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50" w:type="dxa"/>
            <w:tcBorders>
              <w:top w:val="nil"/>
              <w:left w:val="single" w:sz="12" w:space="0" w:color="auto"/>
              <w:bottom w:val="single" w:sz="4" w:space="0" w:color="auto"/>
              <w:right w:val="single" w:sz="4" w:space="0" w:color="auto"/>
            </w:tcBorders>
            <w:shd w:val="clear" w:color="auto" w:fill="auto"/>
          </w:tcPr>
          <w:p w14:paraId="7C206AAC"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4" w:space="0" w:color="auto"/>
              <w:right w:val="double" w:sz="6" w:space="0" w:color="auto"/>
            </w:tcBorders>
            <w:shd w:val="clear" w:color="auto" w:fill="auto"/>
          </w:tcPr>
          <w:p w14:paraId="02A93A14"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90" w:type="dxa"/>
            <w:tcBorders>
              <w:top w:val="nil"/>
              <w:left w:val="nil"/>
              <w:bottom w:val="single" w:sz="4" w:space="0" w:color="auto"/>
              <w:right w:val="single" w:sz="4" w:space="0" w:color="auto"/>
            </w:tcBorders>
            <w:shd w:val="clear" w:color="auto" w:fill="auto"/>
          </w:tcPr>
          <w:p w14:paraId="3125D2D4" w14:textId="77777777" w:rsidR="001E042B" w:rsidRPr="007110FD" w:rsidRDefault="001E042B" w:rsidP="00251E20">
            <w:pPr>
              <w:jc w:val="right"/>
              <w:rPr>
                <w:rFonts w:ascii="Century" w:hAnsi="Century"/>
                <w:sz w:val="16"/>
                <w:szCs w:val="16"/>
              </w:rPr>
            </w:pPr>
            <w:r>
              <w:rPr>
                <w:rFonts w:ascii="Century" w:hAnsi="Century"/>
                <w:sz w:val="16"/>
                <w:szCs w:val="16"/>
              </w:rPr>
              <w:t>9</w:t>
            </w:r>
          </w:p>
        </w:tc>
        <w:tc>
          <w:tcPr>
            <w:tcW w:w="910" w:type="dxa"/>
            <w:tcBorders>
              <w:top w:val="nil"/>
              <w:left w:val="nil"/>
              <w:bottom w:val="single" w:sz="4" w:space="0" w:color="auto"/>
              <w:right w:val="single" w:sz="12" w:space="0" w:color="auto"/>
            </w:tcBorders>
            <w:shd w:val="clear" w:color="auto" w:fill="auto"/>
          </w:tcPr>
          <w:p w14:paraId="1315E663"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2</w:t>
            </w:r>
          </w:p>
        </w:tc>
      </w:tr>
      <w:tr w:rsidR="001E042B" w:rsidRPr="00207F79" w14:paraId="677E47CE"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4DB5E1BA" w14:textId="77777777" w:rsidR="001E042B" w:rsidRPr="008A6670" w:rsidRDefault="001E042B" w:rsidP="00251E20">
            <w:pPr>
              <w:rPr>
                <w:rFonts w:ascii="Century" w:hAnsi="Century"/>
                <w:b/>
                <w:sz w:val="16"/>
                <w:szCs w:val="16"/>
              </w:rPr>
            </w:pPr>
            <w:r>
              <w:rPr>
                <w:rFonts w:ascii="Century" w:hAnsi="Century"/>
                <w:b/>
                <w:sz w:val="16"/>
                <w:szCs w:val="16"/>
              </w:rPr>
              <w:t>(6) 2005</w:t>
            </w:r>
            <w:r w:rsidRPr="008A6670">
              <w:rPr>
                <w:rFonts w:ascii="Century" w:hAnsi="Century"/>
                <w:b/>
                <w:sz w:val="16"/>
                <w:szCs w:val="16"/>
              </w:rPr>
              <w:t xml:space="preserve"> </w:t>
            </w:r>
          </w:p>
        </w:tc>
        <w:tc>
          <w:tcPr>
            <w:tcW w:w="715" w:type="dxa"/>
            <w:tcBorders>
              <w:top w:val="nil"/>
              <w:left w:val="single" w:sz="12" w:space="0" w:color="auto"/>
              <w:bottom w:val="single" w:sz="4" w:space="0" w:color="auto"/>
              <w:right w:val="single" w:sz="4" w:space="0" w:color="auto"/>
            </w:tcBorders>
            <w:shd w:val="clear" w:color="auto" w:fill="auto"/>
          </w:tcPr>
          <w:p w14:paraId="55A1859E" w14:textId="77777777" w:rsidR="001E042B" w:rsidRPr="009E36BC" w:rsidRDefault="001E042B" w:rsidP="00251E20">
            <w:pPr>
              <w:jc w:val="right"/>
              <w:rPr>
                <w:rFonts w:ascii="Century" w:hAnsi="Century"/>
                <w:sz w:val="16"/>
                <w:szCs w:val="16"/>
              </w:rPr>
            </w:pPr>
            <w:r>
              <w:rPr>
                <w:rFonts w:ascii="Century" w:hAnsi="Century"/>
                <w:sz w:val="16"/>
                <w:szCs w:val="16"/>
              </w:rPr>
              <w:t>13</w:t>
            </w:r>
          </w:p>
        </w:tc>
        <w:tc>
          <w:tcPr>
            <w:tcW w:w="954" w:type="dxa"/>
            <w:tcBorders>
              <w:top w:val="nil"/>
              <w:left w:val="nil"/>
              <w:bottom w:val="single" w:sz="4" w:space="0" w:color="auto"/>
              <w:right w:val="single" w:sz="12" w:space="0" w:color="auto"/>
            </w:tcBorders>
            <w:shd w:val="clear" w:color="auto" w:fill="auto"/>
          </w:tcPr>
          <w:p w14:paraId="308FF191" w14:textId="77777777" w:rsidR="001E042B" w:rsidRPr="009E36BC" w:rsidRDefault="001E042B" w:rsidP="00251E20">
            <w:pPr>
              <w:jc w:val="right"/>
              <w:rPr>
                <w:rFonts w:ascii="Century" w:hAnsi="Century"/>
                <w:sz w:val="16"/>
                <w:szCs w:val="16"/>
              </w:rPr>
            </w:pPr>
            <w:r>
              <w:rPr>
                <w:rFonts w:ascii="Century" w:hAnsi="Century"/>
                <w:sz w:val="16"/>
                <w:szCs w:val="16"/>
              </w:rPr>
              <w:t>0,13</w:t>
            </w:r>
          </w:p>
        </w:tc>
        <w:tc>
          <w:tcPr>
            <w:tcW w:w="931" w:type="dxa"/>
            <w:tcBorders>
              <w:top w:val="nil"/>
              <w:left w:val="single" w:sz="12" w:space="0" w:color="auto"/>
              <w:bottom w:val="single" w:sz="4" w:space="0" w:color="auto"/>
              <w:right w:val="single" w:sz="4" w:space="0" w:color="auto"/>
            </w:tcBorders>
            <w:shd w:val="clear" w:color="auto" w:fill="auto"/>
          </w:tcPr>
          <w:p w14:paraId="1D33021F" w14:textId="77777777" w:rsidR="001E042B" w:rsidRPr="004A5511" w:rsidRDefault="001E042B" w:rsidP="00251E20">
            <w:pPr>
              <w:jc w:val="right"/>
              <w:rPr>
                <w:rFonts w:ascii="Century" w:hAnsi="Century"/>
                <w:sz w:val="16"/>
                <w:szCs w:val="16"/>
              </w:rPr>
            </w:pPr>
            <w:r>
              <w:rPr>
                <w:rFonts w:ascii="Century" w:hAnsi="Century"/>
                <w:sz w:val="16"/>
                <w:szCs w:val="16"/>
              </w:rPr>
              <w:t>4</w:t>
            </w:r>
          </w:p>
        </w:tc>
        <w:tc>
          <w:tcPr>
            <w:tcW w:w="953" w:type="dxa"/>
            <w:tcBorders>
              <w:top w:val="nil"/>
              <w:left w:val="nil"/>
              <w:bottom w:val="single" w:sz="4" w:space="0" w:color="auto"/>
              <w:right w:val="single" w:sz="12" w:space="0" w:color="auto"/>
            </w:tcBorders>
            <w:shd w:val="clear" w:color="auto" w:fill="auto"/>
          </w:tcPr>
          <w:p w14:paraId="48E52CD0" w14:textId="77777777" w:rsidR="001E042B" w:rsidRPr="004A5511" w:rsidRDefault="001E042B" w:rsidP="00251E20">
            <w:pPr>
              <w:jc w:val="right"/>
              <w:rPr>
                <w:rFonts w:ascii="Century" w:hAnsi="Century"/>
                <w:sz w:val="16"/>
                <w:szCs w:val="16"/>
              </w:rPr>
            </w:pPr>
            <w:r>
              <w:rPr>
                <w:rFonts w:ascii="Century" w:hAnsi="Century"/>
                <w:sz w:val="16"/>
                <w:szCs w:val="16"/>
              </w:rPr>
              <w:t>0,05</w:t>
            </w:r>
          </w:p>
        </w:tc>
        <w:tc>
          <w:tcPr>
            <w:tcW w:w="748" w:type="dxa"/>
            <w:tcBorders>
              <w:top w:val="nil"/>
              <w:left w:val="single" w:sz="12" w:space="0" w:color="auto"/>
              <w:bottom w:val="single" w:sz="4" w:space="0" w:color="auto"/>
              <w:right w:val="single" w:sz="4" w:space="0" w:color="auto"/>
            </w:tcBorders>
            <w:shd w:val="clear" w:color="auto" w:fill="auto"/>
          </w:tcPr>
          <w:p w14:paraId="1AF50154" w14:textId="77777777" w:rsidR="001E042B" w:rsidRPr="009E36BC" w:rsidRDefault="001E042B" w:rsidP="00251E20">
            <w:pPr>
              <w:jc w:val="right"/>
              <w:rPr>
                <w:rFonts w:ascii="Century" w:hAnsi="Century"/>
                <w:sz w:val="16"/>
                <w:szCs w:val="16"/>
              </w:rPr>
            </w:pPr>
            <w:r>
              <w:rPr>
                <w:rFonts w:ascii="Century" w:hAnsi="Century"/>
                <w:sz w:val="16"/>
                <w:szCs w:val="16"/>
              </w:rPr>
              <w:t>5</w:t>
            </w:r>
          </w:p>
        </w:tc>
        <w:tc>
          <w:tcPr>
            <w:tcW w:w="851" w:type="dxa"/>
            <w:tcBorders>
              <w:top w:val="nil"/>
              <w:left w:val="nil"/>
              <w:bottom w:val="single" w:sz="4" w:space="0" w:color="auto"/>
              <w:right w:val="single" w:sz="12" w:space="0" w:color="auto"/>
            </w:tcBorders>
            <w:shd w:val="clear" w:color="auto" w:fill="auto"/>
          </w:tcPr>
          <w:p w14:paraId="4440BE38" w14:textId="77777777" w:rsidR="001E042B" w:rsidRPr="009E36BC" w:rsidRDefault="001E042B" w:rsidP="00251E20">
            <w:pPr>
              <w:jc w:val="right"/>
              <w:rPr>
                <w:rFonts w:ascii="Century" w:hAnsi="Century"/>
                <w:sz w:val="16"/>
                <w:szCs w:val="16"/>
              </w:rPr>
            </w:pPr>
            <w:r>
              <w:rPr>
                <w:rFonts w:ascii="Century" w:hAnsi="Century"/>
                <w:sz w:val="16"/>
                <w:szCs w:val="16"/>
              </w:rPr>
              <w:t>0,16</w:t>
            </w:r>
          </w:p>
        </w:tc>
        <w:tc>
          <w:tcPr>
            <w:tcW w:w="850" w:type="dxa"/>
            <w:tcBorders>
              <w:top w:val="nil"/>
              <w:left w:val="single" w:sz="12" w:space="0" w:color="auto"/>
              <w:bottom w:val="single" w:sz="4" w:space="0" w:color="auto"/>
              <w:right w:val="single" w:sz="4" w:space="0" w:color="auto"/>
            </w:tcBorders>
            <w:shd w:val="clear" w:color="auto" w:fill="auto"/>
          </w:tcPr>
          <w:p w14:paraId="02CE47DC"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992" w:type="dxa"/>
            <w:tcBorders>
              <w:top w:val="nil"/>
              <w:left w:val="nil"/>
              <w:bottom w:val="single" w:sz="4" w:space="0" w:color="auto"/>
              <w:right w:val="single" w:sz="12" w:space="0" w:color="auto"/>
            </w:tcBorders>
            <w:shd w:val="clear" w:color="auto" w:fill="auto"/>
          </w:tcPr>
          <w:p w14:paraId="3EA76A69" w14:textId="77777777" w:rsidR="001E042B" w:rsidRPr="007110FD" w:rsidRDefault="001E042B" w:rsidP="00251E20">
            <w:pPr>
              <w:jc w:val="right"/>
              <w:rPr>
                <w:rFonts w:ascii="Century" w:hAnsi="Century"/>
                <w:sz w:val="16"/>
                <w:szCs w:val="16"/>
              </w:rPr>
            </w:pPr>
            <w:r>
              <w:rPr>
                <w:rFonts w:ascii="Century" w:hAnsi="Century"/>
                <w:sz w:val="16"/>
                <w:szCs w:val="16"/>
              </w:rPr>
              <w:t>0,01</w:t>
            </w:r>
          </w:p>
        </w:tc>
        <w:tc>
          <w:tcPr>
            <w:tcW w:w="851" w:type="dxa"/>
            <w:tcBorders>
              <w:top w:val="nil"/>
              <w:left w:val="single" w:sz="12" w:space="0" w:color="auto"/>
              <w:bottom w:val="single" w:sz="4" w:space="0" w:color="auto"/>
              <w:right w:val="single" w:sz="4" w:space="0" w:color="auto"/>
            </w:tcBorders>
            <w:shd w:val="clear" w:color="auto" w:fill="auto"/>
          </w:tcPr>
          <w:p w14:paraId="37AA0D6C"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1003" w:type="dxa"/>
            <w:tcBorders>
              <w:top w:val="nil"/>
              <w:left w:val="nil"/>
              <w:bottom w:val="single" w:sz="4" w:space="0" w:color="auto"/>
              <w:right w:val="single" w:sz="12" w:space="0" w:color="auto"/>
            </w:tcBorders>
            <w:shd w:val="clear" w:color="auto" w:fill="auto"/>
          </w:tcPr>
          <w:p w14:paraId="11D1B976"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40" w:type="dxa"/>
            <w:tcBorders>
              <w:top w:val="nil"/>
              <w:left w:val="single" w:sz="12" w:space="0" w:color="auto"/>
              <w:bottom w:val="single" w:sz="4" w:space="0" w:color="auto"/>
              <w:right w:val="single" w:sz="4" w:space="0" w:color="auto"/>
            </w:tcBorders>
            <w:shd w:val="clear" w:color="auto" w:fill="auto"/>
          </w:tcPr>
          <w:p w14:paraId="35C49373"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92" w:type="dxa"/>
            <w:tcBorders>
              <w:top w:val="nil"/>
              <w:left w:val="nil"/>
              <w:bottom w:val="single" w:sz="4" w:space="0" w:color="auto"/>
              <w:right w:val="single" w:sz="12" w:space="0" w:color="auto"/>
            </w:tcBorders>
            <w:shd w:val="clear" w:color="auto" w:fill="auto"/>
          </w:tcPr>
          <w:p w14:paraId="5159635D"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50" w:type="dxa"/>
            <w:tcBorders>
              <w:top w:val="nil"/>
              <w:left w:val="single" w:sz="12" w:space="0" w:color="auto"/>
              <w:bottom w:val="single" w:sz="4" w:space="0" w:color="auto"/>
              <w:right w:val="single" w:sz="4" w:space="0" w:color="auto"/>
            </w:tcBorders>
            <w:shd w:val="clear" w:color="auto" w:fill="auto"/>
          </w:tcPr>
          <w:p w14:paraId="6D45D6A7"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4" w:space="0" w:color="auto"/>
              <w:right w:val="double" w:sz="6" w:space="0" w:color="auto"/>
            </w:tcBorders>
            <w:shd w:val="clear" w:color="auto" w:fill="auto"/>
          </w:tcPr>
          <w:p w14:paraId="2B48A5C7"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90" w:type="dxa"/>
            <w:tcBorders>
              <w:top w:val="nil"/>
              <w:left w:val="nil"/>
              <w:bottom w:val="single" w:sz="4" w:space="0" w:color="auto"/>
              <w:right w:val="single" w:sz="4" w:space="0" w:color="auto"/>
            </w:tcBorders>
            <w:shd w:val="clear" w:color="auto" w:fill="auto"/>
          </w:tcPr>
          <w:p w14:paraId="1D0C865B" w14:textId="77777777" w:rsidR="001E042B" w:rsidRPr="007110FD" w:rsidRDefault="001E042B" w:rsidP="00251E20">
            <w:pPr>
              <w:jc w:val="right"/>
              <w:rPr>
                <w:rFonts w:ascii="Century" w:hAnsi="Century"/>
                <w:sz w:val="16"/>
                <w:szCs w:val="16"/>
              </w:rPr>
            </w:pPr>
            <w:r>
              <w:rPr>
                <w:rFonts w:ascii="Century" w:hAnsi="Century"/>
                <w:sz w:val="16"/>
                <w:szCs w:val="16"/>
              </w:rPr>
              <w:t>23</w:t>
            </w:r>
          </w:p>
        </w:tc>
        <w:tc>
          <w:tcPr>
            <w:tcW w:w="910" w:type="dxa"/>
            <w:tcBorders>
              <w:top w:val="nil"/>
              <w:left w:val="nil"/>
              <w:bottom w:val="single" w:sz="4" w:space="0" w:color="auto"/>
              <w:right w:val="single" w:sz="12" w:space="0" w:color="auto"/>
            </w:tcBorders>
            <w:shd w:val="clear" w:color="auto" w:fill="auto"/>
          </w:tcPr>
          <w:p w14:paraId="048B1A58"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5</w:t>
            </w:r>
          </w:p>
        </w:tc>
      </w:tr>
      <w:tr w:rsidR="001E042B" w:rsidRPr="00207F79" w14:paraId="63AD1A9F"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72959F9F" w14:textId="77777777" w:rsidR="001E042B" w:rsidRPr="008A6670" w:rsidRDefault="001E042B" w:rsidP="00251E20">
            <w:pPr>
              <w:rPr>
                <w:rFonts w:ascii="Century" w:hAnsi="Century"/>
                <w:b/>
                <w:sz w:val="16"/>
                <w:szCs w:val="16"/>
              </w:rPr>
            </w:pPr>
            <w:r>
              <w:rPr>
                <w:rFonts w:ascii="Century" w:hAnsi="Century"/>
                <w:b/>
                <w:sz w:val="16"/>
                <w:szCs w:val="16"/>
              </w:rPr>
              <w:t>(7) 2006</w:t>
            </w:r>
            <w:r w:rsidRPr="008A6670">
              <w:rPr>
                <w:rFonts w:ascii="Century" w:hAnsi="Century"/>
                <w:b/>
                <w:sz w:val="16"/>
                <w:szCs w:val="16"/>
              </w:rPr>
              <w:t xml:space="preserve"> </w:t>
            </w:r>
          </w:p>
        </w:tc>
        <w:tc>
          <w:tcPr>
            <w:tcW w:w="715" w:type="dxa"/>
            <w:tcBorders>
              <w:top w:val="nil"/>
              <w:left w:val="single" w:sz="12" w:space="0" w:color="auto"/>
              <w:bottom w:val="single" w:sz="4" w:space="0" w:color="auto"/>
              <w:right w:val="single" w:sz="4" w:space="0" w:color="auto"/>
            </w:tcBorders>
            <w:shd w:val="clear" w:color="auto" w:fill="auto"/>
          </w:tcPr>
          <w:p w14:paraId="71198547" w14:textId="77777777" w:rsidR="001E042B" w:rsidRPr="009E36BC" w:rsidRDefault="001E042B" w:rsidP="00251E20">
            <w:pPr>
              <w:jc w:val="right"/>
              <w:rPr>
                <w:rFonts w:ascii="Century" w:hAnsi="Century"/>
                <w:sz w:val="16"/>
                <w:szCs w:val="16"/>
              </w:rPr>
            </w:pPr>
            <w:r>
              <w:rPr>
                <w:rFonts w:ascii="Century" w:hAnsi="Century"/>
                <w:sz w:val="16"/>
                <w:szCs w:val="16"/>
              </w:rPr>
              <w:t>23</w:t>
            </w:r>
          </w:p>
        </w:tc>
        <w:tc>
          <w:tcPr>
            <w:tcW w:w="954" w:type="dxa"/>
            <w:tcBorders>
              <w:top w:val="nil"/>
              <w:left w:val="nil"/>
              <w:bottom w:val="single" w:sz="4" w:space="0" w:color="auto"/>
              <w:right w:val="single" w:sz="12" w:space="0" w:color="auto"/>
            </w:tcBorders>
            <w:shd w:val="clear" w:color="auto" w:fill="auto"/>
          </w:tcPr>
          <w:p w14:paraId="7B1AF1FF" w14:textId="77777777" w:rsidR="001E042B" w:rsidRPr="009E36BC" w:rsidRDefault="001E042B" w:rsidP="00251E20">
            <w:pPr>
              <w:jc w:val="right"/>
              <w:rPr>
                <w:rFonts w:ascii="Century" w:hAnsi="Century"/>
                <w:sz w:val="16"/>
                <w:szCs w:val="16"/>
              </w:rPr>
            </w:pPr>
            <w:r>
              <w:rPr>
                <w:rFonts w:ascii="Century" w:hAnsi="Century"/>
                <w:sz w:val="16"/>
                <w:szCs w:val="16"/>
              </w:rPr>
              <w:t>0,22</w:t>
            </w:r>
          </w:p>
        </w:tc>
        <w:tc>
          <w:tcPr>
            <w:tcW w:w="931" w:type="dxa"/>
            <w:tcBorders>
              <w:top w:val="nil"/>
              <w:left w:val="single" w:sz="12" w:space="0" w:color="auto"/>
              <w:bottom w:val="single" w:sz="4" w:space="0" w:color="auto"/>
              <w:right w:val="single" w:sz="4" w:space="0" w:color="auto"/>
            </w:tcBorders>
            <w:shd w:val="clear" w:color="auto" w:fill="auto"/>
          </w:tcPr>
          <w:p w14:paraId="53C2B18E" w14:textId="77777777" w:rsidR="001E042B" w:rsidRPr="004A5511" w:rsidRDefault="001E042B" w:rsidP="00251E20">
            <w:pPr>
              <w:jc w:val="right"/>
              <w:rPr>
                <w:rFonts w:ascii="Century" w:hAnsi="Century"/>
                <w:sz w:val="16"/>
                <w:szCs w:val="16"/>
              </w:rPr>
            </w:pPr>
            <w:r>
              <w:rPr>
                <w:rFonts w:ascii="Century" w:hAnsi="Century"/>
                <w:sz w:val="16"/>
                <w:szCs w:val="16"/>
              </w:rPr>
              <w:t>6</w:t>
            </w:r>
          </w:p>
        </w:tc>
        <w:tc>
          <w:tcPr>
            <w:tcW w:w="953" w:type="dxa"/>
            <w:tcBorders>
              <w:top w:val="nil"/>
              <w:left w:val="nil"/>
              <w:bottom w:val="single" w:sz="4" w:space="0" w:color="auto"/>
              <w:right w:val="single" w:sz="12" w:space="0" w:color="auto"/>
            </w:tcBorders>
            <w:shd w:val="clear" w:color="auto" w:fill="auto"/>
          </w:tcPr>
          <w:p w14:paraId="6F228068" w14:textId="77777777" w:rsidR="001E042B" w:rsidRPr="004A5511" w:rsidRDefault="001E042B" w:rsidP="00251E20">
            <w:pPr>
              <w:jc w:val="right"/>
              <w:rPr>
                <w:rFonts w:ascii="Century" w:hAnsi="Century"/>
                <w:sz w:val="16"/>
                <w:szCs w:val="16"/>
              </w:rPr>
            </w:pPr>
            <w:r>
              <w:rPr>
                <w:rFonts w:ascii="Century" w:hAnsi="Century"/>
                <w:sz w:val="16"/>
                <w:szCs w:val="16"/>
              </w:rPr>
              <w:t>0,07</w:t>
            </w:r>
          </w:p>
        </w:tc>
        <w:tc>
          <w:tcPr>
            <w:tcW w:w="748" w:type="dxa"/>
            <w:tcBorders>
              <w:top w:val="nil"/>
              <w:left w:val="single" w:sz="12" w:space="0" w:color="auto"/>
              <w:bottom w:val="single" w:sz="4" w:space="0" w:color="auto"/>
              <w:right w:val="single" w:sz="4" w:space="0" w:color="auto"/>
            </w:tcBorders>
            <w:shd w:val="clear" w:color="auto" w:fill="auto"/>
          </w:tcPr>
          <w:p w14:paraId="19A4FE3C" w14:textId="77777777" w:rsidR="001E042B" w:rsidRPr="009E36BC" w:rsidRDefault="001E042B" w:rsidP="00251E20">
            <w:pPr>
              <w:jc w:val="right"/>
              <w:rPr>
                <w:rFonts w:ascii="Century" w:hAnsi="Century"/>
                <w:sz w:val="16"/>
                <w:szCs w:val="16"/>
              </w:rPr>
            </w:pPr>
            <w:r>
              <w:rPr>
                <w:rFonts w:ascii="Century" w:hAnsi="Century"/>
                <w:sz w:val="16"/>
                <w:szCs w:val="16"/>
              </w:rPr>
              <w:t>6</w:t>
            </w:r>
          </w:p>
        </w:tc>
        <w:tc>
          <w:tcPr>
            <w:tcW w:w="851" w:type="dxa"/>
            <w:tcBorders>
              <w:top w:val="nil"/>
              <w:left w:val="nil"/>
              <w:bottom w:val="single" w:sz="4" w:space="0" w:color="auto"/>
              <w:right w:val="single" w:sz="12" w:space="0" w:color="auto"/>
            </w:tcBorders>
            <w:shd w:val="clear" w:color="auto" w:fill="auto"/>
          </w:tcPr>
          <w:p w14:paraId="69B9FF5D" w14:textId="77777777" w:rsidR="001E042B" w:rsidRPr="009E36BC" w:rsidRDefault="001E042B" w:rsidP="00251E20">
            <w:pPr>
              <w:jc w:val="right"/>
              <w:rPr>
                <w:rFonts w:ascii="Century" w:hAnsi="Century"/>
                <w:sz w:val="16"/>
                <w:szCs w:val="16"/>
              </w:rPr>
            </w:pPr>
            <w:r>
              <w:rPr>
                <w:rFonts w:ascii="Century" w:hAnsi="Century"/>
                <w:sz w:val="16"/>
                <w:szCs w:val="16"/>
              </w:rPr>
              <w:t>0,19</w:t>
            </w:r>
          </w:p>
        </w:tc>
        <w:tc>
          <w:tcPr>
            <w:tcW w:w="850" w:type="dxa"/>
            <w:tcBorders>
              <w:top w:val="nil"/>
              <w:left w:val="single" w:sz="12" w:space="0" w:color="auto"/>
              <w:bottom w:val="single" w:sz="4" w:space="0" w:color="auto"/>
              <w:right w:val="single" w:sz="4" w:space="0" w:color="auto"/>
            </w:tcBorders>
            <w:shd w:val="clear" w:color="auto" w:fill="auto"/>
          </w:tcPr>
          <w:p w14:paraId="1F867C23" w14:textId="77777777" w:rsidR="001E042B" w:rsidRPr="007110FD" w:rsidRDefault="001E042B" w:rsidP="00251E20">
            <w:pPr>
              <w:jc w:val="right"/>
              <w:rPr>
                <w:rFonts w:ascii="Century" w:hAnsi="Century"/>
                <w:sz w:val="16"/>
                <w:szCs w:val="16"/>
              </w:rPr>
            </w:pPr>
            <w:r>
              <w:rPr>
                <w:rFonts w:ascii="Century" w:hAnsi="Century"/>
                <w:sz w:val="16"/>
                <w:szCs w:val="16"/>
              </w:rPr>
              <w:t>2</w:t>
            </w:r>
          </w:p>
        </w:tc>
        <w:tc>
          <w:tcPr>
            <w:tcW w:w="992" w:type="dxa"/>
            <w:tcBorders>
              <w:top w:val="nil"/>
              <w:left w:val="nil"/>
              <w:bottom w:val="single" w:sz="4" w:space="0" w:color="auto"/>
              <w:right w:val="single" w:sz="12" w:space="0" w:color="auto"/>
            </w:tcBorders>
            <w:shd w:val="clear" w:color="auto" w:fill="auto"/>
          </w:tcPr>
          <w:p w14:paraId="05550D08"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2</w:t>
            </w:r>
          </w:p>
        </w:tc>
        <w:tc>
          <w:tcPr>
            <w:tcW w:w="851" w:type="dxa"/>
            <w:tcBorders>
              <w:top w:val="nil"/>
              <w:left w:val="single" w:sz="12" w:space="0" w:color="auto"/>
              <w:bottom w:val="single" w:sz="4" w:space="0" w:color="auto"/>
              <w:right w:val="single" w:sz="4" w:space="0" w:color="auto"/>
            </w:tcBorders>
            <w:shd w:val="clear" w:color="auto" w:fill="auto"/>
          </w:tcPr>
          <w:p w14:paraId="2AE195DE" w14:textId="77777777" w:rsidR="001E042B" w:rsidRPr="007110FD" w:rsidRDefault="001E042B" w:rsidP="00251E20">
            <w:pPr>
              <w:jc w:val="right"/>
              <w:rPr>
                <w:rFonts w:ascii="Century" w:hAnsi="Century"/>
                <w:sz w:val="16"/>
                <w:szCs w:val="16"/>
              </w:rPr>
            </w:pPr>
            <w:r>
              <w:rPr>
                <w:rFonts w:ascii="Century" w:hAnsi="Century"/>
                <w:sz w:val="16"/>
                <w:szCs w:val="16"/>
              </w:rPr>
              <w:t>2</w:t>
            </w:r>
          </w:p>
        </w:tc>
        <w:tc>
          <w:tcPr>
            <w:tcW w:w="1003" w:type="dxa"/>
            <w:tcBorders>
              <w:top w:val="nil"/>
              <w:left w:val="nil"/>
              <w:bottom w:val="single" w:sz="4" w:space="0" w:color="auto"/>
              <w:right w:val="single" w:sz="12" w:space="0" w:color="auto"/>
            </w:tcBorders>
            <w:shd w:val="clear" w:color="auto" w:fill="auto"/>
          </w:tcPr>
          <w:p w14:paraId="2B3F34B3"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2</w:t>
            </w:r>
          </w:p>
        </w:tc>
        <w:tc>
          <w:tcPr>
            <w:tcW w:w="840" w:type="dxa"/>
            <w:tcBorders>
              <w:top w:val="nil"/>
              <w:left w:val="single" w:sz="12" w:space="0" w:color="auto"/>
              <w:bottom w:val="single" w:sz="4" w:space="0" w:color="auto"/>
              <w:right w:val="single" w:sz="4" w:space="0" w:color="auto"/>
            </w:tcBorders>
            <w:shd w:val="clear" w:color="auto" w:fill="auto"/>
          </w:tcPr>
          <w:p w14:paraId="32D582B5"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4" w:space="0" w:color="auto"/>
              <w:right w:val="single" w:sz="12" w:space="0" w:color="auto"/>
            </w:tcBorders>
            <w:shd w:val="clear" w:color="auto" w:fill="auto"/>
          </w:tcPr>
          <w:p w14:paraId="44041EC3"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50" w:type="dxa"/>
            <w:tcBorders>
              <w:top w:val="nil"/>
              <w:left w:val="single" w:sz="12" w:space="0" w:color="auto"/>
              <w:bottom w:val="single" w:sz="4" w:space="0" w:color="auto"/>
              <w:right w:val="single" w:sz="4" w:space="0" w:color="auto"/>
            </w:tcBorders>
            <w:shd w:val="clear" w:color="auto" w:fill="auto"/>
          </w:tcPr>
          <w:p w14:paraId="6D1D03D7" w14:textId="77777777" w:rsidR="001E042B" w:rsidRPr="007110FD" w:rsidRDefault="001E042B" w:rsidP="00251E20">
            <w:pPr>
              <w:jc w:val="right"/>
              <w:rPr>
                <w:rFonts w:ascii="Century" w:hAnsi="Century"/>
                <w:sz w:val="16"/>
                <w:szCs w:val="16"/>
              </w:rPr>
            </w:pPr>
            <w:r w:rsidRPr="007110FD">
              <w:rPr>
                <w:rFonts w:ascii="Century" w:hAnsi="Century"/>
                <w:sz w:val="16"/>
                <w:szCs w:val="16"/>
              </w:rPr>
              <w:t>1</w:t>
            </w:r>
          </w:p>
        </w:tc>
        <w:tc>
          <w:tcPr>
            <w:tcW w:w="953" w:type="dxa"/>
            <w:tcBorders>
              <w:top w:val="nil"/>
              <w:left w:val="nil"/>
              <w:bottom w:val="single" w:sz="4" w:space="0" w:color="auto"/>
              <w:right w:val="double" w:sz="6" w:space="0" w:color="auto"/>
            </w:tcBorders>
            <w:shd w:val="clear" w:color="auto" w:fill="auto"/>
          </w:tcPr>
          <w:p w14:paraId="0D29499E" w14:textId="77777777" w:rsidR="001E042B" w:rsidRPr="007110FD" w:rsidRDefault="001E042B" w:rsidP="00251E20">
            <w:pPr>
              <w:jc w:val="right"/>
              <w:rPr>
                <w:rFonts w:ascii="Century" w:hAnsi="Century"/>
                <w:sz w:val="16"/>
                <w:szCs w:val="16"/>
              </w:rPr>
            </w:pPr>
            <w:r>
              <w:rPr>
                <w:rFonts w:ascii="Century" w:hAnsi="Century"/>
                <w:sz w:val="16"/>
                <w:szCs w:val="16"/>
              </w:rPr>
              <w:t>0,07</w:t>
            </w:r>
          </w:p>
        </w:tc>
        <w:tc>
          <w:tcPr>
            <w:tcW w:w="890" w:type="dxa"/>
            <w:tcBorders>
              <w:top w:val="nil"/>
              <w:left w:val="nil"/>
              <w:bottom w:val="single" w:sz="4" w:space="0" w:color="auto"/>
              <w:right w:val="single" w:sz="4" w:space="0" w:color="auto"/>
            </w:tcBorders>
            <w:shd w:val="clear" w:color="auto" w:fill="auto"/>
          </w:tcPr>
          <w:p w14:paraId="03F9E547" w14:textId="77777777" w:rsidR="001E042B" w:rsidRPr="007110FD" w:rsidRDefault="001E042B" w:rsidP="00251E20">
            <w:pPr>
              <w:jc w:val="right"/>
              <w:rPr>
                <w:rFonts w:ascii="Century" w:hAnsi="Century"/>
                <w:sz w:val="16"/>
                <w:szCs w:val="16"/>
              </w:rPr>
            </w:pPr>
            <w:r>
              <w:rPr>
                <w:rFonts w:ascii="Century" w:hAnsi="Century"/>
                <w:sz w:val="16"/>
                <w:szCs w:val="16"/>
              </w:rPr>
              <w:t>40</w:t>
            </w:r>
          </w:p>
        </w:tc>
        <w:tc>
          <w:tcPr>
            <w:tcW w:w="910" w:type="dxa"/>
            <w:tcBorders>
              <w:top w:val="nil"/>
              <w:left w:val="nil"/>
              <w:bottom w:val="single" w:sz="4" w:space="0" w:color="auto"/>
              <w:right w:val="single" w:sz="12" w:space="0" w:color="auto"/>
            </w:tcBorders>
            <w:shd w:val="clear" w:color="auto" w:fill="auto"/>
          </w:tcPr>
          <w:p w14:paraId="24DD9515" w14:textId="77777777" w:rsidR="001E042B" w:rsidRPr="007110FD" w:rsidRDefault="001E042B" w:rsidP="00251E20">
            <w:pPr>
              <w:jc w:val="right"/>
              <w:rPr>
                <w:rFonts w:ascii="Century" w:hAnsi="Century"/>
                <w:sz w:val="16"/>
                <w:szCs w:val="16"/>
              </w:rPr>
            </w:pPr>
            <w:r>
              <w:rPr>
                <w:rFonts w:ascii="Century" w:hAnsi="Century"/>
                <w:sz w:val="16"/>
                <w:szCs w:val="16"/>
              </w:rPr>
              <w:t>0,09</w:t>
            </w:r>
          </w:p>
        </w:tc>
      </w:tr>
      <w:tr w:rsidR="001E042B" w:rsidRPr="00207F79" w14:paraId="09937E5E" w14:textId="77777777" w:rsidTr="00251E20">
        <w:trPr>
          <w:trHeight w:val="255"/>
          <w:jc w:val="center"/>
        </w:trPr>
        <w:tc>
          <w:tcPr>
            <w:tcW w:w="1180" w:type="dxa"/>
            <w:tcBorders>
              <w:top w:val="nil"/>
              <w:left w:val="single" w:sz="12" w:space="0" w:color="auto"/>
              <w:bottom w:val="single" w:sz="4" w:space="0" w:color="auto"/>
              <w:right w:val="single" w:sz="12" w:space="0" w:color="auto"/>
            </w:tcBorders>
            <w:shd w:val="clear" w:color="auto" w:fill="auto"/>
            <w:vAlign w:val="bottom"/>
          </w:tcPr>
          <w:p w14:paraId="02E3375B" w14:textId="77777777" w:rsidR="001E042B" w:rsidRPr="008A6670" w:rsidRDefault="001E042B" w:rsidP="00251E20">
            <w:pPr>
              <w:rPr>
                <w:rFonts w:ascii="Century" w:hAnsi="Century"/>
                <w:b/>
                <w:sz w:val="16"/>
                <w:szCs w:val="16"/>
              </w:rPr>
            </w:pPr>
            <w:r>
              <w:rPr>
                <w:rFonts w:ascii="Century" w:hAnsi="Century"/>
                <w:b/>
                <w:sz w:val="16"/>
                <w:szCs w:val="16"/>
              </w:rPr>
              <w:t>(8) 2007</w:t>
            </w:r>
            <w:r w:rsidRPr="008A6670">
              <w:rPr>
                <w:rFonts w:ascii="Century" w:hAnsi="Century"/>
                <w:b/>
                <w:sz w:val="16"/>
                <w:szCs w:val="16"/>
              </w:rPr>
              <w:t xml:space="preserve"> </w:t>
            </w:r>
          </w:p>
        </w:tc>
        <w:tc>
          <w:tcPr>
            <w:tcW w:w="715" w:type="dxa"/>
            <w:tcBorders>
              <w:top w:val="nil"/>
              <w:left w:val="single" w:sz="12" w:space="0" w:color="auto"/>
              <w:bottom w:val="single" w:sz="4" w:space="0" w:color="auto"/>
              <w:right w:val="single" w:sz="4" w:space="0" w:color="auto"/>
            </w:tcBorders>
            <w:shd w:val="clear" w:color="auto" w:fill="auto"/>
          </w:tcPr>
          <w:p w14:paraId="61CF5F9E" w14:textId="77777777" w:rsidR="001E042B" w:rsidRPr="009E36BC" w:rsidRDefault="001E042B" w:rsidP="00251E20">
            <w:pPr>
              <w:jc w:val="right"/>
              <w:rPr>
                <w:rFonts w:ascii="Century" w:hAnsi="Century"/>
                <w:sz w:val="16"/>
                <w:szCs w:val="16"/>
              </w:rPr>
            </w:pPr>
            <w:r>
              <w:rPr>
                <w:rFonts w:ascii="Century" w:hAnsi="Century"/>
                <w:sz w:val="16"/>
                <w:szCs w:val="16"/>
              </w:rPr>
              <w:t>12</w:t>
            </w:r>
          </w:p>
        </w:tc>
        <w:tc>
          <w:tcPr>
            <w:tcW w:w="954" w:type="dxa"/>
            <w:tcBorders>
              <w:top w:val="nil"/>
              <w:left w:val="nil"/>
              <w:bottom w:val="single" w:sz="4" w:space="0" w:color="auto"/>
              <w:right w:val="single" w:sz="12" w:space="0" w:color="auto"/>
            </w:tcBorders>
            <w:shd w:val="clear" w:color="auto" w:fill="auto"/>
          </w:tcPr>
          <w:p w14:paraId="6B942E21" w14:textId="77777777" w:rsidR="001E042B" w:rsidRPr="009E36BC" w:rsidRDefault="001E042B" w:rsidP="00251E20">
            <w:pPr>
              <w:jc w:val="right"/>
              <w:rPr>
                <w:rFonts w:ascii="Century" w:hAnsi="Century"/>
                <w:sz w:val="16"/>
                <w:szCs w:val="16"/>
              </w:rPr>
            </w:pPr>
            <w:r w:rsidRPr="009E36BC">
              <w:rPr>
                <w:rFonts w:ascii="Century" w:hAnsi="Century"/>
                <w:sz w:val="16"/>
                <w:szCs w:val="16"/>
              </w:rPr>
              <w:t>0,1</w:t>
            </w:r>
            <w:r>
              <w:rPr>
                <w:rFonts w:ascii="Century" w:hAnsi="Century"/>
                <w:sz w:val="16"/>
                <w:szCs w:val="16"/>
              </w:rPr>
              <w:t>2</w:t>
            </w:r>
          </w:p>
        </w:tc>
        <w:tc>
          <w:tcPr>
            <w:tcW w:w="931" w:type="dxa"/>
            <w:tcBorders>
              <w:top w:val="nil"/>
              <w:left w:val="single" w:sz="12" w:space="0" w:color="auto"/>
              <w:bottom w:val="single" w:sz="4" w:space="0" w:color="auto"/>
              <w:right w:val="single" w:sz="4" w:space="0" w:color="auto"/>
            </w:tcBorders>
            <w:shd w:val="clear" w:color="auto" w:fill="auto"/>
          </w:tcPr>
          <w:p w14:paraId="2EBA90E4" w14:textId="77777777" w:rsidR="001E042B" w:rsidRPr="004A5511" w:rsidRDefault="001E042B" w:rsidP="00251E20">
            <w:pPr>
              <w:jc w:val="right"/>
              <w:rPr>
                <w:rFonts w:ascii="Century" w:hAnsi="Century"/>
                <w:sz w:val="16"/>
                <w:szCs w:val="16"/>
              </w:rPr>
            </w:pPr>
            <w:r>
              <w:rPr>
                <w:rFonts w:ascii="Century" w:hAnsi="Century"/>
                <w:sz w:val="16"/>
                <w:szCs w:val="16"/>
              </w:rPr>
              <w:t>8</w:t>
            </w:r>
          </w:p>
        </w:tc>
        <w:tc>
          <w:tcPr>
            <w:tcW w:w="953" w:type="dxa"/>
            <w:tcBorders>
              <w:top w:val="nil"/>
              <w:left w:val="nil"/>
              <w:bottom w:val="single" w:sz="4" w:space="0" w:color="auto"/>
              <w:right w:val="single" w:sz="12" w:space="0" w:color="auto"/>
            </w:tcBorders>
            <w:shd w:val="clear" w:color="auto" w:fill="auto"/>
          </w:tcPr>
          <w:p w14:paraId="465539B1" w14:textId="77777777" w:rsidR="001E042B" w:rsidRPr="004A5511" w:rsidRDefault="001E042B" w:rsidP="00251E20">
            <w:pPr>
              <w:jc w:val="right"/>
              <w:rPr>
                <w:rFonts w:ascii="Century" w:hAnsi="Century"/>
                <w:sz w:val="16"/>
                <w:szCs w:val="16"/>
              </w:rPr>
            </w:pPr>
            <w:r>
              <w:rPr>
                <w:rFonts w:ascii="Century" w:hAnsi="Century"/>
                <w:sz w:val="16"/>
                <w:szCs w:val="16"/>
              </w:rPr>
              <w:t>0,09</w:t>
            </w:r>
          </w:p>
        </w:tc>
        <w:tc>
          <w:tcPr>
            <w:tcW w:w="748" w:type="dxa"/>
            <w:tcBorders>
              <w:top w:val="nil"/>
              <w:left w:val="single" w:sz="12" w:space="0" w:color="auto"/>
              <w:bottom w:val="single" w:sz="4" w:space="0" w:color="auto"/>
              <w:right w:val="single" w:sz="4" w:space="0" w:color="auto"/>
            </w:tcBorders>
            <w:shd w:val="clear" w:color="auto" w:fill="auto"/>
          </w:tcPr>
          <w:p w14:paraId="4E93245A" w14:textId="77777777" w:rsidR="001E042B" w:rsidRPr="009E36BC" w:rsidRDefault="001E042B" w:rsidP="00251E20">
            <w:pPr>
              <w:jc w:val="right"/>
              <w:rPr>
                <w:rFonts w:ascii="Century" w:hAnsi="Century"/>
                <w:sz w:val="16"/>
                <w:szCs w:val="16"/>
              </w:rPr>
            </w:pPr>
            <w:r>
              <w:rPr>
                <w:rFonts w:ascii="Century" w:hAnsi="Century"/>
                <w:sz w:val="16"/>
                <w:szCs w:val="16"/>
              </w:rPr>
              <w:t>4</w:t>
            </w:r>
          </w:p>
        </w:tc>
        <w:tc>
          <w:tcPr>
            <w:tcW w:w="851" w:type="dxa"/>
            <w:tcBorders>
              <w:top w:val="nil"/>
              <w:left w:val="nil"/>
              <w:bottom w:val="single" w:sz="4" w:space="0" w:color="auto"/>
              <w:right w:val="single" w:sz="12" w:space="0" w:color="auto"/>
            </w:tcBorders>
            <w:shd w:val="clear" w:color="auto" w:fill="auto"/>
          </w:tcPr>
          <w:p w14:paraId="7DE65D7E" w14:textId="77777777" w:rsidR="001E042B" w:rsidRPr="009E36BC" w:rsidRDefault="001E042B" w:rsidP="00251E20">
            <w:pPr>
              <w:jc w:val="right"/>
              <w:rPr>
                <w:rFonts w:ascii="Century" w:hAnsi="Century"/>
                <w:sz w:val="16"/>
                <w:szCs w:val="16"/>
              </w:rPr>
            </w:pPr>
            <w:r w:rsidRPr="009E36BC">
              <w:rPr>
                <w:rFonts w:ascii="Century" w:hAnsi="Century"/>
                <w:sz w:val="16"/>
                <w:szCs w:val="16"/>
              </w:rPr>
              <w:t>0,1</w:t>
            </w:r>
            <w:r>
              <w:rPr>
                <w:rFonts w:ascii="Century" w:hAnsi="Century"/>
                <w:sz w:val="16"/>
                <w:szCs w:val="16"/>
              </w:rPr>
              <w:t>3</w:t>
            </w:r>
          </w:p>
        </w:tc>
        <w:tc>
          <w:tcPr>
            <w:tcW w:w="850" w:type="dxa"/>
            <w:tcBorders>
              <w:top w:val="nil"/>
              <w:left w:val="single" w:sz="12" w:space="0" w:color="auto"/>
              <w:bottom w:val="single" w:sz="4" w:space="0" w:color="auto"/>
              <w:right w:val="single" w:sz="4" w:space="0" w:color="auto"/>
            </w:tcBorders>
            <w:shd w:val="clear" w:color="auto" w:fill="auto"/>
          </w:tcPr>
          <w:p w14:paraId="099DB1F3" w14:textId="77777777" w:rsidR="001E042B" w:rsidRPr="007110FD" w:rsidRDefault="001E042B" w:rsidP="00251E20">
            <w:pPr>
              <w:jc w:val="right"/>
              <w:rPr>
                <w:rFonts w:ascii="Century" w:hAnsi="Century"/>
                <w:sz w:val="16"/>
                <w:szCs w:val="16"/>
              </w:rPr>
            </w:pPr>
            <w:r w:rsidRPr="007110FD">
              <w:rPr>
                <w:rFonts w:ascii="Century" w:hAnsi="Century"/>
                <w:sz w:val="16"/>
                <w:szCs w:val="16"/>
              </w:rPr>
              <w:t>1</w:t>
            </w:r>
          </w:p>
        </w:tc>
        <w:tc>
          <w:tcPr>
            <w:tcW w:w="992" w:type="dxa"/>
            <w:tcBorders>
              <w:top w:val="nil"/>
              <w:left w:val="nil"/>
              <w:bottom w:val="single" w:sz="4" w:space="0" w:color="auto"/>
              <w:right w:val="single" w:sz="12" w:space="0" w:color="auto"/>
            </w:tcBorders>
            <w:shd w:val="clear" w:color="auto" w:fill="auto"/>
          </w:tcPr>
          <w:p w14:paraId="01C05E78" w14:textId="77777777" w:rsidR="001E042B" w:rsidRPr="007110FD" w:rsidRDefault="001E042B" w:rsidP="00251E20">
            <w:pPr>
              <w:jc w:val="right"/>
              <w:rPr>
                <w:rFonts w:ascii="Century" w:hAnsi="Century"/>
                <w:sz w:val="16"/>
                <w:szCs w:val="16"/>
              </w:rPr>
            </w:pPr>
            <w:r w:rsidRPr="007110FD">
              <w:rPr>
                <w:rFonts w:ascii="Century" w:hAnsi="Century"/>
                <w:sz w:val="16"/>
                <w:szCs w:val="16"/>
              </w:rPr>
              <w:t>0,01</w:t>
            </w:r>
          </w:p>
        </w:tc>
        <w:tc>
          <w:tcPr>
            <w:tcW w:w="851" w:type="dxa"/>
            <w:tcBorders>
              <w:top w:val="nil"/>
              <w:left w:val="single" w:sz="12" w:space="0" w:color="auto"/>
              <w:bottom w:val="single" w:sz="4" w:space="0" w:color="auto"/>
              <w:right w:val="single" w:sz="4" w:space="0" w:color="auto"/>
            </w:tcBorders>
            <w:shd w:val="clear" w:color="auto" w:fill="auto"/>
          </w:tcPr>
          <w:p w14:paraId="4BF4D4FF" w14:textId="77777777" w:rsidR="001E042B" w:rsidRPr="007110FD" w:rsidRDefault="001E042B" w:rsidP="00251E20">
            <w:pPr>
              <w:jc w:val="right"/>
              <w:rPr>
                <w:rFonts w:ascii="Century" w:hAnsi="Century"/>
                <w:sz w:val="16"/>
                <w:szCs w:val="16"/>
              </w:rPr>
            </w:pPr>
            <w:r>
              <w:rPr>
                <w:rFonts w:ascii="Century" w:hAnsi="Century"/>
                <w:sz w:val="16"/>
                <w:szCs w:val="16"/>
              </w:rPr>
              <w:t>3</w:t>
            </w:r>
          </w:p>
        </w:tc>
        <w:tc>
          <w:tcPr>
            <w:tcW w:w="1003" w:type="dxa"/>
            <w:tcBorders>
              <w:top w:val="nil"/>
              <w:left w:val="nil"/>
              <w:bottom w:val="single" w:sz="4" w:space="0" w:color="auto"/>
              <w:right w:val="single" w:sz="12" w:space="0" w:color="auto"/>
            </w:tcBorders>
            <w:shd w:val="clear" w:color="auto" w:fill="auto"/>
          </w:tcPr>
          <w:p w14:paraId="0A9C0559" w14:textId="77777777" w:rsidR="001E042B" w:rsidRPr="007110FD" w:rsidRDefault="001E042B" w:rsidP="00251E20">
            <w:pPr>
              <w:jc w:val="right"/>
              <w:rPr>
                <w:rFonts w:ascii="Century" w:hAnsi="Century"/>
                <w:sz w:val="16"/>
                <w:szCs w:val="16"/>
              </w:rPr>
            </w:pPr>
            <w:r>
              <w:rPr>
                <w:rFonts w:ascii="Century" w:hAnsi="Century"/>
                <w:sz w:val="16"/>
                <w:szCs w:val="16"/>
              </w:rPr>
              <w:t>0,03</w:t>
            </w:r>
          </w:p>
        </w:tc>
        <w:tc>
          <w:tcPr>
            <w:tcW w:w="840" w:type="dxa"/>
            <w:tcBorders>
              <w:top w:val="nil"/>
              <w:left w:val="single" w:sz="12" w:space="0" w:color="auto"/>
              <w:bottom w:val="single" w:sz="4" w:space="0" w:color="auto"/>
              <w:right w:val="single" w:sz="4" w:space="0" w:color="auto"/>
            </w:tcBorders>
            <w:shd w:val="clear" w:color="auto" w:fill="auto"/>
          </w:tcPr>
          <w:p w14:paraId="1E85CF1F"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92" w:type="dxa"/>
            <w:tcBorders>
              <w:top w:val="nil"/>
              <w:left w:val="nil"/>
              <w:bottom w:val="single" w:sz="4" w:space="0" w:color="auto"/>
              <w:right w:val="single" w:sz="12" w:space="0" w:color="auto"/>
            </w:tcBorders>
            <w:shd w:val="clear" w:color="auto" w:fill="auto"/>
          </w:tcPr>
          <w:p w14:paraId="0E679D0D"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50" w:type="dxa"/>
            <w:tcBorders>
              <w:top w:val="nil"/>
              <w:left w:val="single" w:sz="12" w:space="0" w:color="auto"/>
              <w:bottom w:val="single" w:sz="4" w:space="0" w:color="auto"/>
              <w:right w:val="single" w:sz="4" w:space="0" w:color="auto"/>
            </w:tcBorders>
            <w:shd w:val="clear" w:color="auto" w:fill="auto"/>
          </w:tcPr>
          <w:p w14:paraId="3800A575"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4" w:space="0" w:color="auto"/>
              <w:right w:val="double" w:sz="6" w:space="0" w:color="auto"/>
            </w:tcBorders>
            <w:shd w:val="clear" w:color="auto" w:fill="auto"/>
          </w:tcPr>
          <w:p w14:paraId="0BD85A04"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90" w:type="dxa"/>
            <w:tcBorders>
              <w:top w:val="nil"/>
              <w:left w:val="nil"/>
              <w:bottom w:val="single" w:sz="4" w:space="0" w:color="auto"/>
              <w:right w:val="single" w:sz="4" w:space="0" w:color="auto"/>
            </w:tcBorders>
            <w:shd w:val="clear" w:color="auto" w:fill="auto"/>
          </w:tcPr>
          <w:p w14:paraId="0601FD22" w14:textId="77777777" w:rsidR="001E042B" w:rsidRPr="007110FD" w:rsidRDefault="001E042B" w:rsidP="00251E20">
            <w:pPr>
              <w:jc w:val="right"/>
              <w:rPr>
                <w:rFonts w:ascii="Century" w:hAnsi="Century"/>
                <w:sz w:val="16"/>
                <w:szCs w:val="16"/>
              </w:rPr>
            </w:pPr>
            <w:r>
              <w:rPr>
                <w:rFonts w:ascii="Century" w:hAnsi="Century"/>
                <w:sz w:val="16"/>
                <w:szCs w:val="16"/>
              </w:rPr>
              <w:t>28</w:t>
            </w:r>
          </w:p>
        </w:tc>
        <w:tc>
          <w:tcPr>
            <w:tcW w:w="910" w:type="dxa"/>
            <w:tcBorders>
              <w:top w:val="nil"/>
              <w:left w:val="nil"/>
              <w:bottom w:val="single" w:sz="4" w:space="0" w:color="auto"/>
              <w:right w:val="single" w:sz="12" w:space="0" w:color="auto"/>
            </w:tcBorders>
            <w:shd w:val="clear" w:color="auto" w:fill="auto"/>
          </w:tcPr>
          <w:p w14:paraId="1558C53D" w14:textId="77777777" w:rsidR="001E042B" w:rsidRPr="007110FD" w:rsidRDefault="001E042B" w:rsidP="00251E20">
            <w:pPr>
              <w:jc w:val="right"/>
              <w:rPr>
                <w:rFonts w:ascii="Century" w:hAnsi="Century"/>
                <w:sz w:val="16"/>
                <w:szCs w:val="16"/>
              </w:rPr>
            </w:pPr>
            <w:r>
              <w:rPr>
                <w:rFonts w:ascii="Century" w:hAnsi="Century"/>
                <w:sz w:val="16"/>
                <w:szCs w:val="16"/>
              </w:rPr>
              <w:t>0,06</w:t>
            </w:r>
          </w:p>
        </w:tc>
      </w:tr>
      <w:tr w:rsidR="001E042B" w:rsidRPr="00207F79" w14:paraId="0D6CFD3E"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7A63A161" w14:textId="77777777" w:rsidR="001E042B" w:rsidRPr="008A6670" w:rsidRDefault="001E042B" w:rsidP="00251E20">
            <w:pPr>
              <w:rPr>
                <w:rFonts w:ascii="Century" w:hAnsi="Century"/>
                <w:b/>
                <w:sz w:val="16"/>
                <w:szCs w:val="16"/>
              </w:rPr>
            </w:pPr>
            <w:r>
              <w:rPr>
                <w:rFonts w:ascii="Century" w:hAnsi="Century"/>
                <w:b/>
                <w:sz w:val="16"/>
                <w:szCs w:val="16"/>
              </w:rPr>
              <w:t>(9) 2008</w:t>
            </w:r>
            <w:r w:rsidRPr="008A6670">
              <w:rPr>
                <w:rFonts w:ascii="Century" w:hAnsi="Century"/>
                <w:b/>
                <w:sz w:val="16"/>
                <w:szCs w:val="16"/>
              </w:rPr>
              <w:t xml:space="preserve"> </w:t>
            </w:r>
          </w:p>
        </w:tc>
        <w:tc>
          <w:tcPr>
            <w:tcW w:w="715" w:type="dxa"/>
            <w:tcBorders>
              <w:top w:val="nil"/>
              <w:left w:val="single" w:sz="12" w:space="0" w:color="auto"/>
              <w:bottom w:val="single" w:sz="8" w:space="0" w:color="auto"/>
              <w:right w:val="single" w:sz="4" w:space="0" w:color="auto"/>
            </w:tcBorders>
            <w:shd w:val="clear" w:color="auto" w:fill="auto"/>
          </w:tcPr>
          <w:p w14:paraId="5B330025" w14:textId="77777777" w:rsidR="001E042B" w:rsidRPr="009E36BC" w:rsidRDefault="001E042B" w:rsidP="00251E20">
            <w:pPr>
              <w:jc w:val="right"/>
              <w:rPr>
                <w:rFonts w:ascii="Century" w:hAnsi="Century"/>
                <w:sz w:val="16"/>
                <w:szCs w:val="16"/>
              </w:rPr>
            </w:pPr>
            <w:r>
              <w:rPr>
                <w:rFonts w:ascii="Century" w:hAnsi="Century"/>
                <w:sz w:val="16"/>
                <w:szCs w:val="16"/>
              </w:rPr>
              <w:t>7</w:t>
            </w:r>
          </w:p>
        </w:tc>
        <w:tc>
          <w:tcPr>
            <w:tcW w:w="954" w:type="dxa"/>
            <w:tcBorders>
              <w:top w:val="nil"/>
              <w:left w:val="nil"/>
              <w:bottom w:val="single" w:sz="8" w:space="0" w:color="auto"/>
              <w:right w:val="single" w:sz="12" w:space="0" w:color="auto"/>
            </w:tcBorders>
            <w:shd w:val="clear" w:color="auto" w:fill="auto"/>
          </w:tcPr>
          <w:p w14:paraId="4E9979A9" w14:textId="77777777" w:rsidR="001E042B" w:rsidRPr="009E36BC" w:rsidRDefault="001E042B" w:rsidP="00251E20">
            <w:pPr>
              <w:jc w:val="right"/>
              <w:rPr>
                <w:rFonts w:ascii="Century" w:hAnsi="Century"/>
                <w:sz w:val="16"/>
                <w:szCs w:val="16"/>
              </w:rPr>
            </w:pPr>
            <w:r>
              <w:rPr>
                <w:rFonts w:ascii="Century" w:hAnsi="Century"/>
                <w:sz w:val="16"/>
                <w:szCs w:val="16"/>
              </w:rPr>
              <w:t>0,07</w:t>
            </w:r>
          </w:p>
        </w:tc>
        <w:tc>
          <w:tcPr>
            <w:tcW w:w="931" w:type="dxa"/>
            <w:tcBorders>
              <w:top w:val="nil"/>
              <w:left w:val="single" w:sz="12" w:space="0" w:color="auto"/>
              <w:bottom w:val="single" w:sz="8" w:space="0" w:color="auto"/>
              <w:right w:val="single" w:sz="4" w:space="0" w:color="auto"/>
            </w:tcBorders>
            <w:shd w:val="clear" w:color="auto" w:fill="auto"/>
          </w:tcPr>
          <w:p w14:paraId="70DD29A6" w14:textId="77777777" w:rsidR="001E042B" w:rsidRPr="004A5511" w:rsidRDefault="001E042B" w:rsidP="00251E20">
            <w:pPr>
              <w:jc w:val="right"/>
              <w:rPr>
                <w:rFonts w:ascii="Century" w:hAnsi="Century"/>
                <w:sz w:val="16"/>
                <w:szCs w:val="16"/>
              </w:rPr>
            </w:pPr>
            <w:r>
              <w:rPr>
                <w:rFonts w:ascii="Century" w:hAnsi="Century"/>
                <w:sz w:val="16"/>
                <w:szCs w:val="16"/>
              </w:rPr>
              <w:t>7</w:t>
            </w:r>
          </w:p>
        </w:tc>
        <w:tc>
          <w:tcPr>
            <w:tcW w:w="953" w:type="dxa"/>
            <w:tcBorders>
              <w:top w:val="nil"/>
              <w:left w:val="nil"/>
              <w:bottom w:val="single" w:sz="8" w:space="0" w:color="auto"/>
              <w:right w:val="single" w:sz="12" w:space="0" w:color="auto"/>
            </w:tcBorders>
            <w:shd w:val="clear" w:color="auto" w:fill="auto"/>
          </w:tcPr>
          <w:p w14:paraId="6F93BCAA" w14:textId="77777777" w:rsidR="001E042B" w:rsidRPr="004A5511" w:rsidRDefault="001E042B" w:rsidP="00251E20">
            <w:pPr>
              <w:jc w:val="right"/>
              <w:rPr>
                <w:rFonts w:ascii="Century" w:hAnsi="Century"/>
                <w:sz w:val="16"/>
                <w:szCs w:val="16"/>
              </w:rPr>
            </w:pPr>
            <w:r>
              <w:rPr>
                <w:rFonts w:ascii="Century" w:hAnsi="Century"/>
                <w:sz w:val="16"/>
                <w:szCs w:val="16"/>
              </w:rPr>
              <w:t>0,08</w:t>
            </w:r>
          </w:p>
        </w:tc>
        <w:tc>
          <w:tcPr>
            <w:tcW w:w="748" w:type="dxa"/>
            <w:tcBorders>
              <w:top w:val="nil"/>
              <w:left w:val="single" w:sz="12" w:space="0" w:color="auto"/>
              <w:bottom w:val="single" w:sz="8" w:space="0" w:color="auto"/>
              <w:right w:val="single" w:sz="4" w:space="0" w:color="auto"/>
            </w:tcBorders>
            <w:shd w:val="clear" w:color="auto" w:fill="auto"/>
          </w:tcPr>
          <w:p w14:paraId="11B9AD3D" w14:textId="77777777" w:rsidR="001E042B" w:rsidRPr="009E36BC" w:rsidRDefault="001E042B" w:rsidP="00251E20">
            <w:pPr>
              <w:jc w:val="right"/>
              <w:rPr>
                <w:rFonts w:ascii="Century" w:hAnsi="Century"/>
                <w:sz w:val="16"/>
                <w:szCs w:val="16"/>
              </w:rPr>
            </w:pPr>
            <w:r>
              <w:rPr>
                <w:rFonts w:ascii="Century" w:hAnsi="Century"/>
                <w:sz w:val="16"/>
                <w:szCs w:val="16"/>
              </w:rPr>
              <w:t>3</w:t>
            </w:r>
          </w:p>
        </w:tc>
        <w:tc>
          <w:tcPr>
            <w:tcW w:w="851" w:type="dxa"/>
            <w:tcBorders>
              <w:top w:val="nil"/>
              <w:left w:val="nil"/>
              <w:bottom w:val="single" w:sz="8" w:space="0" w:color="auto"/>
              <w:right w:val="single" w:sz="12" w:space="0" w:color="auto"/>
            </w:tcBorders>
            <w:shd w:val="clear" w:color="auto" w:fill="auto"/>
          </w:tcPr>
          <w:p w14:paraId="1B37AACB" w14:textId="77777777" w:rsidR="001E042B" w:rsidRPr="009E36BC" w:rsidRDefault="001E042B" w:rsidP="00251E20">
            <w:pPr>
              <w:jc w:val="right"/>
              <w:rPr>
                <w:rFonts w:ascii="Century" w:hAnsi="Century"/>
                <w:sz w:val="16"/>
                <w:szCs w:val="16"/>
              </w:rPr>
            </w:pPr>
            <w:r>
              <w:rPr>
                <w:rFonts w:ascii="Century" w:hAnsi="Century"/>
                <w:sz w:val="16"/>
                <w:szCs w:val="16"/>
              </w:rPr>
              <w:t>0,09</w:t>
            </w:r>
          </w:p>
        </w:tc>
        <w:tc>
          <w:tcPr>
            <w:tcW w:w="850" w:type="dxa"/>
            <w:tcBorders>
              <w:top w:val="nil"/>
              <w:left w:val="single" w:sz="12" w:space="0" w:color="auto"/>
              <w:bottom w:val="single" w:sz="8" w:space="0" w:color="auto"/>
              <w:right w:val="single" w:sz="4" w:space="0" w:color="auto"/>
            </w:tcBorders>
            <w:shd w:val="clear" w:color="auto" w:fill="auto"/>
          </w:tcPr>
          <w:p w14:paraId="419FF8F9"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8" w:space="0" w:color="auto"/>
              <w:right w:val="single" w:sz="12" w:space="0" w:color="auto"/>
            </w:tcBorders>
            <w:shd w:val="clear" w:color="auto" w:fill="auto"/>
          </w:tcPr>
          <w:p w14:paraId="311F5062"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51" w:type="dxa"/>
            <w:tcBorders>
              <w:top w:val="nil"/>
              <w:left w:val="single" w:sz="12" w:space="0" w:color="auto"/>
              <w:bottom w:val="single" w:sz="8" w:space="0" w:color="auto"/>
              <w:right w:val="single" w:sz="4" w:space="0" w:color="auto"/>
            </w:tcBorders>
            <w:shd w:val="clear" w:color="auto" w:fill="auto"/>
          </w:tcPr>
          <w:p w14:paraId="195B96F8"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1003" w:type="dxa"/>
            <w:tcBorders>
              <w:top w:val="nil"/>
              <w:left w:val="nil"/>
              <w:bottom w:val="single" w:sz="8" w:space="0" w:color="auto"/>
              <w:right w:val="single" w:sz="12" w:space="0" w:color="auto"/>
            </w:tcBorders>
            <w:shd w:val="clear" w:color="auto" w:fill="auto"/>
          </w:tcPr>
          <w:p w14:paraId="69BB79FD" w14:textId="77777777" w:rsidR="001E042B" w:rsidRPr="007110FD" w:rsidRDefault="001E042B" w:rsidP="00251E20">
            <w:pPr>
              <w:jc w:val="right"/>
              <w:rPr>
                <w:rFonts w:ascii="Century" w:hAnsi="Century"/>
                <w:sz w:val="16"/>
                <w:szCs w:val="16"/>
              </w:rPr>
            </w:pPr>
            <w:r>
              <w:rPr>
                <w:rFonts w:ascii="Century" w:hAnsi="Century"/>
                <w:sz w:val="16"/>
                <w:szCs w:val="16"/>
              </w:rPr>
              <w:t>0,01</w:t>
            </w:r>
          </w:p>
        </w:tc>
        <w:tc>
          <w:tcPr>
            <w:tcW w:w="840" w:type="dxa"/>
            <w:tcBorders>
              <w:top w:val="nil"/>
              <w:left w:val="single" w:sz="12" w:space="0" w:color="auto"/>
              <w:bottom w:val="single" w:sz="8" w:space="0" w:color="auto"/>
              <w:right w:val="single" w:sz="4" w:space="0" w:color="auto"/>
            </w:tcBorders>
            <w:shd w:val="clear" w:color="auto" w:fill="auto"/>
          </w:tcPr>
          <w:p w14:paraId="5843CD34"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92" w:type="dxa"/>
            <w:tcBorders>
              <w:top w:val="nil"/>
              <w:left w:val="nil"/>
              <w:bottom w:val="single" w:sz="8" w:space="0" w:color="auto"/>
              <w:right w:val="single" w:sz="12" w:space="0" w:color="auto"/>
            </w:tcBorders>
            <w:shd w:val="clear" w:color="auto" w:fill="auto"/>
          </w:tcPr>
          <w:p w14:paraId="3C242C1E"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50" w:type="dxa"/>
            <w:tcBorders>
              <w:top w:val="nil"/>
              <w:left w:val="single" w:sz="12" w:space="0" w:color="auto"/>
              <w:bottom w:val="single" w:sz="8" w:space="0" w:color="auto"/>
              <w:right w:val="single" w:sz="4" w:space="0" w:color="auto"/>
            </w:tcBorders>
            <w:shd w:val="clear" w:color="auto" w:fill="auto"/>
          </w:tcPr>
          <w:p w14:paraId="52BD47C6"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8" w:space="0" w:color="auto"/>
              <w:right w:val="double" w:sz="6" w:space="0" w:color="auto"/>
            </w:tcBorders>
            <w:shd w:val="clear" w:color="auto" w:fill="auto"/>
          </w:tcPr>
          <w:p w14:paraId="42775EB5"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0</w:t>
            </w:r>
          </w:p>
        </w:tc>
        <w:tc>
          <w:tcPr>
            <w:tcW w:w="890" w:type="dxa"/>
            <w:tcBorders>
              <w:top w:val="nil"/>
              <w:left w:val="nil"/>
              <w:bottom w:val="single" w:sz="8" w:space="0" w:color="auto"/>
              <w:right w:val="single" w:sz="4" w:space="0" w:color="auto"/>
            </w:tcBorders>
            <w:shd w:val="clear" w:color="auto" w:fill="auto"/>
          </w:tcPr>
          <w:p w14:paraId="78790F2E" w14:textId="77777777" w:rsidR="001E042B" w:rsidRPr="007110FD" w:rsidRDefault="001E042B" w:rsidP="00251E20">
            <w:pPr>
              <w:jc w:val="right"/>
              <w:rPr>
                <w:rFonts w:ascii="Century" w:hAnsi="Century"/>
                <w:sz w:val="16"/>
                <w:szCs w:val="16"/>
              </w:rPr>
            </w:pPr>
            <w:r>
              <w:rPr>
                <w:rFonts w:ascii="Century" w:hAnsi="Century"/>
                <w:sz w:val="16"/>
                <w:szCs w:val="16"/>
              </w:rPr>
              <w:t>18</w:t>
            </w:r>
          </w:p>
        </w:tc>
        <w:tc>
          <w:tcPr>
            <w:tcW w:w="910" w:type="dxa"/>
            <w:tcBorders>
              <w:top w:val="nil"/>
              <w:left w:val="nil"/>
              <w:bottom w:val="single" w:sz="8" w:space="0" w:color="auto"/>
              <w:right w:val="single" w:sz="12" w:space="0" w:color="auto"/>
            </w:tcBorders>
            <w:shd w:val="clear" w:color="auto" w:fill="auto"/>
          </w:tcPr>
          <w:p w14:paraId="57485836" w14:textId="77777777" w:rsidR="001E042B" w:rsidRPr="007110FD" w:rsidRDefault="001E042B" w:rsidP="00251E20">
            <w:pPr>
              <w:jc w:val="right"/>
              <w:rPr>
                <w:rFonts w:ascii="Century" w:hAnsi="Century"/>
                <w:sz w:val="16"/>
                <w:szCs w:val="16"/>
              </w:rPr>
            </w:pPr>
            <w:r>
              <w:rPr>
                <w:rFonts w:ascii="Century" w:hAnsi="Century"/>
                <w:sz w:val="16"/>
                <w:szCs w:val="16"/>
              </w:rPr>
              <w:t>0,04</w:t>
            </w:r>
          </w:p>
        </w:tc>
      </w:tr>
      <w:tr w:rsidR="001E042B" w:rsidRPr="00207F79" w14:paraId="3E349BA3"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293BDD09" w14:textId="77777777" w:rsidR="001E042B" w:rsidRPr="008A6670" w:rsidRDefault="001E042B" w:rsidP="00251E20">
            <w:pPr>
              <w:rPr>
                <w:rFonts w:ascii="Century" w:hAnsi="Century"/>
                <w:b/>
                <w:sz w:val="16"/>
                <w:szCs w:val="16"/>
              </w:rPr>
            </w:pPr>
            <w:r>
              <w:rPr>
                <w:rFonts w:ascii="Century" w:hAnsi="Century"/>
                <w:b/>
                <w:sz w:val="16"/>
                <w:szCs w:val="16"/>
              </w:rPr>
              <w:t>(10) 2009</w:t>
            </w:r>
            <w:r w:rsidRPr="008A6670">
              <w:rPr>
                <w:rFonts w:ascii="Century" w:hAnsi="Century"/>
                <w:b/>
                <w:sz w:val="16"/>
                <w:szCs w:val="16"/>
              </w:rPr>
              <w:t xml:space="preserve"> </w:t>
            </w:r>
          </w:p>
        </w:tc>
        <w:tc>
          <w:tcPr>
            <w:tcW w:w="715" w:type="dxa"/>
            <w:tcBorders>
              <w:top w:val="nil"/>
              <w:left w:val="single" w:sz="12" w:space="0" w:color="auto"/>
              <w:bottom w:val="single" w:sz="8" w:space="0" w:color="auto"/>
              <w:right w:val="single" w:sz="4" w:space="0" w:color="auto"/>
            </w:tcBorders>
            <w:shd w:val="clear" w:color="auto" w:fill="auto"/>
          </w:tcPr>
          <w:p w14:paraId="789B6DDE" w14:textId="77777777" w:rsidR="001E042B" w:rsidRPr="009E36BC" w:rsidRDefault="001E042B" w:rsidP="00251E20">
            <w:pPr>
              <w:jc w:val="right"/>
              <w:rPr>
                <w:rFonts w:ascii="Century" w:hAnsi="Century"/>
                <w:sz w:val="16"/>
                <w:szCs w:val="16"/>
              </w:rPr>
            </w:pPr>
            <w:r>
              <w:rPr>
                <w:rFonts w:ascii="Century" w:hAnsi="Century"/>
                <w:sz w:val="16"/>
                <w:szCs w:val="16"/>
              </w:rPr>
              <w:t>13</w:t>
            </w:r>
          </w:p>
        </w:tc>
        <w:tc>
          <w:tcPr>
            <w:tcW w:w="954" w:type="dxa"/>
            <w:tcBorders>
              <w:top w:val="nil"/>
              <w:left w:val="nil"/>
              <w:bottom w:val="single" w:sz="8" w:space="0" w:color="auto"/>
              <w:right w:val="single" w:sz="12" w:space="0" w:color="auto"/>
            </w:tcBorders>
            <w:shd w:val="clear" w:color="auto" w:fill="auto"/>
          </w:tcPr>
          <w:p w14:paraId="7DD2E86A" w14:textId="77777777" w:rsidR="001E042B" w:rsidRPr="009E36BC" w:rsidRDefault="001E042B" w:rsidP="00251E20">
            <w:pPr>
              <w:jc w:val="right"/>
              <w:rPr>
                <w:rFonts w:ascii="Century" w:hAnsi="Century"/>
                <w:sz w:val="16"/>
                <w:szCs w:val="16"/>
              </w:rPr>
            </w:pPr>
            <w:r>
              <w:rPr>
                <w:rFonts w:ascii="Century" w:hAnsi="Century"/>
                <w:sz w:val="16"/>
                <w:szCs w:val="16"/>
              </w:rPr>
              <w:t>0,13</w:t>
            </w:r>
          </w:p>
        </w:tc>
        <w:tc>
          <w:tcPr>
            <w:tcW w:w="931" w:type="dxa"/>
            <w:tcBorders>
              <w:top w:val="nil"/>
              <w:left w:val="single" w:sz="12" w:space="0" w:color="auto"/>
              <w:bottom w:val="single" w:sz="8" w:space="0" w:color="auto"/>
              <w:right w:val="single" w:sz="4" w:space="0" w:color="auto"/>
            </w:tcBorders>
            <w:shd w:val="clear" w:color="auto" w:fill="auto"/>
          </w:tcPr>
          <w:p w14:paraId="1F2B13A2" w14:textId="77777777" w:rsidR="001E042B" w:rsidRPr="004A5511" w:rsidRDefault="001E042B" w:rsidP="00251E20">
            <w:pPr>
              <w:jc w:val="right"/>
              <w:rPr>
                <w:rFonts w:ascii="Century" w:hAnsi="Century"/>
                <w:sz w:val="16"/>
                <w:szCs w:val="16"/>
              </w:rPr>
            </w:pPr>
            <w:r>
              <w:rPr>
                <w:rFonts w:ascii="Century" w:hAnsi="Century"/>
                <w:sz w:val="16"/>
                <w:szCs w:val="16"/>
              </w:rPr>
              <w:t>3</w:t>
            </w:r>
          </w:p>
        </w:tc>
        <w:tc>
          <w:tcPr>
            <w:tcW w:w="953" w:type="dxa"/>
            <w:tcBorders>
              <w:top w:val="nil"/>
              <w:left w:val="nil"/>
              <w:bottom w:val="single" w:sz="8" w:space="0" w:color="auto"/>
              <w:right w:val="single" w:sz="12" w:space="0" w:color="auto"/>
            </w:tcBorders>
            <w:shd w:val="clear" w:color="auto" w:fill="auto"/>
          </w:tcPr>
          <w:p w14:paraId="529D01B2" w14:textId="77777777" w:rsidR="001E042B" w:rsidRPr="004A5511" w:rsidRDefault="001E042B" w:rsidP="00251E20">
            <w:pPr>
              <w:jc w:val="right"/>
              <w:rPr>
                <w:rFonts w:ascii="Century" w:hAnsi="Century"/>
                <w:sz w:val="16"/>
                <w:szCs w:val="16"/>
              </w:rPr>
            </w:pPr>
            <w:r>
              <w:rPr>
                <w:rFonts w:ascii="Century" w:hAnsi="Century"/>
                <w:sz w:val="16"/>
                <w:szCs w:val="16"/>
              </w:rPr>
              <w:t>0,03</w:t>
            </w:r>
          </w:p>
        </w:tc>
        <w:tc>
          <w:tcPr>
            <w:tcW w:w="748" w:type="dxa"/>
            <w:tcBorders>
              <w:top w:val="nil"/>
              <w:left w:val="single" w:sz="12" w:space="0" w:color="auto"/>
              <w:bottom w:val="single" w:sz="8" w:space="0" w:color="auto"/>
              <w:right w:val="single" w:sz="4" w:space="0" w:color="auto"/>
            </w:tcBorders>
            <w:shd w:val="clear" w:color="auto" w:fill="auto"/>
          </w:tcPr>
          <w:p w14:paraId="6C56ED51" w14:textId="77777777" w:rsidR="001E042B" w:rsidRPr="009E36BC" w:rsidRDefault="001E042B" w:rsidP="00251E20">
            <w:pPr>
              <w:jc w:val="right"/>
              <w:rPr>
                <w:rFonts w:ascii="Century" w:hAnsi="Century"/>
                <w:sz w:val="16"/>
                <w:szCs w:val="16"/>
              </w:rPr>
            </w:pPr>
            <w:r>
              <w:rPr>
                <w:rFonts w:ascii="Century" w:hAnsi="Century"/>
                <w:sz w:val="16"/>
                <w:szCs w:val="16"/>
              </w:rPr>
              <w:t>7</w:t>
            </w:r>
          </w:p>
        </w:tc>
        <w:tc>
          <w:tcPr>
            <w:tcW w:w="851" w:type="dxa"/>
            <w:tcBorders>
              <w:top w:val="nil"/>
              <w:left w:val="nil"/>
              <w:bottom w:val="single" w:sz="8" w:space="0" w:color="auto"/>
              <w:right w:val="single" w:sz="12" w:space="0" w:color="auto"/>
            </w:tcBorders>
            <w:shd w:val="clear" w:color="auto" w:fill="auto"/>
          </w:tcPr>
          <w:p w14:paraId="5DDB2C98" w14:textId="77777777" w:rsidR="001E042B" w:rsidRPr="009E36BC" w:rsidRDefault="001E042B" w:rsidP="00251E20">
            <w:pPr>
              <w:jc w:val="right"/>
              <w:rPr>
                <w:rFonts w:ascii="Century" w:hAnsi="Century"/>
                <w:sz w:val="16"/>
                <w:szCs w:val="16"/>
              </w:rPr>
            </w:pPr>
            <w:r>
              <w:rPr>
                <w:rFonts w:ascii="Century" w:hAnsi="Century"/>
                <w:sz w:val="16"/>
                <w:szCs w:val="16"/>
              </w:rPr>
              <w:t>0,22</w:t>
            </w:r>
          </w:p>
        </w:tc>
        <w:tc>
          <w:tcPr>
            <w:tcW w:w="850" w:type="dxa"/>
            <w:tcBorders>
              <w:top w:val="nil"/>
              <w:left w:val="single" w:sz="12" w:space="0" w:color="auto"/>
              <w:bottom w:val="single" w:sz="8" w:space="0" w:color="auto"/>
              <w:right w:val="single" w:sz="4" w:space="0" w:color="auto"/>
            </w:tcBorders>
            <w:shd w:val="clear" w:color="auto" w:fill="auto"/>
          </w:tcPr>
          <w:p w14:paraId="3C4A99E9" w14:textId="77777777" w:rsidR="001E042B" w:rsidRPr="007110FD" w:rsidRDefault="001E042B" w:rsidP="00251E20">
            <w:pPr>
              <w:jc w:val="right"/>
              <w:rPr>
                <w:rFonts w:ascii="Century" w:hAnsi="Century"/>
                <w:sz w:val="16"/>
                <w:szCs w:val="16"/>
              </w:rPr>
            </w:pPr>
            <w:r>
              <w:rPr>
                <w:rFonts w:ascii="Century" w:hAnsi="Century"/>
                <w:sz w:val="16"/>
                <w:szCs w:val="16"/>
              </w:rPr>
              <w:t>2</w:t>
            </w:r>
          </w:p>
        </w:tc>
        <w:tc>
          <w:tcPr>
            <w:tcW w:w="992" w:type="dxa"/>
            <w:tcBorders>
              <w:top w:val="nil"/>
              <w:left w:val="nil"/>
              <w:bottom w:val="single" w:sz="8" w:space="0" w:color="auto"/>
              <w:right w:val="single" w:sz="12" w:space="0" w:color="auto"/>
            </w:tcBorders>
            <w:shd w:val="clear" w:color="auto" w:fill="auto"/>
          </w:tcPr>
          <w:p w14:paraId="14FF5F8E"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2</w:t>
            </w:r>
          </w:p>
        </w:tc>
        <w:tc>
          <w:tcPr>
            <w:tcW w:w="851" w:type="dxa"/>
            <w:tcBorders>
              <w:top w:val="nil"/>
              <w:left w:val="single" w:sz="12" w:space="0" w:color="auto"/>
              <w:bottom w:val="single" w:sz="8" w:space="0" w:color="auto"/>
              <w:right w:val="single" w:sz="4" w:space="0" w:color="auto"/>
            </w:tcBorders>
            <w:shd w:val="clear" w:color="auto" w:fill="auto"/>
          </w:tcPr>
          <w:p w14:paraId="2401913F"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1003" w:type="dxa"/>
            <w:tcBorders>
              <w:top w:val="nil"/>
              <w:left w:val="nil"/>
              <w:bottom w:val="single" w:sz="8" w:space="0" w:color="auto"/>
              <w:right w:val="single" w:sz="12" w:space="0" w:color="auto"/>
            </w:tcBorders>
            <w:shd w:val="clear" w:color="auto" w:fill="auto"/>
          </w:tcPr>
          <w:p w14:paraId="6B2DDC60" w14:textId="77777777" w:rsidR="001E042B" w:rsidRPr="007110FD" w:rsidRDefault="001E042B" w:rsidP="00251E20">
            <w:pPr>
              <w:jc w:val="right"/>
              <w:rPr>
                <w:rFonts w:ascii="Century" w:hAnsi="Century"/>
                <w:sz w:val="16"/>
                <w:szCs w:val="16"/>
              </w:rPr>
            </w:pPr>
            <w:r>
              <w:rPr>
                <w:rFonts w:ascii="Century" w:hAnsi="Century"/>
                <w:sz w:val="16"/>
                <w:szCs w:val="16"/>
              </w:rPr>
              <w:t>0,01</w:t>
            </w:r>
          </w:p>
        </w:tc>
        <w:tc>
          <w:tcPr>
            <w:tcW w:w="840" w:type="dxa"/>
            <w:tcBorders>
              <w:top w:val="nil"/>
              <w:left w:val="single" w:sz="12" w:space="0" w:color="auto"/>
              <w:bottom w:val="single" w:sz="8" w:space="0" w:color="auto"/>
              <w:right w:val="single" w:sz="4" w:space="0" w:color="auto"/>
            </w:tcBorders>
            <w:shd w:val="clear" w:color="auto" w:fill="auto"/>
          </w:tcPr>
          <w:p w14:paraId="596C3B72"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8" w:space="0" w:color="auto"/>
              <w:right w:val="single" w:sz="12" w:space="0" w:color="auto"/>
            </w:tcBorders>
            <w:shd w:val="clear" w:color="auto" w:fill="auto"/>
          </w:tcPr>
          <w:p w14:paraId="283165E6"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50" w:type="dxa"/>
            <w:tcBorders>
              <w:top w:val="nil"/>
              <w:left w:val="single" w:sz="12" w:space="0" w:color="auto"/>
              <w:bottom w:val="single" w:sz="8" w:space="0" w:color="auto"/>
              <w:right w:val="single" w:sz="4" w:space="0" w:color="auto"/>
            </w:tcBorders>
            <w:shd w:val="clear" w:color="auto" w:fill="auto"/>
          </w:tcPr>
          <w:p w14:paraId="0A1EE819"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53" w:type="dxa"/>
            <w:tcBorders>
              <w:top w:val="nil"/>
              <w:left w:val="nil"/>
              <w:bottom w:val="single" w:sz="8" w:space="0" w:color="auto"/>
              <w:right w:val="double" w:sz="6" w:space="0" w:color="auto"/>
            </w:tcBorders>
            <w:shd w:val="clear" w:color="auto" w:fill="auto"/>
          </w:tcPr>
          <w:p w14:paraId="5EBABBC1"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90" w:type="dxa"/>
            <w:tcBorders>
              <w:top w:val="nil"/>
              <w:left w:val="nil"/>
              <w:bottom w:val="single" w:sz="8" w:space="0" w:color="auto"/>
              <w:right w:val="single" w:sz="4" w:space="0" w:color="auto"/>
            </w:tcBorders>
            <w:shd w:val="clear" w:color="auto" w:fill="auto"/>
          </w:tcPr>
          <w:p w14:paraId="3CC1CF8D" w14:textId="77777777" w:rsidR="001E042B" w:rsidRPr="007110FD" w:rsidRDefault="001E042B" w:rsidP="00251E20">
            <w:pPr>
              <w:jc w:val="right"/>
              <w:rPr>
                <w:rFonts w:ascii="Century" w:hAnsi="Century"/>
                <w:sz w:val="16"/>
                <w:szCs w:val="16"/>
              </w:rPr>
            </w:pPr>
            <w:r>
              <w:rPr>
                <w:rFonts w:ascii="Century" w:hAnsi="Century"/>
                <w:sz w:val="16"/>
                <w:szCs w:val="16"/>
              </w:rPr>
              <w:t>26</w:t>
            </w:r>
          </w:p>
        </w:tc>
        <w:tc>
          <w:tcPr>
            <w:tcW w:w="910" w:type="dxa"/>
            <w:tcBorders>
              <w:top w:val="nil"/>
              <w:left w:val="nil"/>
              <w:bottom w:val="single" w:sz="8" w:space="0" w:color="auto"/>
              <w:right w:val="single" w:sz="12" w:space="0" w:color="auto"/>
            </w:tcBorders>
            <w:shd w:val="clear" w:color="auto" w:fill="auto"/>
          </w:tcPr>
          <w:p w14:paraId="72443866" w14:textId="77777777" w:rsidR="001E042B" w:rsidRPr="007110FD" w:rsidRDefault="001E042B" w:rsidP="00251E20">
            <w:pPr>
              <w:jc w:val="right"/>
              <w:rPr>
                <w:rFonts w:ascii="Century" w:hAnsi="Century"/>
                <w:sz w:val="16"/>
                <w:szCs w:val="16"/>
              </w:rPr>
            </w:pPr>
            <w:r>
              <w:rPr>
                <w:rFonts w:ascii="Century" w:hAnsi="Century"/>
                <w:sz w:val="16"/>
                <w:szCs w:val="16"/>
              </w:rPr>
              <w:t>0,06</w:t>
            </w:r>
          </w:p>
        </w:tc>
      </w:tr>
      <w:tr w:rsidR="001E042B" w:rsidRPr="00207F79" w14:paraId="67BD2C36"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03439C5A" w14:textId="77777777" w:rsidR="001E042B" w:rsidRPr="008A6670" w:rsidRDefault="001E042B" w:rsidP="00251E20">
            <w:pPr>
              <w:rPr>
                <w:rFonts w:ascii="Century" w:hAnsi="Century"/>
                <w:b/>
                <w:sz w:val="16"/>
                <w:szCs w:val="16"/>
              </w:rPr>
            </w:pPr>
            <w:r>
              <w:rPr>
                <w:rFonts w:ascii="Century" w:hAnsi="Century"/>
                <w:b/>
                <w:sz w:val="16"/>
                <w:szCs w:val="16"/>
              </w:rPr>
              <w:t>(11) 2010</w:t>
            </w:r>
            <w:r w:rsidRPr="008A6670">
              <w:rPr>
                <w:rFonts w:ascii="Century" w:hAnsi="Century"/>
                <w:b/>
                <w:sz w:val="16"/>
                <w:szCs w:val="16"/>
              </w:rPr>
              <w:t xml:space="preserve"> </w:t>
            </w:r>
          </w:p>
        </w:tc>
        <w:tc>
          <w:tcPr>
            <w:tcW w:w="715" w:type="dxa"/>
            <w:tcBorders>
              <w:top w:val="nil"/>
              <w:left w:val="single" w:sz="12" w:space="0" w:color="auto"/>
              <w:bottom w:val="single" w:sz="8" w:space="0" w:color="auto"/>
              <w:right w:val="single" w:sz="4" w:space="0" w:color="auto"/>
            </w:tcBorders>
            <w:shd w:val="clear" w:color="auto" w:fill="auto"/>
          </w:tcPr>
          <w:p w14:paraId="53D1DDE5" w14:textId="77777777" w:rsidR="001E042B" w:rsidRPr="009E36BC" w:rsidRDefault="001E042B" w:rsidP="00251E20">
            <w:pPr>
              <w:jc w:val="right"/>
              <w:rPr>
                <w:rFonts w:ascii="Century" w:hAnsi="Century"/>
                <w:sz w:val="16"/>
                <w:szCs w:val="16"/>
              </w:rPr>
            </w:pPr>
            <w:r w:rsidRPr="009E36BC">
              <w:rPr>
                <w:rFonts w:ascii="Century" w:hAnsi="Century"/>
                <w:sz w:val="16"/>
                <w:szCs w:val="16"/>
              </w:rPr>
              <w:t>1</w:t>
            </w:r>
            <w:r>
              <w:rPr>
                <w:rFonts w:ascii="Century" w:hAnsi="Century"/>
                <w:sz w:val="16"/>
                <w:szCs w:val="16"/>
              </w:rPr>
              <w:t>6</w:t>
            </w:r>
          </w:p>
        </w:tc>
        <w:tc>
          <w:tcPr>
            <w:tcW w:w="954" w:type="dxa"/>
            <w:tcBorders>
              <w:top w:val="nil"/>
              <w:left w:val="nil"/>
              <w:bottom w:val="single" w:sz="8" w:space="0" w:color="auto"/>
              <w:right w:val="single" w:sz="12" w:space="0" w:color="auto"/>
            </w:tcBorders>
            <w:shd w:val="clear" w:color="auto" w:fill="auto"/>
          </w:tcPr>
          <w:p w14:paraId="353A72AF" w14:textId="77777777" w:rsidR="001E042B" w:rsidRPr="009E36BC" w:rsidRDefault="001E042B" w:rsidP="00251E20">
            <w:pPr>
              <w:jc w:val="right"/>
              <w:rPr>
                <w:rFonts w:ascii="Century" w:hAnsi="Century"/>
                <w:sz w:val="16"/>
                <w:szCs w:val="16"/>
              </w:rPr>
            </w:pPr>
            <w:r w:rsidRPr="009E36BC">
              <w:rPr>
                <w:rFonts w:ascii="Century" w:hAnsi="Century"/>
                <w:sz w:val="16"/>
                <w:szCs w:val="16"/>
              </w:rPr>
              <w:t>0,1</w:t>
            </w:r>
            <w:r>
              <w:rPr>
                <w:rFonts w:ascii="Century" w:hAnsi="Century"/>
                <w:sz w:val="16"/>
                <w:szCs w:val="16"/>
              </w:rPr>
              <w:t>5</w:t>
            </w:r>
          </w:p>
        </w:tc>
        <w:tc>
          <w:tcPr>
            <w:tcW w:w="931" w:type="dxa"/>
            <w:tcBorders>
              <w:top w:val="nil"/>
              <w:left w:val="single" w:sz="12" w:space="0" w:color="auto"/>
              <w:bottom w:val="single" w:sz="8" w:space="0" w:color="auto"/>
              <w:right w:val="single" w:sz="4" w:space="0" w:color="auto"/>
            </w:tcBorders>
            <w:shd w:val="clear" w:color="auto" w:fill="auto"/>
          </w:tcPr>
          <w:p w14:paraId="1E4E81E9" w14:textId="77777777" w:rsidR="001E042B" w:rsidRPr="004A5511" w:rsidRDefault="001E042B" w:rsidP="00251E20">
            <w:pPr>
              <w:jc w:val="right"/>
              <w:rPr>
                <w:rFonts w:ascii="Century" w:hAnsi="Century"/>
                <w:sz w:val="16"/>
                <w:szCs w:val="16"/>
              </w:rPr>
            </w:pPr>
            <w:r w:rsidRPr="004A5511">
              <w:rPr>
                <w:rFonts w:ascii="Century" w:hAnsi="Century"/>
                <w:sz w:val="16"/>
                <w:szCs w:val="16"/>
              </w:rPr>
              <w:t>5</w:t>
            </w:r>
          </w:p>
        </w:tc>
        <w:tc>
          <w:tcPr>
            <w:tcW w:w="953" w:type="dxa"/>
            <w:tcBorders>
              <w:top w:val="nil"/>
              <w:left w:val="nil"/>
              <w:bottom w:val="single" w:sz="8" w:space="0" w:color="auto"/>
              <w:right w:val="single" w:sz="12" w:space="0" w:color="auto"/>
            </w:tcBorders>
            <w:shd w:val="clear" w:color="auto" w:fill="auto"/>
          </w:tcPr>
          <w:p w14:paraId="44DA956C" w14:textId="77777777" w:rsidR="001E042B" w:rsidRPr="004A5511" w:rsidRDefault="001E042B" w:rsidP="00251E20">
            <w:pPr>
              <w:jc w:val="right"/>
              <w:rPr>
                <w:rFonts w:ascii="Century" w:hAnsi="Century"/>
                <w:sz w:val="16"/>
                <w:szCs w:val="16"/>
              </w:rPr>
            </w:pPr>
            <w:r w:rsidRPr="004A5511">
              <w:rPr>
                <w:rFonts w:ascii="Century" w:hAnsi="Century"/>
                <w:sz w:val="16"/>
                <w:szCs w:val="16"/>
              </w:rPr>
              <w:t>0,06</w:t>
            </w:r>
          </w:p>
        </w:tc>
        <w:tc>
          <w:tcPr>
            <w:tcW w:w="748" w:type="dxa"/>
            <w:tcBorders>
              <w:top w:val="nil"/>
              <w:left w:val="single" w:sz="12" w:space="0" w:color="auto"/>
              <w:bottom w:val="single" w:sz="8" w:space="0" w:color="auto"/>
              <w:right w:val="single" w:sz="4" w:space="0" w:color="auto"/>
            </w:tcBorders>
            <w:shd w:val="clear" w:color="auto" w:fill="auto"/>
          </w:tcPr>
          <w:p w14:paraId="10A3188B" w14:textId="77777777" w:rsidR="001E042B" w:rsidRPr="009E36BC" w:rsidRDefault="001E042B" w:rsidP="00251E20">
            <w:pPr>
              <w:jc w:val="right"/>
              <w:rPr>
                <w:rFonts w:ascii="Century" w:hAnsi="Century"/>
                <w:sz w:val="16"/>
                <w:szCs w:val="16"/>
              </w:rPr>
            </w:pPr>
            <w:r w:rsidRPr="009E36BC">
              <w:rPr>
                <w:rFonts w:ascii="Century" w:hAnsi="Century"/>
                <w:sz w:val="16"/>
                <w:szCs w:val="16"/>
              </w:rPr>
              <w:t>4</w:t>
            </w:r>
          </w:p>
        </w:tc>
        <w:tc>
          <w:tcPr>
            <w:tcW w:w="851" w:type="dxa"/>
            <w:tcBorders>
              <w:top w:val="nil"/>
              <w:left w:val="nil"/>
              <w:bottom w:val="single" w:sz="8" w:space="0" w:color="auto"/>
              <w:right w:val="single" w:sz="12" w:space="0" w:color="auto"/>
            </w:tcBorders>
            <w:shd w:val="clear" w:color="auto" w:fill="auto"/>
          </w:tcPr>
          <w:p w14:paraId="5BF14AD6" w14:textId="77777777" w:rsidR="001E042B" w:rsidRPr="009E36BC" w:rsidRDefault="001E042B" w:rsidP="00251E20">
            <w:pPr>
              <w:jc w:val="right"/>
              <w:rPr>
                <w:rFonts w:ascii="Century" w:hAnsi="Century"/>
                <w:sz w:val="16"/>
                <w:szCs w:val="16"/>
              </w:rPr>
            </w:pPr>
            <w:r>
              <w:rPr>
                <w:rFonts w:ascii="Century" w:hAnsi="Century"/>
                <w:sz w:val="16"/>
                <w:szCs w:val="16"/>
              </w:rPr>
              <w:t>0,13</w:t>
            </w:r>
          </w:p>
        </w:tc>
        <w:tc>
          <w:tcPr>
            <w:tcW w:w="850" w:type="dxa"/>
            <w:tcBorders>
              <w:top w:val="nil"/>
              <w:left w:val="single" w:sz="12" w:space="0" w:color="auto"/>
              <w:bottom w:val="single" w:sz="8" w:space="0" w:color="auto"/>
              <w:right w:val="single" w:sz="4" w:space="0" w:color="auto"/>
            </w:tcBorders>
            <w:shd w:val="clear" w:color="auto" w:fill="auto"/>
          </w:tcPr>
          <w:p w14:paraId="52D0D260" w14:textId="77777777" w:rsidR="001E042B" w:rsidRPr="007110FD" w:rsidRDefault="001E042B" w:rsidP="00251E20">
            <w:pPr>
              <w:jc w:val="right"/>
              <w:rPr>
                <w:rFonts w:ascii="Century" w:hAnsi="Century"/>
                <w:sz w:val="16"/>
                <w:szCs w:val="16"/>
              </w:rPr>
            </w:pPr>
            <w:r>
              <w:rPr>
                <w:rFonts w:ascii="Century" w:hAnsi="Century"/>
                <w:sz w:val="16"/>
                <w:szCs w:val="16"/>
              </w:rPr>
              <w:t>5</w:t>
            </w:r>
          </w:p>
        </w:tc>
        <w:tc>
          <w:tcPr>
            <w:tcW w:w="992" w:type="dxa"/>
            <w:tcBorders>
              <w:top w:val="nil"/>
              <w:left w:val="nil"/>
              <w:bottom w:val="single" w:sz="8" w:space="0" w:color="auto"/>
              <w:right w:val="single" w:sz="12" w:space="0" w:color="auto"/>
            </w:tcBorders>
            <w:shd w:val="clear" w:color="auto" w:fill="auto"/>
          </w:tcPr>
          <w:p w14:paraId="30239686" w14:textId="77777777" w:rsidR="001E042B" w:rsidRPr="007110FD" w:rsidRDefault="001E042B" w:rsidP="00251E20">
            <w:pPr>
              <w:jc w:val="right"/>
              <w:rPr>
                <w:rFonts w:ascii="Century" w:hAnsi="Century"/>
                <w:sz w:val="16"/>
                <w:szCs w:val="16"/>
              </w:rPr>
            </w:pPr>
            <w:r w:rsidRPr="007110FD">
              <w:rPr>
                <w:rFonts w:ascii="Century" w:hAnsi="Century"/>
                <w:sz w:val="16"/>
                <w:szCs w:val="16"/>
              </w:rPr>
              <w:t>0,0</w:t>
            </w:r>
            <w:r>
              <w:rPr>
                <w:rFonts w:ascii="Century" w:hAnsi="Century"/>
                <w:sz w:val="16"/>
                <w:szCs w:val="16"/>
              </w:rPr>
              <w:t>5</w:t>
            </w:r>
          </w:p>
        </w:tc>
        <w:tc>
          <w:tcPr>
            <w:tcW w:w="851" w:type="dxa"/>
            <w:tcBorders>
              <w:top w:val="nil"/>
              <w:left w:val="single" w:sz="12" w:space="0" w:color="auto"/>
              <w:bottom w:val="single" w:sz="8" w:space="0" w:color="auto"/>
              <w:right w:val="single" w:sz="4" w:space="0" w:color="auto"/>
            </w:tcBorders>
            <w:shd w:val="clear" w:color="auto" w:fill="auto"/>
          </w:tcPr>
          <w:p w14:paraId="605270DD" w14:textId="77777777" w:rsidR="001E042B" w:rsidRPr="007110FD" w:rsidRDefault="001E042B" w:rsidP="00251E20">
            <w:pPr>
              <w:jc w:val="right"/>
              <w:rPr>
                <w:rFonts w:ascii="Century" w:hAnsi="Century"/>
                <w:sz w:val="16"/>
                <w:szCs w:val="16"/>
              </w:rPr>
            </w:pPr>
            <w:r>
              <w:rPr>
                <w:rFonts w:ascii="Century" w:hAnsi="Century"/>
                <w:sz w:val="16"/>
                <w:szCs w:val="16"/>
              </w:rPr>
              <w:t>2</w:t>
            </w:r>
          </w:p>
        </w:tc>
        <w:tc>
          <w:tcPr>
            <w:tcW w:w="1003" w:type="dxa"/>
            <w:tcBorders>
              <w:top w:val="nil"/>
              <w:left w:val="nil"/>
              <w:bottom w:val="single" w:sz="8" w:space="0" w:color="auto"/>
              <w:right w:val="single" w:sz="12" w:space="0" w:color="auto"/>
            </w:tcBorders>
            <w:shd w:val="clear" w:color="auto" w:fill="auto"/>
          </w:tcPr>
          <w:p w14:paraId="55C0B47D" w14:textId="77777777" w:rsidR="001E042B" w:rsidRPr="007110FD" w:rsidRDefault="001E042B" w:rsidP="00251E20">
            <w:pPr>
              <w:jc w:val="right"/>
              <w:rPr>
                <w:rFonts w:ascii="Century" w:hAnsi="Century"/>
                <w:sz w:val="16"/>
                <w:szCs w:val="16"/>
              </w:rPr>
            </w:pPr>
            <w:r>
              <w:rPr>
                <w:rFonts w:ascii="Century" w:hAnsi="Century"/>
                <w:sz w:val="16"/>
                <w:szCs w:val="16"/>
              </w:rPr>
              <w:t>0,02</w:t>
            </w:r>
          </w:p>
        </w:tc>
        <w:tc>
          <w:tcPr>
            <w:tcW w:w="840" w:type="dxa"/>
            <w:tcBorders>
              <w:top w:val="nil"/>
              <w:left w:val="single" w:sz="12" w:space="0" w:color="auto"/>
              <w:bottom w:val="single" w:sz="8" w:space="0" w:color="auto"/>
              <w:right w:val="single" w:sz="4" w:space="0" w:color="auto"/>
            </w:tcBorders>
            <w:shd w:val="clear" w:color="auto" w:fill="auto"/>
          </w:tcPr>
          <w:p w14:paraId="5CD8EFF5"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992" w:type="dxa"/>
            <w:tcBorders>
              <w:top w:val="nil"/>
              <w:left w:val="nil"/>
              <w:bottom w:val="single" w:sz="8" w:space="0" w:color="auto"/>
              <w:right w:val="single" w:sz="12" w:space="0" w:color="auto"/>
            </w:tcBorders>
            <w:shd w:val="clear" w:color="auto" w:fill="auto"/>
          </w:tcPr>
          <w:p w14:paraId="097A6DF6" w14:textId="77777777" w:rsidR="001E042B" w:rsidRPr="007110FD" w:rsidRDefault="001E042B" w:rsidP="00251E20">
            <w:pPr>
              <w:jc w:val="right"/>
              <w:rPr>
                <w:rFonts w:ascii="Century" w:hAnsi="Century"/>
                <w:sz w:val="16"/>
                <w:szCs w:val="16"/>
              </w:rPr>
            </w:pPr>
            <w:r>
              <w:rPr>
                <w:rFonts w:ascii="Century" w:hAnsi="Century"/>
                <w:sz w:val="16"/>
                <w:szCs w:val="16"/>
              </w:rPr>
              <w:t>0,06</w:t>
            </w:r>
          </w:p>
        </w:tc>
        <w:tc>
          <w:tcPr>
            <w:tcW w:w="850" w:type="dxa"/>
            <w:tcBorders>
              <w:top w:val="nil"/>
              <w:left w:val="single" w:sz="12" w:space="0" w:color="auto"/>
              <w:bottom w:val="single" w:sz="8" w:space="0" w:color="auto"/>
              <w:right w:val="single" w:sz="4" w:space="0" w:color="auto"/>
            </w:tcBorders>
            <w:shd w:val="clear" w:color="auto" w:fill="auto"/>
          </w:tcPr>
          <w:p w14:paraId="38D935AF"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8" w:space="0" w:color="auto"/>
              <w:right w:val="double" w:sz="6" w:space="0" w:color="auto"/>
            </w:tcBorders>
            <w:shd w:val="clear" w:color="auto" w:fill="auto"/>
          </w:tcPr>
          <w:p w14:paraId="7FED40B4"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90" w:type="dxa"/>
            <w:tcBorders>
              <w:top w:val="nil"/>
              <w:left w:val="nil"/>
              <w:bottom w:val="single" w:sz="8" w:space="0" w:color="auto"/>
              <w:right w:val="single" w:sz="4" w:space="0" w:color="auto"/>
            </w:tcBorders>
            <w:shd w:val="clear" w:color="auto" w:fill="auto"/>
          </w:tcPr>
          <w:p w14:paraId="4BD83A31" w14:textId="77777777" w:rsidR="001E042B" w:rsidRPr="007110FD" w:rsidRDefault="001E042B" w:rsidP="00251E20">
            <w:pPr>
              <w:jc w:val="right"/>
              <w:rPr>
                <w:rFonts w:ascii="Century" w:hAnsi="Century"/>
                <w:sz w:val="16"/>
                <w:szCs w:val="16"/>
              </w:rPr>
            </w:pPr>
            <w:r>
              <w:rPr>
                <w:rFonts w:ascii="Century" w:hAnsi="Century"/>
                <w:sz w:val="16"/>
                <w:szCs w:val="16"/>
              </w:rPr>
              <w:t>33</w:t>
            </w:r>
          </w:p>
        </w:tc>
        <w:tc>
          <w:tcPr>
            <w:tcW w:w="910" w:type="dxa"/>
            <w:tcBorders>
              <w:top w:val="nil"/>
              <w:left w:val="nil"/>
              <w:bottom w:val="single" w:sz="8" w:space="0" w:color="auto"/>
              <w:right w:val="single" w:sz="12" w:space="0" w:color="auto"/>
            </w:tcBorders>
            <w:shd w:val="clear" w:color="auto" w:fill="auto"/>
          </w:tcPr>
          <w:p w14:paraId="413D4CEE"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r>
              <w:rPr>
                <w:rFonts w:ascii="Century" w:hAnsi="Century"/>
                <w:sz w:val="16"/>
                <w:szCs w:val="16"/>
              </w:rPr>
              <w:t>07</w:t>
            </w:r>
          </w:p>
        </w:tc>
      </w:tr>
      <w:tr w:rsidR="001E042B" w:rsidRPr="00207F79" w14:paraId="52BB7810"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5F560715" w14:textId="77777777" w:rsidR="001E042B" w:rsidRPr="008A6670" w:rsidRDefault="001E042B" w:rsidP="00251E20">
            <w:pPr>
              <w:rPr>
                <w:rFonts w:ascii="Century" w:hAnsi="Century"/>
                <w:b/>
                <w:sz w:val="16"/>
                <w:szCs w:val="16"/>
              </w:rPr>
            </w:pPr>
            <w:r>
              <w:rPr>
                <w:rFonts w:ascii="Century" w:hAnsi="Century"/>
                <w:b/>
                <w:sz w:val="16"/>
                <w:szCs w:val="16"/>
              </w:rPr>
              <w:t>(12) 2011</w:t>
            </w:r>
            <w:r w:rsidRPr="008A6670">
              <w:rPr>
                <w:rFonts w:ascii="Century" w:hAnsi="Century"/>
                <w:b/>
                <w:sz w:val="16"/>
                <w:szCs w:val="16"/>
              </w:rPr>
              <w:t xml:space="preserve"> </w:t>
            </w:r>
          </w:p>
        </w:tc>
        <w:tc>
          <w:tcPr>
            <w:tcW w:w="715" w:type="dxa"/>
            <w:tcBorders>
              <w:top w:val="nil"/>
              <w:left w:val="single" w:sz="12" w:space="0" w:color="auto"/>
              <w:bottom w:val="single" w:sz="8" w:space="0" w:color="auto"/>
              <w:right w:val="single" w:sz="4" w:space="0" w:color="auto"/>
            </w:tcBorders>
            <w:shd w:val="clear" w:color="auto" w:fill="auto"/>
          </w:tcPr>
          <w:p w14:paraId="025A86F3" w14:textId="77777777" w:rsidR="001E042B" w:rsidRPr="009E36BC" w:rsidRDefault="001E042B" w:rsidP="00251E20">
            <w:pPr>
              <w:jc w:val="right"/>
              <w:rPr>
                <w:rFonts w:ascii="Century" w:hAnsi="Century"/>
                <w:sz w:val="16"/>
                <w:szCs w:val="16"/>
              </w:rPr>
            </w:pPr>
            <w:r w:rsidRPr="009E36BC">
              <w:rPr>
                <w:rFonts w:ascii="Century" w:hAnsi="Century"/>
                <w:sz w:val="16"/>
                <w:szCs w:val="16"/>
              </w:rPr>
              <w:t>1</w:t>
            </w:r>
            <w:r>
              <w:rPr>
                <w:rFonts w:ascii="Century" w:hAnsi="Century"/>
                <w:sz w:val="16"/>
                <w:szCs w:val="16"/>
              </w:rPr>
              <w:t>1</w:t>
            </w:r>
          </w:p>
        </w:tc>
        <w:tc>
          <w:tcPr>
            <w:tcW w:w="954" w:type="dxa"/>
            <w:tcBorders>
              <w:top w:val="nil"/>
              <w:left w:val="nil"/>
              <w:bottom w:val="single" w:sz="8" w:space="0" w:color="auto"/>
              <w:right w:val="single" w:sz="12" w:space="0" w:color="auto"/>
            </w:tcBorders>
            <w:shd w:val="clear" w:color="auto" w:fill="auto"/>
          </w:tcPr>
          <w:p w14:paraId="65F7D558" w14:textId="77777777" w:rsidR="001E042B" w:rsidRPr="009E36BC" w:rsidRDefault="001E042B" w:rsidP="00251E20">
            <w:pPr>
              <w:jc w:val="right"/>
              <w:rPr>
                <w:rFonts w:ascii="Century" w:hAnsi="Century"/>
                <w:sz w:val="16"/>
                <w:szCs w:val="16"/>
              </w:rPr>
            </w:pPr>
            <w:r>
              <w:rPr>
                <w:rFonts w:ascii="Century" w:hAnsi="Century"/>
                <w:sz w:val="16"/>
                <w:szCs w:val="16"/>
              </w:rPr>
              <w:t>0,11</w:t>
            </w:r>
          </w:p>
        </w:tc>
        <w:tc>
          <w:tcPr>
            <w:tcW w:w="931" w:type="dxa"/>
            <w:tcBorders>
              <w:top w:val="nil"/>
              <w:left w:val="single" w:sz="12" w:space="0" w:color="auto"/>
              <w:bottom w:val="single" w:sz="8" w:space="0" w:color="auto"/>
              <w:right w:val="single" w:sz="4" w:space="0" w:color="auto"/>
            </w:tcBorders>
            <w:shd w:val="clear" w:color="auto" w:fill="auto"/>
          </w:tcPr>
          <w:p w14:paraId="6FC06C3B" w14:textId="77777777" w:rsidR="001E042B" w:rsidRPr="004A5511" w:rsidRDefault="001E042B" w:rsidP="00251E20">
            <w:pPr>
              <w:jc w:val="right"/>
              <w:rPr>
                <w:rFonts w:ascii="Century" w:hAnsi="Century"/>
                <w:sz w:val="16"/>
                <w:szCs w:val="16"/>
              </w:rPr>
            </w:pPr>
            <w:r>
              <w:rPr>
                <w:rFonts w:ascii="Century" w:hAnsi="Century"/>
                <w:sz w:val="16"/>
                <w:szCs w:val="16"/>
              </w:rPr>
              <w:t>3</w:t>
            </w:r>
          </w:p>
        </w:tc>
        <w:tc>
          <w:tcPr>
            <w:tcW w:w="953" w:type="dxa"/>
            <w:tcBorders>
              <w:top w:val="nil"/>
              <w:left w:val="nil"/>
              <w:bottom w:val="single" w:sz="8" w:space="0" w:color="auto"/>
              <w:right w:val="single" w:sz="12" w:space="0" w:color="auto"/>
            </w:tcBorders>
            <w:shd w:val="clear" w:color="auto" w:fill="auto"/>
          </w:tcPr>
          <w:p w14:paraId="44050D6B" w14:textId="77777777" w:rsidR="001E042B" w:rsidRPr="004A5511" w:rsidRDefault="001E042B" w:rsidP="00251E20">
            <w:pPr>
              <w:jc w:val="right"/>
              <w:rPr>
                <w:rFonts w:ascii="Century" w:hAnsi="Century"/>
                <w:sz w:val="16"/>
                <w:szCs w:val="16"/>
              </w:rPr>
            </w:pPr>
            <w:r>
              <w:rPr>
                <w:rFonts w:ascii="Century" w:hAnsi="Century"/>
                <w:sz w:val="16"/>
                <w:szCs w:val="16"/>
              </w:rPr>
              <w:t>0,03</w:t>
            </w:r>
          </w:p>
        </w:tc>
        <w:tc>
          <w:tcPr>
            <w:tcW w:w="748" w:type="dxa"/>
            <w:tcBorders>
              <w:top w:val="nil"/>
              <w:left w:val="single" w:sz="12" w:space="0" w:color="auto"/>
              <w:bottom w:val="single" w:sz="8" w:space="0" w:color="auto"/>
              <w:right w:val="single" w:sz="4" w:space="0" w:color="auto"/>
            </w:tcBorders>
            <w:shd w:val="clear" w:color="auto" w:fill="auto"/>
          </w:tcPr>
          <w:p w14:paraId="10E090A0" w14:textId="77777777" w:rsidR="001E042B" w:rsidRPr="009E36BC" w:rsidRDefault="001E042B" w:rsidP="00251E20">
            <w:pPr>
              <w:jc w:val="right"/>
              <w:rPr>
                <w:rFonts w:ascii="Century" w:hAnsi="Century"/>
                <w:sz w:val="16"/>
                <w:szCs w:val="16"/>
              </w:rPr>
            </w:pPr>
            <w:r w:rsidRPr="009E36BC">
              <w:rPr>
                <w:rFonts w:ascii="Century" w:hAnsi="Century"/>
                <w:sz w:val="16"/>
                <w:szCs w:val="16"/>
              </w:rPr>
              <w:t>7</w:t>
            </w:r>
          </w:p>
        </w:tc>
        <w:tc>
          <w:tcPr>
            <w:tcW w:w="851" w:type="dxa"/>
            <w:tcBorders>
              <w:top w:val="nil"/>
              <w:left w:val="nil"/>
              <w:bottom w:val="single" w:sz="8" w:space="0" w:color="auto"/>
              <w:right w:val="single" w:sz="12" w:space="0" w:color="auto"/>
            </w:tcBorders>
            <w:shd w:val="clear" w:color="auto" w:fill="auto"/>
          </w:tcPr>
          <w:p w14:paraId="1218F9EF" w14:textId="77777777" w:rsidR="001E042B" w:rsidRPr="009E36BC" w:rsidRDefault="001E042B" w:rsidP="00251E20">
            <w:pPr>
              <w:jc w:val="right"/>
              <w:rPr>
                <w:rFonts w:ascii="Century" w:hAnsi="Century"/>
                <w:sz w:val="16"/>
                <w:szCs w:val="16"/>
              </w:rPr>
            </w:pPr>
            <w:r w:rsidRPr="009E36BC">
              <w:rPr>
                <w:rFonts w:ascii="Century" w:hAnsi="Century"/>
                <w:sz w:val="16"/>
                <w:szCs w:val="16"/>
              </w:rPr>
              <w:t>0,2</w:t>
            </w:r>
            <w:r>
              <w:rPr>
                <w:rFonts w:ascii="Century" w:hAnsi="Century"/>
                <w:sz w:val="16"/>
                <w:szCs w:val="16"/>
              </w:rPr>
              <w:t>2</w:t>
            </w:r>
          </w:p>
        </w:tc>
        <w:tc>
          <w:tcPr>
            <w:tcW w:w="850" w:type="dxa"/>
            <w:tcBorders>
              <w:top w:val="nil"/>
              <w:left w:val="single" w:sz="12" w:space="0" w:color="auto"/>
              <w:bottom w:val="single" w:sz="8" w:space="0" w:color="auto"/>
              <w:right w:val="single" w:sz="4" w:space="0" w:color="auto"/>
            </w:tcBorders>
            <w:shd w:val="clear" w:color="auto" w:fill="auto"/>
          </w:tcPr>
          <w:p w14:paraId="6338F4F4" w14:textId="77777777" w:rsidR="001E042B" w:rsidRPr="007110FD" w:rsidRDefault="001E042B" w:rsidP="00251E20">
            <w:pPr>
              <w:jc w:val="right"/>
              <w:rPr>
                <w:rFonts w:ascii="Century" w:hAnsi="Century"/>
                <w:sz w:val="16"/>
                <w:szCs w:val="16"/>
              </w:rPr>
            </w:pPr>
            <w:r>
              <w:rPr>
                <w:rFonts w:ascii="Century" w:hAnsi="Century"/>
                <w:sz w:val="16"/>
                <w:szCs w:val="16"/>
              </w:rPr>
              <w:t>7</w:t>
            </w:r>
          </w:p>
        </w:tc>
        <w:tc>
          <w:tcPr>
            <w:tcW w:w="992" w:type="dxa"/>
            <w:tcBorders>
              <w:top w:val="nil"/>
              <w:left w:val="nil"/>
              <w:bottom w:val="single" w:sz="8" w:space="0" w:color="auto"/>
              <w:right w:val="single" w:sz="12" w:space="0" w:color="auto"/>
            </w:tcBorders>
            <w:shd w:val="clear" w:color="auto" w:fill="auto"/>
          </w:tcPr>
          <w:p w14:paraId="1B1A1826" w14:textId="77777777" w:rsidR="001E042B" w:rsidRPr="007110FD" w:rsidRDefault="001E042B" w:rsidP="00251E20">
            <w:pPr>
              <w:jc w:val="right"/>
              <w:rPr>
                <w:rFonts w:ascii="Century" w:hAnsi="Century"/>
                <w:sz w:val="16"/>
                <w:szCs w:val="16"/>
              </w:rPr>
            </w:pPr>
            <w:r>
              <w:rPr>
                <w:rFonts w:ascii="Century" w:hAnsi="Century"/>
                <w:sz w:val="16"/>
                <w:szCs w:val="16"/>
              </w:rPr>
              <w:t>0,07</w:t>
            </w:r>
          </w:p>
        </w:tc>
        <w:tc>
          <w:tcPr>
            <w:tcW w:w="851" w:type="dxa"/>
            <w:tcBorders>
              <w:top w:val="nil"/>
              <w:left w:val="single" w:sz="12" w:space="0" w:color="auto"/>
              <w:bottom w:val="single" w:sz="8" w:space="0" w:color="auto"/>
              <w:right w:val="single" w:sz="4" w:space="0" w:color="auto"/>
            </w:tcBorders>
            <w:shd w:val="clear" w:color="auto" w:fill="auto"/>
          </w:tcPr>
          <w:p w14:paraId="531D25AC" w14:textId="77777777" w:rsidR="001E042B" w:rsidRPr="007110FD" w:rsidRDefault="001E042B" w:rsidP="00251E20">
            <w:pPr>
              <w:jc w:val="right"/>
              <w:rPr>
                <w:rFonts w:ascii="Century" w:hAnsi="Century"/>
                <w:sz w:val="16"/>
                <w:szCs w:val="16"/>
              </w:rPr>
            </w:pPr>
            <w:r>
              <w:rPr>
                <w:rFonts w:ascii="Century" w:hAnsi="Century"/>
                <w:sz w:val="16"/>
                <w:szCs w:val="16"/>
              </w:rPr>
              <w:t>3</w:t>
            </w:r>
          </w:p>
        </w:tc>
        <w:tc>
          <w:tcPr>
            <w:tcW w:w="1003" w:type="dxa"/>
            <w:tcBorders>
              <w:top w:val="nil"/>
              <w:left w:val="nil"/>
              <w:bottom w:val="single" w:sz="8" w:space="0" w:color="auto"/>
              <w:right w:val="single" w:sz="12" w:space="0" w:color="auto"/>
            </w:tcBorders>
            <w:shd w:val="clear" w:color="auto" w:fill="auto"/>
          </w:tcPr>
          <w:p w14:paraId="203B1659" w14:textId="77777777" w:rsidR="001E042B" w:rsidRPr="007110FD" w:rsidRDefault="001E042B" w:rsidP="00251E20">
            <w:pPr>
              <w:jc w:val="right"/>
              <w:rPr>
                <w:rFonts w:ascii="Century" w:hAnsi="Century"/>
                <w:sz w:val="16"/>
                <w:szCs w:val="16"/>
              </w:rPr>
            </w:pPr>
            <w:r>
              <w:rPr>
                <w:rFonts w:ascii="Century" w:hAnsi="Century"/>
                <w:sz w:val="16"/>
                <w:szCs w:val="16"/>
              </w:rPr>
              <w:t>0,03</w:t>
            </w:r>
          </w:p>
        </w:tc>
        <w:tc>
          <w:tcPr>
            <w:tcW w:w="840" w:type="dxa"/>
            <w:tcBorders>
              <w:top w:val="nil"/>
              <w:left w:val="single" w:sz="12" w:space="0" w:color="auto"/>
              <w:bottom w:val="single" w:sz="8" w:space="0" w:color="auto"/>
              <w:right w:val="single" w:sz="4" w:space="0" w:color="auto"/>
            </w:tcBorders>
            <w:shd w:val="clear" w:color="auto" w:fill="auto"/>
          </w:tcPr>
          <w:p w14:paraId="15D5062A"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8" w:space="0" w:color="auto"/>
              <w:right w:val="single" w:sz="12" w:space="0" w:color="auto"/>
            </w:tcBorders>
            <w:shd w:val="clear" w:color="auto" w:fill="auto"/>
          </w:tcPr>
          <w:p w14:paraId="285A24B8"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50" w:type="dxa"/>
            <w:tcBorders>
              <w:top w:val="nil"/>
              <w:left w:val="single" w:sz="12" w:space="0" w:color="auto"/>
              <w:bottom w:val="single" w:sz="8" w:space="0" w:color="auto"/>
              <w:right w:val="single" w:sz="4" w:space="0" w:color="auto"/>
            </w:tcBorders>
            <w:shd w:val="clear" w:color="auto" w:fill="auto"/>
          </w:tcPr>
          <w:p w14:paraId="253F67CF" w14:textId="77777777" w:rsidR="001E042B" w:rsidRPr="007110FD" w:rsidRDefault="001E042B" w:rsidP="00251E20">
            <w:pPr>
              <w:jc w:val="right"/>
              <w:rPr>
                <w:rFonts w:ascii="Century" w:hAnsi="Century"/>
                <w:sz w:val="16"/>
                <w:szCs w:val="16"/>
              </w:rPr>
            </w:pPr>
            <w:r w:rsidRPr="007110FD">
              <w:rPr>
                <w:rFonts w:ascii="Century" w:hAnsi="Century"/>
                <w:sz w:val="16"/>
                <w:szCs w:val="16"/>
              </w:rPr>
              <w:t>0</w:t>
            </w:r>
          </w:p>
        </w:tc>
        <w:tc>
          <w:tcPr>
            <w:tcW w:w="953" w:type="dxa"/>
            <w:tcBorders>
              <w:top w:val="nil"/>
              <w:left w:val="nil"/>
              <w:bottom w:val="single" w:sz="8" w:space="0" w:color="auto"/>
              <w:right w:val="double" w:sz="6" w:space="0" w:color="auto"/>
            </w:tcBorders>
            <w:shd w:val="clear" w:color="auto" w:fill="auto"/>
          </w:tcPr>
          <w:p w14:paraId="0C7E3630" w14:textId="77777777" w:rsidR="001E042B" w:rsidRPr="007110FD" w:rsidRDefault="001E042B" w:rsidP="00251E20">
            <w:pPr>
              <w:jc w:val="right"/>
              <w:rPr>
                <w:rFonts w:ascii="Century" w:hAnsi="Century"/>
                <w:sz w:val="16"/>
                <w:szCs w:val="16"/>
              </w:rPr>
            </w:pPr>
            <w:r w:rsidRPr="007110FD">
              <w:rPr>
                <w:rFonts w:ascii="Century" w:hAnsi="Century"/>
                <w:sz w:val="16"/>
                <w:szCs w:val="16"/>
              </w:rPr>
              <w:t>0,00</w:t>
            </w:r>
          </w:p>
        </w:tc>
        <w:tc>
          <w:tcPr>
            <w:tcW w:w="890" w:type="dxa"/>
            <w:tcBorders>
              <w:top w:val="nil"/>
              <w:left w:val="nil"/>
              <w:bottom w:val="single" w:sz="8" w:space="0" w:color="auto"/>
              <w:right w:val="single" w:sz="4" w:space="0" w:color="auto"/>
            </w:tcBorders>
            <w:shd w:val="clear" w:color="auto" w:fill="auto"/>
          </w:tcPr>
          <w:p w14:paraId="60F17593" w14:textId="77777777" w:rsidR="001E042B" w:rsidRPr="007110FD" w:rsidRDefault="001E042B" w:rsidP="00251E20">
            <w:pPr>
              <w:jc w:val="right"/>
              <w:rPr>
                <w:rFonts w:ascii="Century" w:hAnsi="Century"/>
                <w:sz w:val="16"/>
                <w:szCs w:val="16"/>
              </w:rPr>
            </w:pPr>
            <w:r>
              <w:rPr>
                <w:rFonts w:ascii="Century" w:hAnsi="Century"/>
                <w:sz w:val="16"/>
                <w:szCs w:val="16"/>
              </w:rPr>
              <w:t>31</w:t>
            </w:r>
          </w:p>
        </w:tc>
        <w:tc>
          <w:tcPr>
            <w:tcW w:w="910" w:type="dxa"/>
            <w:tcBorders>
              <w:top w:val="nil"/>
              <w:left w:val="nil"/>
              <w:bottom w:val="single" w:sz="8" w:space="0" w:color="auto"/>
              <w:right w:val="single" w:sz="12" w:space="0" w:color="auto"/>
            </w:tcBorders>
            <w:shd w:val="clear" w:color="auto" w:fill="auto"/>
          </w:tcPr>
          <w:p w14:paraId="2A3873B4" w14:textId="77777777" w:rsidR="001E042B" w:rsidRPr="007110FD" w:rsidRDefault="001E042B" w:rsidP="00251E20">
            <w:pPr>
              <w:jc w:val="right"/>
              <w:rPr>
                <w:rFonts w:ascii="Century" w:hAnsi="Century"/>
                <w:sz w:val="16"/>
                <w:szCs w:val="16"/>
              </w:rPr>
            </w:pPr>
            <w:r>
              <w:rPr>
                <w:rFonts w:ascii="Century" w:hAnsi="Century"/>
                <w:sz w:val="16"/>
                <w:szCs w:val="16"/>
              </w:rPr>
              <w:t>0,07</w:t>
            </w:r>
          </w:p>
        </w:tc>
      </w:tr>
      <w:tr w:rsidR="001E042B" w:rsidRPr="00207F79" w14:paraId="12A74D25"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7CF9D613" w14:textId="77777777" w:rsidR="001E042B" w:rsidRPr="008A6670" w:rsidRDefault="001E042B" w:rsidP="00251E20">
            <w:pPr>
              <w:rPr>
                <w:rFonts w:ascii="Century" w:hAnsi="Century"/>
                <w:b/>
                <w:sz w:val="16"/>
                <w:szCs w:val="16"/>
              </w:rPr>
            </w:pPr>
            <w:r>
              <w:rPr>
                <w:rFonts w:ascii="Century" w:hAnsi="Century"/>
                <w:b/>
                <w:sz w:val="16"/>
                <w:szCs w:val="16"/>
              </w:rPr>
              <w:t>(13) 2012</w:t>
            </w:r>
            <w:r w:rsidRPr="008A6670">
              <w:rPr>
                <w:rFonts w:ascii="Century" w:hAnsi="Century"/>
                <w:b/>
                <w:sz w:val="16"/>
                <w:szCs w:val="16"/>
              </w:rPr>
              <w:t xml:space="preserve"> </w:t>
            </w:r>
          </w:p>
        </w:tc>
        <w:tc>
          <w:tcPr>
            <w:tcW w:w="715" w:type="dxa"/>
            <w:tcBorders>
              <w:top w:val="nil"/>
              <w:left w:val="single" w:sz="12" w:space="0" w:color="auto"/>
              <w:bottom w:val="single" w:sz="8" w:space="0" w:color="auto"/>
              <w:right w:val="single" w:sz="4" w:space="0" w:color="auto"/>
            </w:tcBorders>
            <w:shd w:val="clear" w:color="auto" w:fill="auto"/>
          </w:tcPr>
          <w:p w14:paraId="1796960F" w14:textId="77777777" w:rsidR="001E042B" w:rsidRPr="009E36BC" w:rsidRDefault="001E042B" w:rsidP="00251E20">
            <w:pPr>
              <w:jc w:val="right"/>
              <w:rPr>
                <w:rFonts w:ascii="Century" w:hAnsi="Century"/>
                <w:sz w:val="16"/>
                <w:szCs w:val="16"/>
              </w:rPr>
            </w:pPr>
            <w:r>
              <w:rPr>
                <w:rFonts w:ascii="Century" w:hAnsi="Century"/>
                <w:sz w:val="16"/>
                <w:szCs w:val="16"/>
              </w:rPr>
              <w:t>4</w:t>
            </w:r>
          </w:p>
        </w:tc>
        <w:tc>
          <w:tcPr>
            <w:tcW w:w="954" w:type="dxa"/>
            <w:tcBorders>
              <w:top w:val="nil"/>
              <w:left w:val="nil"/>
              <w:bottom w:val="single" w:sz="8" w:space="0" w:color="auto"/>
              <w:right w:val="single" w:sz="12" w:space="0" w:color="auto"/>
            </w:tcBorders>
            <w:shd w:val="clear" w:color="auto" w:fill="auto"/>
          </w:tcPr>
          <w:p w14:paraId="07077A5F" w14:textId="77777777" w:rsidR="001E042B" w:rsidRPr="009E36BC" w:rsidRDefault="001E042B" w:rsidP="00251E20">
            <w:pPr>
              <w:jc w:val="right"/>
              <w:rPr>
                <w:rFonts w:ascii="Century" w:hAnsi="Century"/>
                <w:sz w:val="16"/>
                <w:szCs w:val="16"/>
              </w:rPr>
            </w:pPr>
            <w:r w:rsidRPr="009E36BC">
              <w:rPr>
                <w:rFonts w:ascii="Century" w:hAnsi="Century"/>
                <w:sz w:val="16"/>
                <w:szCs w:val="16"/>
              </w:rPr>
              <w:t>0</w:t>
            </w:r>
            <w:r>
              <w:rPr>
                <w:rFonts w:ascii="Century" w:hAnsi="Century"/>
                <w:sz w:val="16"/>
                <w:szCs w:val="16"/>
              </w:rPr>
              <w:t>,04</w:t>
            </w:r>
          </w:p>
        </w:tc>
        <w:tc>
          <w:tcPr>
            <w:tcW w:w="931" w:type="dxa"/>
            <w:tcBorders>
              <w:top w:val="nil"/>
              <w:left w:val="single" w:sz="12" w:space="0" w:color="auto"/>
              <w:bottom w:val="single" w:sz="8" w:space="0" w:color="auto"/>
              <w:right w:val="single" w:sz="4" w:space="0" w:color="auto"/>
            </w:tcBorders>
            <w:shd w:val="clear" w:color="auto" w:fill="auto"/>
          </w:tcPr>
          <w:p w14:paraId="44EE3579" w14:textId="77777777" w:rsidR="001E042B" w:rsidRPr="004A5511" w:rsidRDefault="001E042B" w:rsidP="00251E20">
            <w:pPr>
              <w:jc w:val="right"/>
              <w:rPr>
                <w:rFonts w:ascii="Century" w:hAnsi="Century"/>
                <w:sz w:val="16"/>
                <w:szCs w:val="16"/>
              </w:rPr>
            </w:pPr>
            <w:r>
              <w:rPr>
                <w:rFonts w:ascii="Century" w:hAnsi="Century"/>
                <w:sz w:val="16"/>
                <w:szCs w:val="16"/>
              </w:rPr>
              <w:t>11</w:t>
            </w:r>
          </w:p>
        </w:tc>
        <w:tc>
          <w:tcPr>
            <w:tcW w:w="953" w:type="dxa"/>
            <w:tcBorders>
              <w:top w:val="nil"/>
              <w:left w:val="nil"/>
              <w:bottom w:val="single" w:sz="8" w:space="0" w:color="auto"/>
              <w:right w:val="single" w:sz="12" w:space="0" w:color="auto"/>
            </w:tcBorders>
            <w:shd w:val="clear" w:color="auto" w:fill="auto"/>
          </w:tcPr>
          <w:p w14:paraId="01864E2F" w14:textId="77777777" w:rsidR="001E042B" w:rsidRPr="004A5511" w:rsidRDefault="001E042B" w:rsidP="00251E20">
            <w:pPr>
              <w:jc w:val="right"/>
              <w:rPr>
                <w:rFonts w:ascii="Century" w:hAnsi="Century"/>
                <w:sz w:val="16"/>
                <w:szCs w:val="16"/>
              </w:rPr>
            </w:pPr>
            <w:r w:rsidRPr="004A5511">
              <w:rPr>
                <w:rFonts w:ascii="Century" w:hAnsi="Century"/>
                <w:sz w:val="16"/>
                <w:szCs w:val="16"/>
              </w:rPr>
              <w:t>0,1</w:t>
            </w:r>
            <w:r>
              <w:rPr>
                <w:rFonts w:ascii="Century" w:hAnsi="Century"/>
                <w:sz w:val="16"/>
                <w:szCs w:val="16"/>
              </w:rPr>
              <w:t>2</w:t>
            </w:r>
          </w:p>
        </w:tc>
        <w:tc>
          <w:tcPr>
            <w:tcW w:w="748" w:type="dxa"/>
            <w:tcBorders>
              <w:top w:val="nil"/>
              <w:left w:val="single" w:sz="12" w:space="0" w:color="auto"/>
              <w:bottom w:val="single" w:sz="8" w:space="0" w:color="auto"/>
              <w:right w:val="single" w:sz="4" w:space="0" w:color="auto"/>
            </w:tcBorders>
            <w:shd w:val="clear" w:color="auto" w:fill="auto"/>
          </w:tcPr>
          <w:p w14:paraId="187211C8" w14:textId="77777777" w:rsidR="001E042B" w:rsidRPr="009E36BC" w:rsidRDefault="001E042B" w:rsidP="00251E20">
            <w:pPr>
              <w:jc w:val="right"/>
              <w:rPr>
                <w:rFonts w:ascii="Century" w:hAnsi="Century"/>
                <w:sz w:val="16"/>
                <w:szCs w:val="16"/>
              </w:rPr>
            </w:pPr>
            <w:r>
              <w:rPr>
                <w:rFonts w:ascii="Century" w:hAnsi="Century"/>
                <w:sz w:val="16"/>
                <w:szCs w:val="16"/>
              </w:rPr>
              <w:t>4</w:t>
            </w:r>
          </w:p>
        </w:tc>
        <w:tc>
          <w:tcPr>
            <w:tcW w:w="851" w:type="dxa"/>
            <w:tcBorders>
              <w:top w:val="nil"/>
              <w:left w:val="nil"/>
              <w:bottom w:val="single" w:sz="8" w:space="0" w:color="auto"/>
              <w:right w:val="single" w:sz="12" w:space="0" w:color="auto"/>
            </w:tcBorders>
            <w:shd w:val="clear" w:color="auto" w:fill="auto"/>
          </w:tcPr>
          <w:p w14:paraId="6B20DBAE" w14:textId="77777777" w:rsidR="001E042B" w:rsidRPr="009E36BC" w:rsidRDefault="001E042B" w:rsidP="00251E20">
            <w:pPr>
              <w:jc w:val="right"/>
              <w:rPr>
                <w:rFonts w:ascii="Century" w:hAnsi="Century"/>
                <w:sz w:val="16"/>
                <w:szCs w:val="16"/>
              </w:rPr>
            </w:pPr>
            <w:r>
              <w:rPr>
                <w:rFonts w:ascii="Century" w:hAnsi="Century"/>
                <w:sz w:val="16"/>
                <w:szCs w:val="16"/>
              </w:rPr>
              <w:t>0,13</w:t>
            </w:r>
          </w:p>
        </w:tc>
        <w:tc>
          <w:tcPr>
            <w:tcW w:w="850" w:type="dxa"/>
            <w:tcBorders>
              <w:top w:val="nil"/>
              <w:left w:val="single" w:sz="12" w:space="0" w:color="auto"/>
              <w:bottom w:val="single" w:sz="8" w:space="0" w:color="auto"/>
              <w:right w:val="single" w:sz="4" w:space="0" w:color="auto"/>
            </w:tcBorders>
            <w:shd w:val="clear" w:color="auto" w:fill="auto"/>
          </w:tcPr>
          <w:p w14:paraId="66988620" w14:textId="77777777" w:rsidR="001E042B" w:rsidRPr="007110FD" w:rsidRDefault="001E042B" w:rsidP="00251E20">
            <w:pPr>
              <w:jc w:val="right"/>
              <w:rPr>
                <w:rFonts w:ascii="Century" w:hAnsi="Century"/>
                <w:sz w:val="16"/>
                <w:szCs w:val="16"/>
              </w:rPr>
            </w:pPr>
            <w:r>
              <w:rPr>
                <w:rFonts w:ascii="Century" w:hAnsi="Century"/>
                <w:sz w:val="16"/>
                <w:szCs w:val="16"/>
              </w:rPr>
              <w:t>4</w:t>
            </w:r>
          </w:p>
        </w:tc>
        <w:tc>
          <w:tcPr>
            <w:tcW w:w="992" w:type="dxa"/>
            <w:tcBorders>
              <w:top w:val="nil"/>
              <w:left w:val="nil"/>
              <w:bottom w:val="single" w:sz="8" w:space="0" w:color="auto"/>
              <w:right w:val="single" w:sz="12" w:space="0" w:color="auto"/>
            </w:tcBorders>
            <w:shd w:val="clear" w:color="auto" w:fill="auto"/>
          </w:tcPr>
          <w:p w14:paraId="045E6F0B" w14:textId="77777777" w:rsidR="001E042B" w:rsidRPr="007110FD" w:rsidRDefault="001E042B" w:rsidP="00251E20">
            <w:pPr>
              <w:jc w:val="right"/>
              <w:rPr>
                <w:rFonts w:ascii="Century" w:hAnsi="Century"/>
                <w:sz w:val="16"/>
                <w:szCs w:val="16"/>
              </w:rPr>
            </w:pPr>
            <w:r>
              <w:rPr>
                <w:rFonts w:ascii="Century" w:hAnsi="Century"/>
                <w:sz w:val="16"/>
                <w:szCs w:val="16"/>
              </w:rPr>
              <w:t>0,04</w:t>
            </w:r>
          </w:p>
        </w:tc>
        <w:tc>
          <w:tcPr>
            <w:tcW w:w="851" w:type="dxa"/>
            <w:tcBorders>
              <w:top w:val="nil"/>
              <w:left w:val="single" w:sz="12" w:space="0" w:color="auto"/>
              <w:bottom w:val="single" w:sz="8" w:space="0" w:color="auto"/>
              <w:right w:val="single" w:sz="4" w:space="0" w:color="auto"/>
            </w:tcBorders>
            <w:shd w:val="clear" w:color="auto" w:fill="auto"/>
          </w:tcPr>
          <w:p w14:paraId="35D69E50" w14:textId="77777777" w:rsidR="001E042B" w:rsidRPr="007110FD" w:rsidRDefault="001E042B" w:rsidP="00251E20">
            <w:pPr>
              <w:jc w:val="right"/>
              <w:rPr>
                <w:rFonts w:ascii="Century" w:hAnsi="Century"/>
                <w:sz w:val="16"/>
                <w:szCs w:val="16"/>
              </w:rPr>
            </w:pPr>
            <w:r>
              <w:rPr>
                <w:rFonts w:ascii="Century" w:hAnsi="Century"/>
                <w:sz w:val="16"/>
                <w:szCs w:val="16"/>
              </w:rPr>
              <w:t>3</w:t>
            </w:r>
          </w:p>
        </w:tc>
        <w:tc>
          <w:tcPr>
            <w:tcW w:w="1003" w:type="dxa"/>
            <w:tcBorders>
              <w:top w:val="nil"/>
              <w:left w:val="nil"/>
              <w:bottom w:val="single" w:sz="8" w:space="0" w:color="auto"/>
              <w:right w:val="single" w:sz="12" w:space="0" w:color="auto"/>
            </w:tcBorders>
            <w:shd w:val="clear" w:color="auto" w:fill="auto"/>
          </w:tcPr>
          <w:p w14:paraId="05842813" w14:textId="77777777" w:rsidR="001E042B" w:rsidRPr="007110FD" w:rsidRDefault="001E042B" w:rsidP="00251E20">
            <w:pPr>
              <w:jc w:val="right"/>
              <w:rPr>
                <w:rFonts w:ascii="Century" w:hAnsi="Century"/>
                <w:sz w:val="16"/>
                <w:szCs w:val="16"/>
              </w:rPr>
            </w:pPr>
            <w:r>
              <w:rPr>
                <w:rFonts w:ascii="Century" w:hAnsi="Century"/>
                <w:sz w:val="16"/>
                <w:szCs w:val="16"/>
              </w:rPr>
              <w:t>0,03</w:t>
            </w:r>
          </w:p>
        </w:tc>
        <w:tc>
          <w:tcPr>
            <w:tcW w:w="840" w:type="dxa"/>
            <w:tcBorders>
              <w:top w:val="nil"/>
              <w:left w:val="single" w:sz="12" w:space="0" w:color="auto"/>
              <w:bottom w:val="single" w:sz="8" w:space="0" w:color="auto"/>
              <w:right w:val="single" w:sz="4" w:space="0" w:color="auto"/>
            </w:tcBorders>
            <w:shd w:val="clear" w:color="auto" w:fill="auto"/>
          </w:tcPr>
          <w:p w14:paraId="3A021F8B"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8" w:space="0" w:color="auto"/>
              <w:right w:val="single" w:sz="12" w:space="0" w:color="auto"/>
            </w:tcBorders>
            <w:shd w:val="clear" w:color="auto" w:fill="auto"/>
          </w:tcPr>
          <w:p w14:paraId="7E80EBA3"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50" w:type="dxa"/>
            <w:tcBorders>
              <w:top w:val="nil"/>
              <w:left w:val="single" w:sz="12" w:space="0" w:color="auto"/>
              <w:bottom w:val="single" w:sz="8" w:space="0" w:color="auto"/>
              <w:right w:val="single" w:sz="4" w:space="0" w:color="auto"/>
            </w:tcBorders>
            <w:shd w:val="clear" w:color="auto" w:fill="auto"/>
          </w:tcPr>
          <w:p w14:paraId="32DCCBBE"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953" w:type="dxa"/>
            <w:tcBorders>
              <w:top w:val="nil"/>
              <w:left w:val="nil"/>
              <w:bottom w:val="single" w:sz="8" w:space="0" w:color="auto"/>
              <w:right w:val="double" w:sz="6" w:space="0" w:color="auto"/>
            </w:tcBorders>
            <w:shd w:val="clear" w:color="auto" w:fill="auto"/>
          </w:tcPr>
          <w:p w14:paraId="5B8117DB" w14:textId="77777777" w:rsidR="001E042B" w:rsidRPr="007110FD" w:rsidRDefault="001E042B" w:rsidP="00251E20">
            <w:pPr>
              <w:jc w:val="right"/>
              <w:rPr>
                <w:rFonts w:ascii="Century" w:hAnsi="Century"/>
                <w:sz w:val="16"/>
                <w:szCs w:val="16"/>
              </w:rPr>
            </w:pPr>
            <w:r>
              <w:rPr>
                <w:rFonts w:ascii="Century" w:hAnsi="Century"/>
                <w:sz w:val="16"/>
                <w:szCs w:val="16"/>
              </w:rPr>
              <w:t>0,07</w:t>
            </w:r>
          </w:p>
        </w:tc>
        <w:tc>
          <w:tcPr>
            <w:tcW w:w="890" w:type="dxa"/>
            <w:tcBorders>
              <w:top w:val="nil"/>
              <w:left w:val="nil"/>
              <w:bottom w:val="single" w:sz="8" w:space="0" w:color="auto"/>
              <w:right w:val="single" w:sz="4" w:space="0" w:color="auto"/>
            </w:tcBorders>
            <w:shd w:val="clear" w:color="auto" w:fill="auto"/>
          </w:tcPr>
          <w:p w14:paraId="027D129D" w14:textId="77777777" w:rsidR="001E042B" w:rsidRPr="007110FD" w:rsidRDefault="001E042B" w:rsidP="00251E20">
            <w:pPr>
              <w:jc w:val="right"/>
              <w:rPr>
                <w:rFonts w:ascii="Century" w:hAnsi="Century"/>
                <w:sz w:val="16"/>
                <w:szCs w:val="16"/>
              </w:rPr>
            </w:pPr>
            <w:r>
              <w:rPr>
                <w:rFonts w:ascii="Century" w:hAnsi="Century"/>
                <w:sz w:val="16"/>
                <w:szCs w:val="16"/>
              </w:rPr>
              <w:t>27</w:t>
            </w:r>
          </w:p>
        </w:tc>
        <w:tc>
          <w:tcPr>
            <w:tcW w:w="910" w:type="dxa"/>
            <w:tcBorders>
              <w:top w:val="nil"/>
              <w:left w:val="nil"/>
              <w:bottom w:val="single" w:sz="8" w:space="0" w:color="auto"/>
              <w:right w:val="single" w:sz="12" w:space="0" w:color="auto"/>
            </w:tcBorders>
            <w:shd w:val="clear" w:color="auto" w:fill="auto"/>
          </w:tcPr>
          <w:p w14:paraId="133FD3A6" w14:textId="77777777" w:rsidR="001E042B" w:rsidRPr="007110FD" w:rsidRDefault="001E042B" w:rsidP="00251E20">
            <w:pPr>
              <w:jc w:val="right"/>
              <w:rPr>
                <w:rFonts w:ascii="Century" w:hAnsi="Century"/>
                <w:sz w:val="16"/>
                <w:szCs w:val="16"/>
              </w:rPr>
            </w:pPr>
            <w:r>
              <w:rPr>
                <w:rFonts w:ascii="Century" w:hAnsi="Century"/>
                <w:sz w:val="16"/>
                <w:szCs w:val="16"/>
              </w:rPr>
              <w:t>0,06</w:t>
            </w:r>
          </w:p>
        </w:tc>
      </w:tr>
      <w:tr w:rsidR="001E042B" w:rsidRPr="00207F79" w14:paraId="7B988A33"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374733A6" w14:textId="77777777" w:rsidR="001E042B" w:rsidRPr="008A6670" w:rsidRDefault="001E042B" w:rsidP="00251E20">
            <w:pPr>
              <w:rPr>
                <w:rFonts w:ascii="Century" w:hAnsi="Century"/>
                <w:b/>
                <w:sz w:val="16"/>
                <w:szCs w:val="16"/>
              </w:rPr>
            </w:pPr>
            <w:r w:rsidRPr="008A6670">
              <w:rPr>
                <w:rFonts w:ascii="Century" w:hAnsi="Century"/>
                <w:b/>
                <w:sz w:val="16"/>
                <w:szCs w:val="16"/>
              </w:rPr>
              <w:t>(1</w:t>
            </w:r>
            <w:r>
              <w:rPr>
                <w:rFonts w:ascii="Century" w:hAnsi="Century"/>
                <w:b/>
                <w:sz w:val="16"/>
                <w:szCs w:val="16"/>
              </w:rPr>
              <w:t>4</w:t>
            </w:r>
            <w:r w:rsidRPr="008A6670">
              <w:rPr>
                <w:rFonts w:ascii="Century" w:hAnsi="Century"/>
                <w:b/>
                <w:sz w:val="16"/>
                <w:szCs w:val="16"/>
              </w:rPr>
              <w:t>) 201</w:t>
            </w:r>
            <w:r>
              <w:rPr>
                <w:rFonts w:ascii="Century" w:hAnsi="Century"/>
                <w:b/>
                <w:sz w:val="16"/>
                <w:szCs w:val="16"/>
              </w:rPr>
              <w:t>3</w:t>
            </w:r>
          </w:p>
        </w:tc>
        <w:tc>
          <w:tcPr>
            <w:tcW w:w="715" w:type="dxa"/>
            <w:tcBorders>
              <w:top w:val="nil"/>
              <w:left w:val="single" w:sz="12" w:space="0" w:color="auto"/>
              <w:bottom w:val="single" w:sz="8" w:space="0" w:color="auto"/>
              <w:right w:val="single" w:sz="4" w:space="0" w:color="auto"/>
            </w:tcBorders>
            <w:shd w:val="clear" w:color="auto" w:fill="auto"/>
          </w:tcPr>
          <w:p w14:paraId="41952B6A" w14:textId="77777777" w:rsidR="001E042B" w:rsidRPr="009E36BC" w:rsidRDefault="001E042B" w:rsidP="00251E20">
            <w:pPr>
              <w:jc w:val="right"/>
              <w:rPr>
                <w:rFonts w:ascii="Century" w:hAnsi="Century"/>
                <w:sz w:val="16"/>
                <w:szCs w:val="16"/>
              </w:rPr>
            </w:pPr>
            <w:r>
              <w:rPr>
                <w:rFonts w:ascii="Century" w:hAnsi="Century"/>
                <w:sz w:val="16"/>
                <w:szCs w:val="16"/>
              </w:rPr>
              <w:t>2</w:t>
            </w:r>
          </w:p>
        </w:tc>
        <w:tc>
          <w:tcPr>
            <w:tcW w:w="954" w:type="dxa"/>
            <w:tcBorders>
              <w:top w:val="nil"/>
              <w:left w:val="nil"/>
              <w:bottom w:val="single" w:sz="8" w:space="0" w:color="auto"/>
              <w:right w:val="single" w:sz="12" w:space="0" w:color="auto"/>
            </w:tcBorders>
            <w:shd w:val="clear" w:color="auto" w:fill="auto"/>
          </w:tcPr>
          <w:p w14:paraId="12AF5F9F" w14:textId="77777777" w:rsidR="001E042B" w:rsidRPr="009E36BC" w:rsidRDefault="001E042B" w:rsidP="00251E20">
            <w:pPr>
              <w:jc w:val="right"/>
              <w:rPr>
                <w:rFonts w:ascii="Century" w:hAnsi="Century"/>
                <w:sz w:val="16"/>
                <w:szCs w:val="16"/>
              </w:rPr>
            </w:pPr>
            <w:r>
              <w:rPr>
                <w:rFonts w:ascii="Century" w:hAnsi="Century"/>
                <w:sz w:val="16"/>
                <w:szCs w:val="16"/>
              </w:rPr>
              <w:t>0,02</w:t>
            </w:r>
          </w:p>
        </w:tc>
        <w:tc>
          <w:tcPr>
            <w:tcW w:w="931" w:type="dxa"/>
            <w:tcBorders>
              <w:top w:val="nil"/>
              <w:left w:val="single" w:sz="12" w:space="0" w:color="auto"/>
              <w:bottom w:val="single" w:sz="8" w:space="0" w:color="auto"/>
              <w:right w:val="single" w:sz="4" w:space="0" w:color="auto"/>
            </w:tcBorders>
            <w:shd w:val="clear" w:color="auto" w:fill="auto"/>
          </w:tcPr>
          <w:p w14:paraId="6CF40FA1" w14:textId="77777777" w:rsidR="001E042B" w:rsidRPr="004A5511" w:rsidRDefault="001E042B" w:rsidP="00251E20">
            <w:pPr>
              <w:jc w:val="right"/>
              <w:rPr>
                <w:rFonts w:ascii="Century" w:hAnsi="Century"/>
                <w:sz w:val="16"/>
                <w:szCs w:val="16"/>
              </w:rPr>
            </w:pPr>
            <w:r>
              <w:rPr>
                <w:rFonts w:ascii="Century" w:hAnsi="Century"/>
                <w:sz w:val="16"/>
                <w:szCs w:val="16"/>
              </w:rPr>
              <w:t>7</w:t>
            </w:r>
          </w:p>
        </w:tc>
        <w:tc>
          <w:tcPr>
            <w:tcW w:w="953" w:type="dxa"/>
            <w:tcBorders>
              <w:top w:val="nil"/>
              <w:left w:val="nil"/>
              <w:bottom w:val="single" w:sz="8" w:space="0" w:color="auto"/>
              <w:right w:val="single" w:sz="12" w:space="0" w:color="auto"/>
            </w:tcBorders>
            <w:shd w:val="clear" w:color="auto" w:fill="auto"/>
          </w:tcPr>
          <w:p w14:paraId="6A088E85" w14:textId="77777777" w:rsidR="001E042B" w:rsidRPr="004A5511" w:rsidRDefault="001E042B" w:rsidP="00251E20">
            <w:pPr>
              <w:jc w:val="right"/>
              <w:rPr>
                <w:rFonts w:ascii="Century" w:hAnsi="Century"/>
                <w:sz w:val="16"/>
                <w:szCs w:val="16"/>
              </w:rPr>
            </w:pPr>
            <w:r>
              <w:rPr>
                <w:rFonts w:ascii="Century" w:hAnsi="Century"/>
                <w:sz w:val="16"/>
                <w:szCs w:val="16"/>
              </w:rPr>
              <w:t>0,08</w:t>
            </w:r>
          </w:p>
        </w:tc>
        <w:tc>
          <w:tcPr>
            <w:tcW w:w="748" w:type="dxa"/>
            <w:tcBorders>
              <w:top w:val="nil"/>
              <w:left w:val="single" w:sz="12" w:space="0" w:color="auto"/>
              <w:bottom w:val="single" w:sz="8" w:space="0" w:color="auto"/>
              <w:right w:val="single" w:sz="4" w:space="0" w:color="auto"/>
            </w:tcBorders>
            <w:shd w:val="clear" w:color="auto" w:fill="auto"/>
          </w:tcPr>
          <w:p w14:paraId="6550680B" w14:textId="77777777" w:rsidR="001E042B" w:rsidRPr="009E36BC" w:rsidRDefault="001E042B" w:rsidP="00251E20">
            <w:pPr>
              <w:jc w:val="right"/>
              <w:rPr>
                <w:rFonts w:ascii="Century" w:hAnsi="Century"/>
                <w:sz w:val="16"/>
                <w:szCs w:val="16"/>
              </w:rPr>
            </w:pPr>
            <w:r>
              <w:rPr>
                <w:rFonts w:ascii="Century" w:hAnsi="Century"/>
                <w:sz w:val="16"/>
                <w:szCs w:val="16"/>
              </w:rPr>
              <w:t>6</w:t>
            </w:r>
          </w:p>
        </w:tc>
        <w:tc>
          <w:tcPr>
            <w:tcW w:w="851" w:type="dxa"/>
            <w:tcBorders>
              <w:top w:val="nil"/>
              <w:left w:val="nil"/>
              <w:bottom w:val="single" w:sz="8" w:space="0" w:color="auto"/>
              <w:right w:val="single" w:sz="12" w:space="0" w:color="auto"/>
            </w:tcBorders>
            <w:shd w:val="clear" w:color="auto" w:fill="auto"/>
          </w:tcPr>
          <w:p w14:paraId="58B46522" w14:textId="77777777" w:rsidR="001E042B" w:rsidRPr="009E36BC" w:rsidRDefault="001E042B" w:rsidP="00251E20">
            <w:pPr>
              <w:jc w:val="right"/>
              <w:rPr>
                <w:rFonts w:ascii="Century" w:hAnsi="Century"/>
                <w:sz w:val="16"/>
                <w:szCs w:val="16"/>
              </w:rPr>
            </w:pPr>
            <w:r>
              <w:rPr>
                <w:rFonts w:ascii="Century" w:hAnsi="Century"/>
                <w:sz w:val="16"/>
                <w:szCs w:val="16"/>
              </w:rPr>
              <w:t>0,19</w:t>
            </w:r>
          </w:p>
        </w:tc>
        <w:tc>
          <w:tcPr>
            <w:tcW w:w="850" w:type="dxa"/>
            <w:tcBorders>
              <w:top w:val="nil"/>
              <w:left w:val="single" w:sz="12" w:space="0" w:color="auto"/>
              <w:bottom w:val="single" w:sz="8" w:space="0" w:color="auto"/>
              <w:right w:val="single" w:sz="4" w:space="0" w:color="auto"/>
            </w:tcBorders>
            <w:shd w:val="clear" w:color="auto" w:fill="auto"/>
          </w:tcPr>
          <w:p w14:paraId="1B989BDA" w14:textId="77777777" w:rsidR="001E042B" w:rsidRPr="007110FD" w:rsidRDefault="001E042B" w:rsidP="00251E20">
            <w:pPr>
              <w:jc w:val="right"/>
              <w:rPr>
                <w:rFonts w:ascii="Century" w:hAnsi="Century"/>
                <w:sz w:val="16"/>
                <w:szCs w:val="16"/>
              </w:rPr>
            </w:pPr>
            <w:r>
              <w:rPr>
                <w:rFonts w:ascii="Century" w:hAnsi="Century"/>
                <w:sz w:val="16"/>
                <w:szCs w:val="16"/>
              </w:rPr>
              <w:t>17</w:t>
            </w:r>
          </w:p>
        </w:tc>
        <w:tc>
          <w:tcPr>
            <w:tcW w:w="992" w:type="dxa"/>
            <w:tcBorders>
              <w:top w:val="nil"/>
              <w:left w:val="nil"/>
              <w:bottom w:val="single" w:sz="8" w:space="0" w:color="auto"/>
              <w:right w:val="single" w:sz="12" w:space="0" w:color="auto"/>
            </w:tcBorders>
            <w:shd w:val="clear" w:color="auto" w:fill="auto"/>
          </w:tcPr>
          <w:p w14:paraId="489FAD25" w14:textId="77777777" w:rsidR="001E042B" w:rsidRPr="007110FD" w:rsidRDefault="001E042B" w:rsidP="00251E20">
            <w:pPr>
              <w:jc w:val="right"/>
              <w:rPr>
                <w:rFonts w:ascii="Century" w:hAnsi="Century"/>
                <w:sz w:val="16"/>
                <w:szCs w:val="16"/>
              </w:rPr>
            </w:pPr>
            <w:r>
              <w:rPr>
                <w:rFonts w:ascii="Century" w:hAnsi="Century"/>
                <w:sz w:val="16"/>
                <w:szCs w:val="16"/>
              </w:rPr>
              <w:t>0,18</w:t>
            </w:r>
          </w:p>
        </w:tc>
        <w:tc>
          <w:tcPr>
            <w:tcW w:w="851" w:type="dxa"/>
            <w:tcBorders>
              <w:top w:val="nil"/>
              <w:left w:val="single" w:sz="12" w:space="0" w:color="auto"/>
              <w:bottom w:val="single" w:sz="8" w:space="0" w:color="auto"/>
              <w:right w:val="single" w:sz="4" w:space="0" w:color="auto"/>
            </w:tcBorders>
            <w:shd w:val="clear" w:color="auto" w:fill="auto"/>
          </w:tcPr>
          <w:p w14:paraId="30C25210" w14:textId="77777777" w:rsidR="001E042B" w:rsidRPr="007110FD" w:rsidRDefault="001E042B" w:rsidP="00251E20">
            <w:pPr>
              <w:jc w:val="right"/>
              <w:rPr>
                <w:rFonts w:ascii="Century" w:hAnsi="Century"/>
                <w:sz w:val="16"/>
                <w:szCs w:val="16"/>
              </w:rPr>
            </w:pPr>
            <w:r>
              <w:rPr>
                <w:rFonts w:ascii="Century" w:hAnsi="Century"/>
                <w:sz w:val="16"/>
                <w:szCs w:val="16"/>
              </w:rPr>
              <w:t>7</w:t>
            </w:r>
          </w:p>
        </w:tc>
        <w:tc>
          <w:tcPr>
            <w:tcW w:w="1003" w:type="dxa"/>
            <w:tcBorders>
              <w:top w:val="nil"/>
              <w:left w:val="nil"/>
              <w:bottom w:val="single" w:sz="8" w:space="0" w:color="auto"/>
              <w:right w:val="single" w:sz="12" w:space="0" w:color="auto"/>
            </w:tcBorders>
            <w:shd w:val="clear" w:color="auto" w:fill="auto"/>
          </w:tcPr>
          <w:p w14:paraId="29D2FFB0" w14:textId="77777777" w:rsidR="001E042B" w:rsidRPr="007110FD" w:rsidRDefault="001E042B" w:rsidP="00251E20">
            <w:pPr>
              <w:jc w:val="right"/>
              <w:rPr>
                <w:rFonts w:ascii="Century" w:hAnsi="Century"/>
                <w:sz w:val="16"/>
                <w:szCs w:val="16"/>
              </w:rPr>
            </w:pPr>
            <w:r>
              <w:rPr>
                <w:rFonts w:ascii="Century" w:hAnsi="Century"/>
                <w:sz w:val="16"/>
                <w:szCs w:val="16"/>
              </w:rPr>
              <w:t>0,07</w:t>
            </w:r>
          </w:p>
        </w:tc>
        <w:tc>
          <w:tcPr>
            <w:tcW w:w="840" w:type="dxa"/>
            <w:tcBorders>
              <w:top w:val="nil"/>
              <w:left w:val="single" w:sz="12" w:space="0" w:color="auto"/>
              <w:bottom w:val="single" w:sz="8" w:space="0" w:color="auto"/>
              <w:right w:val="single" w:sz="4" w:space="0" w:color="auto"/>
            </w:tcBorders>
            <w:shd w:val="clear" w:color="auto" w:fill="auto"/>
          </w:tcPr>
          <w:p w14:paraId="1EA7CE8B" w14:textId="77777777" w:rsidR="001E042B" w:rsidRPr="007110FD" w:rsidRDefault="001E042B" w:rsidP="00251E20">
            <w:pPr>
              <w:jc w:val="right"/>
              <w:rPr>
                <w:rFonts w:ascii="Century" w:hAnsi="Century"/>
                <w:sz w:val="16"/>
                <w:szCs w:val="16"/>
              </w:rPr>
            </w:pPr>
            <w:r>
              <w:rPr>
                <w:rFonts w:ascii="Century" w:hAnsi="Century"/>
                <w:sz w:val="16"/>
                <w:szCs w:val="16"/>
              </w:rPr>
              <w:t>1</w:t>
            </w:r>
          </w:p>
        </w:tc>
        <w:tc>
          <w:tcPr>
            <w:tcW w:w="992" w:type="dxa"/>
            <w:tcBorders>
              <w:top w:val="nil"/>
              <w:left w:val="nil"/>
              <w:bottom w:val="single" w:sz="8" w:space="0" w:color="auto"/>
              <w:right w:val="single" w:sz="12" w:space="0" w:color="auto"/>
            </w:tcBorders>
            <w:shd w:val="clear" w:color="auto" w:fill="auto"/>
          </w:tcPr>
          <w:p w14:paraId="26AB688A" w14:textId="77777777" w:rsidR="001E042B" w:rsidRPr="007110FD" w:rsidRDefault="001E042B" w:rsidP="00251E20">
            <w:pPr>
              <w:jc w:val="right"/>
              <w:rPr>
                <w:rFonts w:ascii="Century" w:hAnsi="Century"/>
                <w:sz w:val="16"/>
                <w:szCs w:val="16"/>
              </w:rPr>
            </w:pPr>
            <w:r>
              <w:rPr>
                <w:rFonts w:ascii="Century" w:hAnsi="Century"/>
                <w:sz w:val="16"/>
                <w:szCs w:val="16"/>
              </w:rPr>
              <w:t>0,06</w:t>
            </w:r>
          </w:p>
        </w:tc>
        <w:tc>
          <w:tcPr>
            <w:tcW w:w="850" w:type="dxa"/>
            <w:tcBorders>
              <w:top w:val="nil"/>
              <w:left w:val="single" w:sz="12" w:space="0" w:color="auto"/>
              <w:bottom w:val="single" w:sz="8" w:space="0" w:color="auto"/>
              <w:right w:val="single" w:sz="4" w:space="0" w:color="auto"/>
            </w:tcBorders>
            <w:shd w:val="clear" w:color="auto" w:fill="auto"/>
          </w:tcPr>
          <w:p w14:paraId="18D638E6"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8" w:space="0" w:color="auto"/>
              <w:right w:val="double" w:sz="6" w:space="0" w:color="auto"/>
            </w:tcBorders>
            <w:shd w:val="clear" w:color="auto" w:fill="auto"/>
          </w:tcPr>
          <w:p w14:paraId="6D517CF5"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90" w:type="dxa"/>
            <w:tcBorders>
              <w:top w:val="nil"/>
              <w:left w:val="nil"/>
              <w:bottom w:val="single" w:sz="8" w:space="0" w:color="auto"/>
              <w:right w:val="single" w:sz="4" w:space="0" w:color="auto"/>
            </w:tcBorders>
            <w:shd w:val="clear" w:color="auto" w:fill="auto"/>
          </w:tcPr>
          <w:p w14:paraId="6A33C60D" w14:textId="77777777" w:rsidR="001E042B" w:rsidRPr="007110FD" w:rsidRDefault="001E042B" w:rsidP="00251E20">
            <w:pPr>
              <w:jc w:val="right"/>
              <w:rPr>
                <w:rFonts w:ascii="Century" w:hAnsi="Century"/>
                <w:sz w:val="16"/>
                <w:szCs w:val="16"/>
              </w:rPr>
            </w:pPr>
            <w:r>
              <w:rPr>
                <w:rFonts w:ascii="Century" w:hAnsi="Century"/>
                <w:sz w:val="16"/>
                <w:szCs w:val="16"/>
              </w:rPr>
              <w:t>40</w:t>
            </w:r>
          </w:p>
        </w:tc>
        <w:tc>
          <w:tcPr>
            <w:tcW w:w="910" w:type="dxa"/>
            <w:tcBorders>
              <w:top w:val="nil"/>
              <w:left w:val="nil"/>
              <w:bottom w:val="single" w:sz="8" w:space="0" w:color="auto"/>
              <w:right w:val="single" w:sz="12" w:space="0" w:color="auto"/>
            </w:tcBorders>
            <w:shd w:val="clear" w:color="auto" w:fill="auto"/>
          </w:tcPr>
          <w:p w14:paraId="5F41D516" w14:textId="77777777" w:rsidR="001E042B" w:rsidRPr="007110FD" w:rsidRDefault="001E042B" w:rsidP="00251E20">
            <w:pPr>
              <w:jc w:val="right"/>
              <w:rPr>
                <w:rFonts w:ascii="Century" w:hAnsi="Century"/>
                <w:sz w:val="16"/>
                <w:szCs w:val="16"/>
              </w:rPr>
            </w:pPr>
            <w:r>
              <w:rPr>
                <w:rFonts w:ascii="Century" w:hAnsi="Century"/>
                <w:sz w:val="16"/>
                <w:szCs w:val="16"/>
              </w:rPr>
              <w:t>0,09</w:t>
            </w:r>
          </w:p>
        </w:tc>
      </w:tr>
      <w:tr w:rsidR="001E042B" w:rsidRPr="00207F79" w14:paraId="4A120A8C"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25FAC53C" w14:textId="77777777" w:rsidR="001E042B" w:rsidRPr="008A6670" w:rsidRDefault="001E042B" w:rsidP="00251E20">
            <w:pPr>
              <w:rPr>
                <w:rFonts w:ascii="Century" w:hAnsi="Century"/>
                <w:b/>
                <w:sz w:val="16"/>
                <w:szCs w:val="16"/>
              </w:rPr>
            </w:pPr>
            <w:r>
              <w:rPr>
                <w:rFonts w:ascii="Century" w:hAnsi="Century"/>
                <w:b/>
                <w:sz w:val="16"/>
                <w:szCs w:val="16"/>
              </w:rPr>
              <w:t>(15) 2014</w:t>
            </w:r>
          </w:p>
        </w:tc>
        <w:tc>
          <w:tcPr>
            <w:tcW w:w="715" w:type="dxa"/>
            <w:tcBorders>
              <w:top w:val="nil"/>
              <w:left w:val="single" w:sz="12" w:space="0" w:color="auto"/>
              <w:bottom w:val="single" w:sz="8" w:space="0" w:color="auto"/>
              <w:right w:val="single" w:sz="4" w:space="0" w:color="auto"/>
            </w:tcBorders>
            <w:shd w:val="clear" w:color="auto" w:fill="auto"/>
          </w:tcPr>
          <w:p w14:paraId="206D4845" w14:textId="77777777" w:rsidR="001E042B" w:rsidRPr="009E36BC" w:rsidRDefault="001E042B" w:rsidP="00251E20">
            <w:pPr>
              <w:jc w:val="right"/>
              <w:rPr>
                <w:rFonts w:ascii="Century" w:hAnsi="Century"/>
                <w:sz w:val="16"/>
                <w:szCs w:val="16"/>
              </w:rPr>
            </w:pPr>
            <w:r>
              <w:rPr>
                <w:rFonts w:ascii="Century" w:hAnsi="Century"/>
                <w:sz w:val="16"/>
                <w:szCs w:val="16"/>
              </w:rPr>
              <w:t>23</w:t>
            </w:r>
          </w:p>
        </w:tc>
        <w:tc>
          <w:tcPr>
            <w:tcW w:w="954" w:type="dxa"/>
            <w:tcBorders>
              <w:top w:val="nil"/>
              <w:left w:val="nil"/>
              <w:bottom w:val="single" w:sz="8" w:space="0" w:color="auto"/>
              <w:right w:val="single" w:sz="12" w:space="0" w:color="auto"/>
            </w:tcBorders>
            <w:shd w:val="clear" w:color="auto" w:fill="auto"/>
          </w:tcPr>
          <w:p w14:paraId="1B7A3EC2" w14:textId="77777777" w:rsidR="001E042B" w:rsidRPr="009E36BC" w:rsidRDefault="001E042B" w:rsidP="00251E20">
            <w:pPr>
              <w:jc w:val="right"/>
              <w:rPr>
                <w:rFonts w:ascii="Century" w:hAnsi="Century"/>
                <w:sz w:val="16"/>
                <w:szCs w:val="16"/>
              </w:rPr>
            </w:pPr>
            <w:r>
              <w:rPr>
                <w:rFonts w:ascii="Century" w:hAnsi="Century"/>
                <w:sz w:val="16"/>
                <w:szCs w:val="16"/>
              </w:rPr>
              <w:t>0,22</w:t>
            </w:r>
          </w:p>
        </w:tc>
        <w:tc>
          <w:tcPr>
            <w:tcW w:w="931" w:type="dxa"/>
            <w:tcBorders>
              <w:top w:val="nil"/>
              <w:left w:val="single" w:sz="12" w:space="0" w:color="auto"/>
              <w:bottom w:val="single" w:sz="8" w:space="0" w:color="auto"/>
              <w:right w:val="single" w:sz="4" w:space="0" w:color="auto"/>
            </w:tcBorders>
            <w:shd w:val="clear" w:color="auto" w:fill="auto"/>
          </w:tcPr>
          <w:p w14:paraId="3BC65B17" w14:textId="77777777" w:rsidR="001E042B" w:rsidRPr="004A5511" w:rsidRDefault="001E042B" w:rsidP="00251E20">
            <w:pPr>
              <w:jc w:val="right"/>
              <w:rPr>
                <w:rFonts w:ascii="Century" w:hAnsi="Century"/>
                <w:sz w:val="16"/>
                <w:szCs w:val="16"/>
              </w:rPr>
            </w:pPr>
            <w:r>
              <w:rPr>
                <w:rFonts w:ascii="Century" w:hAnsi="Century"/>
                <w:sz w:val="16"/>
                <w:szCs w:val="16"/>
              </w:rPr>
              <w:t>7</w:t>
            </w:r>
          </w:p>
        </w:tc>
        <w:tc>
          <w:tcPr>
            <w:tcW w:w="953" w:type="dxa"/>
            <w:tcBorders>
              <w:top w:val="nil"/>
              <w:left w:val="nil"/>
              <w:bottom w:val="single" w:sz="8" w:space="0" w:color="auto"/>
              <w:right w:val="single" w:sz="12" w:space="0" w:color="auto"/>
            </w:tcBorders>
            <w:shd w:val="clear" w:color="auto" w:fill="auto"/>
          </w:tcPr>
          <w:p w14:paraId="43A14730" w14:textId="77777777" w:rsidR="001E042B" w:rsidRPr="004A5511" w:rsidRDefault="001E042B" w:rsidP="00251E20">
            <w:pPr>
              <w:jc w:val="right"/>
              <w:rPr>
                <w:rFonts w:ascii="Century" w:hAnsi="Century"/>
                <w:sz w:val="16"/>
                <w:szCs w:val="16"/>
              </w:rPr>
            </w:pPr>
            <w:r>
              <w:rPr>
                <w:rFonts w:ascii="Century" w:hAnsi="Century"/>
                <w:sz w:val="16"/>
                <w:szCs w:val="16"/>
              </w:rPr>
              <w:t>0,08</w:t>
            </w:r>
          </w:p>
        </w:tc>
        <w:tc>
          <w:tcPr>
            <w:tcW w:w="748" w:type="dxa"/>
            <w:tcBorders>
              <w:top w:val="nil"/>
              <w:left w:val="single" w:sz="12" w:space="0" w:color="auto"/>
              <w:bottom w:val="single" w:sz="8" w:space="0" w:color="auto"/>
              <w:right w:val="single" w:sz="4" w:space="0" w:color="auto"/>
            </w:tcBorders>
            <w:shd w:val="clear" w:color="auto" w:fill="auto"/>
          </w:tcPr>
          <w:p w14:paraId="1D34E15E" w14:textId="77777777" w:rsidR="001E042B" w:rsidRPr="009E36BC" w:rsidRDefault="001E042B" w:rsidP="00251E20">
            <w:pPr>
              <w:jc w:val="right"/>
              <w:rPr>
                <w:rFonts w:ascii="Century" w:hAnsi="Century"/>
                <w:sz w:val="16"/>
                <w:szCs w:val="16"/>
              </w:rPr>
            </w:pPr>
            <w:r>
              <w:rPr>
                <w:rFonts w:ascii="Century" w:hAnsi="Century"/>
                <w:sz w:val="16"/>
                <w:szCs w:val="16"/>
              </w:rPr>
              <w:t>4</w:t>
            </w:r>
          </w:p>
        </w:tc>
        <w:tc>
          <w:tcPr>
            <w:tcW w:w="851" w:type="dxa"/>
            <w:tcBorders>
              <w:top w:val="nil"/>
              <w:left w:val="nil"/>
              <w:bottom w:val="single" w:sz="8" w:space="0" w:color="auto"/>
              <w:right w:val="single" w:sz="12" w:space="0" w:color="auto"/>
            </w:tcBorders>
            <w:shd w:val="clear" w:color="auto" w:fill="auto"/>
          </w:tcPr>
          <w:p w14:paraId="10B6A054" w14:textId="77777777" w:rsidR="001E042B" w:rsidRPr="009E36BC" w:rsidRDefault="001E042B" w:rsidP="00251E20">
            <w:pPr>
              <w:jc w:val="right"/>
              <w:rPr>
                <w:rFonts w:ascii="Century" w:hAnsi="Century"/>
                <w:sz w:val="16"/>
                <w:szCs w:val="16"/>
              </w:rPr>
            </w:pPr>
            <w:r>
              <w:rPr>
                <w:rFonts w:ascii="Century" w:hAnsi="Century"/>
                <w:sz w:val="16"/>
                <w:szCs w:val="16"/>
              </w:rPr>
              <w:t>0,13</w:t>
            </w:r>
          </w:p>
        </w:tc>
        <w:tc>
          <w:tcPr>
            <w:tcW w:w="850" w:type="dxa"/>
            <w:tcBorders>
              <w:top w:val="nil"/>
              <w:left w:val="single" w:sz="12" w:space="0" w:color="auto"/>
              <w:bottom w:val="single" w:sz="8" w:space="0" w:color="auto"/>
              <w:right w:val="single" w:sz="4" w:space="0" w:color="auto"/>
            </w:tcBorders>
            <w:shd w:val="clear" w:color="auto" w:fill="auto"/>
          </w:tcPr>
          <w:p w14:paraId="49316D70" w14:textId="77777777" w:rsidR="001E042B" w:rsidRPr="007110FD" w:rsidRDefault="001E042B" w:rsidP="00251E20">
            <w:pPr>
              <w:jc w:val="right"/>
              <w:rPr>
                <w:rFonts w:ascii="Century" w:hAnsi="Century"/>
                <w:sz w:val="16"/>
                <w:szCs w:val="16"/>
              </w:rPr>
            </w:pPr>
            <w:r>
              <w:rPr>
                <w:rFonts w:ascii="Century" w:hAnsi="Century"/>
                <w:sz w:val="16"/>
                <w:szCs w:val="16"/>
              </w:rPr>
              <w:t>23</w:t>
            </w:r>
          </w:p>
        </w:tc>
        <w:tc>
          <w:tcPr>
            <w:tcW w:w="992" w:type="dxa"/>
            <w:tcBorders>
              <w:top w:val="nil"/>
              <w:left w:val="nil"/>
              <w:bottom w:val="single" w:sz="8" w:space="0" w:color="auto"/>
              <w:right w:val="single" w:sz="12" w:space="0" w:color="auto"/>
            </w:tcBorders>
            <w:shd w:val="clear" w:color="auto" w:fill="auto"/>
          </w:tcPr>
          <w:p w14:paraId="08404100" w14:textId="77777777" w:rsidR="001E042B" w:rsidRPr="007110FD" w:rsidRDefault="001E042B" w:rsidP="00251E20">
            <w:pPr>
              <w:jc w:val="right"/>
              <w:rPr>
                <w:rFonts w:ascii="Century" w:hAnsi="Century"/>
                <w:sz w:val="16"/>
                <w:szCs w:val="16"/>
              </w:rPr>
            </w:pPr>
            <w:r>
              <w:rPr>
                <w:rFonts w:ascii="Century" w:hAnsi="Century"/>
                <w:sz w:val="16"/>
                <w:szCs w:val="16"/>
              </w:rPr>
              <w:t>0,24</w:t>
            </w:r>
          </w:p>
        </w:tc>
        <w:tc>
          <w:tcPr>
            <w:tcW w:w="851" w:type="dxa"/>
            <w:tcBorders>
              <w:top w:val="nil"/>
              <w:left w:val="single" w:sz="12" w:space="0" w:color="auto"/>
              <w:bottom w:val="single" w:sz="8" w:space="0" w:color="auto"/>
              <w:right w:val="single" w:sz="4" w:space="0" w:color="auto"/>
            </w:tcBorders>
            <w:shd w:val="clear" w:color="auto" w:fill="auto"/>
          </w:tcPr>
          <w:p w14:paraId="240A5247" w14:textId="77777777" w:rsidR="001E042B" w:rsidRPr="007110FD" w:rsidRDefault="001E042B" w:rsidP="00251E20">
            <w:pPr>
              <w:jc w:val="right"/>
              <w:rPr>
                <w:rFonts w:ascii="Century" w:hAnsi="Century"/>
                <w:sz w:val="16"/>
                <w:szCs w:val="16"/>
              </w:rPr>
            </w:pPr>
            <w:r>
              <w:rPr>
                <w:rFonts w:ascii="Century" w:hAnsi="Century"/>
                <w:sz w:val="16"/>
                <w:szCs w:val="16"/>
              </w:rPr>
              <w:t>11</w:t>
            </w:r>
          </w:p>
        </w:tc>
        <w:tc>
          <w:tcPr>
            <w:tcW w:w="1003" w:type="dxa"/>
            <w:tcBorders>
              <w:top w:val="nil"/>
              <w:left w:val="nil"/>
              <w:bottom w:val="single" w:sz="8" w:space="0" w:color="auto"/>
              <w:right w:val="single" w:sz="12" w:space="0" w:color="auto"/>
            </w:tcBorders>
            <w:shd w:val="clear" w:color="auto" w:fill="auto"/>
          </w:tcPr>
          <w:p w14:paraId="3B0326E4" w14:textId="77777777" w:rsidR="001E042B" w:rsidRPr="007110FD" w:rsidRDefault="001E042B" w:rsidP="00251E20">
            <w:pPr>
              <w:jc w:val="right"/>
              <w:rPr>
                <w:rFonts w:ascii="Century" w:hAnsi="Century"/>
                <w:sz w:val="16"/>
                <w:szCs w:val="16"/>
              </w:rPr>
            </w:pPr>
            <w:r>
              <w:rPr>
                <w:rFonts w:ascii="Century" w:hAnsi="Century"/>
                <w:sz w:val="16"/>
                <w:szCs w:val="16"/>
              </w:rPr>
              <w:t>0,12</w:t>
            </w:r>
          </w:p>
        </w:tc>
        <w:tc>
          <w:tcPr>
            <w:tcW w:w="840" w:type="dxa"/>
            <w:tcBorders>
              <w:top w:val="nil"/>
              <w:left w:val="single" w:sz="12" w:space="0" w:color="auto"/>
              <w:bottom w:val="single" w:sz="8" w:space="0" w:color="auto"/>
              <w:right w:val="single" w:sz="4" w:space="0" w:color="auto"/>
            </w:tcBorders>
            <w:shd w:val="clear" w:color="auto" w:fill="auto"/>
          </w:tcPr>
          <w:p w14:paraId="02F7BC0B" w14:textId="77777777" w:rsidR="001E042B" w:rsidRPr="007110FD" w:rsidRDefault="001E042B" w:rsidP="00251E20">
            <w:pPr>
              <w:jc w:val="right"/>
              <w:rPr>
                <w:rFonts w:ascii="Century" w:hAnsi="Century"/>
                <w:sz w:val="16"/>
                <w:szCs w:val="16"/>
              </w:rPr>
            </w:pPr>
            <w:r>
              <w:rPr>
                <w:rFonts w:ascii="Century" w:hAnsi="Century"/>
                <w:sz w:val="16"/>
                <w:szCs w:val="16"/>
              </w:rPr>
              <w:t>4</w:t>
            </w:r>
          </w:p>
        </w:tc>
        <w:tc>
          <w:tcPr>
            <w:tcW w:w="992" w:type="dxa"/>
            <w:tcBorders>
              <w:top w:val="nil"/>
              <w:left w:val="nil"/>
              <w:bottom w:val="single" w:sz="8" w:space="0" w:color="auto"/>
              <w:right w:val="single" w:sz="12" w:space="0" w:color="auto"/>
            </w:tcBorders>
            <w:shd w:val="clear" w:color="auto" w:fill="auto"/>
          </w:tcPr>
          <w:p w14:paraId="74F5A2D9" w14:textId="77777777" w:rsidR="001E042B" w:rsidRPr="007110FD" w:rsidRDefault="001E042B" w:rsidP="00251E20">
            <w:pPr>
              <w:jc w:val="right"/>
              <w:rPr>
                <w:rFonts w:ascii="Century" w:hAnsi="Century"/>
                <w:sz w:val="16"/>
                <w:szCs w:val="16"/>
              </w:rPr>
            </w:pPr>
            <w:r>
              <w:rPr>
                <w:rFonts w:ascii="Century" w:hAnsi="Century"/>
                <w:sz w:val="16"/>
                <w:szCs w:val="16"/>
              </w:rPr>
              <w:t>0,26</w:t>
            </w:r>
          </w:p>
        </w:tc>
        <w:tc>
          <w:tcPr>
            <w:tcW w:w="850" w:type="dxa"/>
            <w:tcBorders>
              <w:top w:val="nil"/>
              <w:left w:val="single" w:sz="12" w:space="0" w:color="auto"/>
              <w:bottom w:val="single" w:sz="8" w:space="0" w:color="auto"/>
              <w:right w:val="single" w:sz="4" w:space="0" w:color="auto"/>
            </w:tcBorders>
            <w:shd w:val="clear" w:color="auto" w:fill="auto"/>
          </w:tcPr>
          <w:p w14:paraId="0E754929"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53" w:type="dxa"/>
            <w:tcBorders>
              <w:top w:val="nil"/>
              <w:left w:val="nil"/>
              <w:bottom w:val="single" w:sz="8" w:space="0" w:color="auto"/>
              <w:right w:val="double" w:sz="6" w:space="0" w:color="auto"/>
            </w:tcBorders>
            <w:shd w:val="clear" w:color="auto" w:fill="auto"/>
          </w:tcPr>
          <w:p w14:paraId="44846AB5"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90" w:type="dxa"/>
            <w:tcBorders>
              <w:top w:val="nil"/>
              <w:left w:val="nil"/>
              <w:bottom w:val="single" w:sz="8" w:space="0" w:color="auto"/>
              <w:right w:val="single" w:sz="4" w:space="0" w:color="auto"/>
            </w:tcBorders>
            <w:shd w:val="clear" w:color="auto" w:fill="auto"/>
          </w:tcPr>
          <w:p w14:paraId="26FE802A" w14:textId="77777777" w:rsidR="001E042B" w:rsidRPr="007110FD" w:rsidRDefault="001E042B" w:rsidP="00251E20">
            <w:pPr>
              <w:jc w:val="right"/>
              <w:rPr>
                <w:rFonts w:ascii="Century" w:hAnsi="Century"/>
                <w:sz w:val="16"/>
                <w:szCs w:val="16"/>
              </w:rPr>
            </w:pPr>
            <w:r>
              <w:rPr>
                <w:rFonts w:ascii="Century" w:hAnsi="Century"/>
                <w:sz w:val="16"/>
                <w:szCs w:val="16"/>
              </w:rPr>
              <w:t>72</w:t>
            </w:r>
          </w:p>
        </w:tc>
        <w:tc>
          <w:tcPr>
            <w:tcW w:w="910" w:type="dxa"/>
            <w:tcBorders>
              <w:top w:val="nil"/>
              <w:left w:val="nil"/>
              <w:bottom w:val="single" w:sz="8" w:space="0" w:color="auto"/>
              <w:right w:val="single" w:sz="12" w:space="0" w:color="auto"/>
            </w:tcBorders>
            <w:shd w:val="clear" w:color="auto" w:fill="auto"/>
          </w:tcPr>
          <w:p w14:paraId="0C87A001" w14:textId="77777777" w:rsidR="001E042B" w:rsidRPr="007110FD" w:rsidRDefault="001E042B" w:rsidP="00251E20">
            <w:pPr>
              <w:jc w:val="right"/>
              <w:rPr>
                <w:rFonts w:ascii="Century" w:hAnsi="Century"/>
                <w:sz w:val="16"/>
                <w:szCs w:val="16"/>
              </w:rPr>
            </w:pPr>
            <w:r>
              <w:rPr>
                <w:rFonts w:ascii="Century" w:hAnsi="Century"/>
                <w:sz w:val="16"/>
                <w:szCs w:val="16"/>
              </w:rPr>
              <w:t>0,16</w:t>
            </w:r>
          </w:p>
        </w:tc>
      </w:tr>
      <w:tr w:rsidR="001E042B" w:rsidRPr="00207F79" w14:paraId="6A51ECA9"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312B81F0" w14:textId="77777777" w:rsidR="001E042B" w:rsidRDefault="001E042B" w:rsidP="00251E20">
            <w:pPr>
              <w:rPr>
                <w:rFonts w:ascii="Century" w:hAnsi="Century"/>
                <w:b/>
                <w:sz w:val="16"/>
                <w:szCs w:val="16"/>
              </w:rPr>
            </w:pPr>
            <w:r>
              <w:rPr>
                <w:rFonts w:ascii="Century" w:hAnsi="Century"/>
                <w:b/>
                <w:sz w:val="16"/>
                <w:szCs w:val="16"/>
              </w:rPr>
              <w:t>(16) 2015</w:t>
            </w:r>
          </w:p>
        </w:tc>
        <w:tc>
          <w:tcPr>
            <w:tcW w:w="715" w:type="dxa"/>
            <w:tcBorders>
              <w:top w:val="nil"/>
              <w:left w:val="single" w:sz="12" w:space="0" w:color="auto"/>
              <w:bottom w:val="single" w:sz="8" w:space="0" w:color="auto"/>
              <w:right w:val="single" w:sz="4" w:space="0" w:color="auto"/>
            </w:tcBorders>
            <w:shd w:val="clear" w:color="auto" w:fill="auto"/>
          </w:tcPr>
          <w:p w14:paraId="6D24AF4C" w14:textId="77777777" w:rsidR="001E042B" w:rsidRPr="009E36BC" w:rsidRDefault="001E042B" w:rsidP="00251E20">
            <w:pPr>
              <w:jc w:val="right"/>
              <w:rPr>
                <w:rFonts w:ascii="Century" w:hAnsi="Century"/>
                <w:sz w:val="16"/>
                <w:szCs w:val="16"/>
              </w:rPr>
            </w:pPr>
            <w:r>
              <w:rPr>
                <w:rFonts w:ascii="Century" w:hAnsi="Century"/>
                <w:sz w:val="16"/>
                <w:szCs w:val="16"/>
              </w:rPr>
              <w:t>40</w:t>
            </w:r>
          </w:p>
        </w:tc>
        <w:tc>
          <w:tcPr>
            <w:tcW w:w="954" w:type="dxa"/>
            <w:tcBorders>
              <w:top w:val="nil"/>
              <w:left w:val="nil"/>
              <w:bottom w:val="single" w:sz="8" w:space="0" w:color="auto"/>
              <w:right w:val="single" w:sz="12" w:space="0" w:color="auto"/>
            </w:tcBorders>
            <w:shd w:val="clear" w:color="auto" w:fill="auto"/>
          </w:tcPr>
          <w:p w14:paraId="3365F204" w14:textId="77777777" w:rsidR="001E042B" w:rsidRPr="009E36BC" w:rsidRDefault="001E042B" w:rsidP="00251E20">
            <w:pPr>
              <w:jc w:val="right"/>
              <w:rPr>
                <w:rFonts w:ascii="Century" w:hAnsi="Century"/>
                <w:sz w:val="16"/>
                <w:szCs w:val="16"/>
              </w:rPr>
            </w:pPr>
            <w:r>
              <w:rPr>
                <w:rFonts w:ascii="Century" w:hAnsi="Century"/>
                <w:sz w:val="16"/>
                <w:szCs w:val="16"/>
              </w:rPr>
              <w:t>0,39</w:t>
            </w:r>
          </w:p>
        </w:tc>
        <w:tc>
          <w:tcPr>
            <w:tcW w:w="931" w:type="dxa"/>
            <w:tcBorders>
              <w:top w:val="nil"/>
              <w:left w:val="single" w:sz="12" w:space="0" w:color="auto"/>
              <w:bottom w:val="single" w:sz="8" w:space="0" w:color="auto"/>
              <w:right w:val="single" w:sz="4" w:space="0" w:color="auto"/>
            </w:tcBorders>
            <w:shd w:val="clear" w:color="auto" w:fill="auto"/>
          </w:tcPr>
          <w:p w14:paraId="69026395" w14:textId="77777777" w:rsidR="001E042B" w:rsidRPr="004A5511" w:rsidRDefault="001E042B" w:rsidP="00251E20">
            <w:pPr>
              <w:jc w:val="right"/>
              <w:rPr>
                <w:rFonts w:ascii="Century" w:hAnsi="Century"/>
                <w:sz w:val="16"/>
                <w:szCs w:val="16"/>
              </w:rPr>
            </w:pPr>
            <w:r>
              <w:rPr>
                <w:rFonts w:ascii="Century" w:hAnsi="Century"/>
                <w:sz w:val="16"/>
                <w:szCs w:val="16"/>
              </w:rPr>
              <w:t>12</w:t>
            </w:r>
          </w:p>
        </w:tc>
        <w:tc>
          <w:tcPr>
            <w:tcW w:w="953" w:type="dxa"/>
            <w:tcBorders>
              <w:top w:val="nil"/>
              <w:left w:val="nil"/>
              <w:bottom w:val="single" w:sz="8" w:space="0" w:color="auto"/>
              <w:right w:val="single" w:sz="12" w:space="0" w:color="auto"/>
            </w:tcBorders>
            <w:shd w:val="clear" w:color="auto" w:fill="auto"/>
          </w:tcPr>
          <w:p w14:paraId="1BB34D0F" w14:textId="77777777" w:rsidR="001E042B" w:rsidRPr="004A5511" w:rsidRDefault="001E042B" w:rsidP="00251E20">
            <w:pPr>
              <w:jc w:val="right"/>
              <w:rPr>
                <w:rFonts w:ascii="Century" w:hAnsi="Century"/>
                <w:sz w:val="16"/>
                <w:szCs w:val="16"/>
              </w:rPr>
            </w:pPr>
            <w:r>
              <w:rPr>
                <w:rFonts w:ascii="Century" w:hAnsi="Century"/>
                <w:sz w:val="16"/>
                <w:szCs w:val="16"/>
              </w:rPr>
              <w:t>0,14</w:t>
            </w:r>
          </w:p>
        </w:tc>
        <w:tc>
          <w:tcPr>
            <w:tcW w:w="748" w:type="dxa"/>
            <w:tcBorders>
              <w:top w:val="nil"/>
              <w:left w:val="single" w:sz="12" w:space="0" w:color="auto"/>
              <w:bottom w:val="single" w:sz="8" w:space="0" w:color="auto"/>
              <w:right w:val="single" w:sz="4" w:space="0" w:color="auto"/>
            </w:tcBorders>
            <w:shd w:val="clear" w:color="auto" w:fill="auto"/>
          </w:tcPr>
          <w:p w14:paraId="489FEA93" w14:textId="77777777" w:rsidR="001E042B" w:rsidRPr="009E36BC" w:rsidRDefault="001E042B" w:rsidP="00251E20">
            <w:pPr>
              <w:jc w:val="right"/>
              <w:rPr>
                <w:rFonts w:ascii="Century" w:hAnsi="Century"/>
                <w:sz w:val="16"/>
                <w:szCs w:val="16"/>
              </w:rPr>
            </w:pPr>
            <w:r>
              <w:rPr>
                <w:rFonts w:ascii="Century" w:hAnsi="Century"/>
                <w:sz w:val="16"/>
                <w:szCs w:val="16"/>
              </w:rPr>
              <w:t>4</w:t>
            </w:r>
          </w:p>
        </w:tc>
        <w:tc>
          <w:tcPr>
            <w:tcW w:w="851" w:type="dxa"/>
            <w:tcBorders>
              <w:top w:val="nil"/>
              <w:left w:val="nil"/>
              <w:bottom w:val="single" w:sz="8" w:space="0" w:color="auto"/>
              <w:right w:val="single" w:sz="12" w:space="0" w:color="auto"/>
            </w:tcBorders>
            <w:shd w:val="clear" w:color="auto" w:fill="auto"/>
          </w:tcPr>
          <w:p w14:paraId="39F6F719" w14:textId="77777777" w:rsidR="001E042B" w:rsidRPr="009E36BC" w:rsidRDefault="001E042B" w:rsidP="00251E20">
            <w:pPr>
              <w:jc w:val="right"/>
              <w:rPr>
                <w:rFonts w:ascii="Century" w:hAnsi="Century"/>
                <w:sz w:val="16"/>
                <w:szCs w:val="16"/>
              </w:rPr>
            </w:pPr>
            <w:r>
              <w:rPr>
                <w:rFonts w:ascii="Century" w:hAnsi="Century"/>
                <w:sz w:val="16"/>
                <w:szCs w:val="16"/>
              </w:rPr>
              <w:t>0,13</w:t>
            </w:r>
          </w:p>
        </w:tc>
        <w:tc>
          <w:tcPr>
            <w:tcW w:w="850" w:type="dxa"/>
            <w:tcBorders>
              <w:top w:val="nil"/>
              <w:left w:val="single" w:sz="12" w:space="0" w:color="auto"/>
              <w:bottom w:val="single" w:sz="8" w:space="0" w:color="auto"/>
              <w:right w:val="single" w:sz="4" w:space="0" w:color="auto"/>
            </w:tcBorders>
            <w:shd w:val="clear" w:color="auto" w:fill="auto"/>
          </w:tcPr>
          <w:p w14:paraId="527250EC" w14:textId="77777777" w:rsidR="001E042B" w:rsidRPr="007110FD" w:rsidRDefault="001E042B" w:rsidP="00251E20">
            <w:pPr>
              <w:jc w:val="right"/>
              <w:rPr>
                <w:rFonts w:ascii="Century" w:hAnsi="Century"/>
                <w:sz w:val="16"/>
                <w:szCs w:val="16"/>
              </w:rPr>
            </w:pPr>
            <w:r>
              <w:rPr>
                <w:rFonts w:ascii="Century" w:hAnsi="Century"/>
                <w:sz w:val="16"/>
                <w:szCs w:val="16"/>
              </w:rPr>
              <w:t>38</w:t>
            </w:r>
          </w:p>
        </w:tc>
        <w:tc>
          <w:tcPr>
            <w:tcW w:w="992" w:type="dxa"/>
            <w:tcBorders>
              <w:top w:val="nil"/>
              <w:left w:val="nil"/>
              <w:bottom w:val="single" w:sz="8" w:space="0" w:color="auto"/>
              <w:right w:val="single" w:sz="12" w:space="0" w:color="auto"/>
            </w:tcBorders>
            <w:shd w:val="clear" w:color="auto" w:fill="auto"/>
          </w:tcPr>
          <w:p w14:paraId="06975B95" w14:textId="77777777" w:rsidR="001E042B" w:rsidRPr="007110FD" w:rsidRDefault="001E042B" w:rsidP="00251E20">
            <w:pPr>
              <w:jc w:val="right"/>
              <w:rPr>
                <w:rFonts w:ascii="Century" w:hAnsi="Century"/>
                <w:sz w:val="16"/>
                <w:szCs w:val="16"/>
              </w:rPr>
            </w:pPr>
            <w:r>
              <w:rPr>
                <w:rFonts w:ascii="Century" w:hAnsi="Century"/>
                <w:sz w:val="16"/>
                <w:szCs w:val="16"/>
              </w:rPr>
              <w:t>0,40</w:t>
            </w:r>
          </w:p>
        </w:tc>
        <w:tc>
          <w:tcPr>
            <w:tcW w:w="851" w:type="dxa"/>
            <w:tcBorders>
              <w:top w:val="nil"/>
              <w:left w:val="single" w:sz="12" w:space="0" w:color="auto"/>
              <w:bottom w:val="single" w:sz="8" w:space="0" w:color="auto"/>
              <w:right w:val="single" w:sz="4" w:space="0" w:color="auto"/>
            </w:tcBorders>
            <w:shd w:val="clear" w:color="auto" w:fill="auto"/>
          </w:tcPr>
          <w:p w14:paraId="77A1218B" w14:textId="77777777" w:rsidR="001E042B" w:rsidRPr="007110FD" w:rsidRDefault="001E042B" w:rsidP="00251E20">
            <w:pPr>
              <w:jc w:val="right"/>
              <w:rPr>
                <w:rFonts w:ascii="Century" w:hAnsi="Century"/>
                <w:sz w:val="16"/>
                <w:szCs w:val="16"/>
              </w:rPr>
            </w:pPr>
            <w:r>
              <w:rPr>
                <w:rFonts w:ascii="Century" w:hAnsi="Century"/>
                <w:sz w:val="16"/>
                <w:szCs w:val="16"/>
              </w:rPr>
              <w:t>15</w:t>
            </w:r>
          </w:p>
        </w:tc>
        <w:tc>
          <w:tcPr>
            <w:tcW w:w="1003" w:type="dxa"/>
            <w:tcBorders>
              <w:top w:val="nil"/>
              <w:left w:val="nil"/>
              <w:bottom w:val="single" w:sz="8" w:space="0" w:color="auto"/>
              <w:right w:val="single" w:sz="12" w:space="0" w:color="auto"/>
            </w:tcBorders>
            <w:shd w:val="clear" w:color="auto" w:fill="auto"/>
          </w:tcPr>
          <w:p w14:paraId="7B90B718" w14:textId="77777777" w:rsidR="001E042B" w:rsidRPr="007110FD" w:rsidRDefault="001E042B" w:rsidP="00251E20">
            <w:pPr>
              <w:jc w:val="right"/>
              <w:rPr>
                <w:rFonts w:ascii="Century" w:hAnsi="Century"/>
                <w:sz w:val="16"/>
                <w:szCs w:val="16"/>
              </w:rPr>
            </w:pPr>
            <w:r>
              <w:rPr>
                <w:rFonts w:ascii="Century" w:hAnsi="Century"/>
                <w:sz w:val="16"/>
                <w:szCs w:val="16"/>
              </w:rPr>
              <w:t>0,16</w:t>
            </w:r>
          </w:p>
        </w:tc>
        <w:tc>
          <w:tcPr>
            <w:tcW w:w="840" w:type="dxa"/>
            <w:tcBorders>
              <w:top w:val="nil"/>
              <w:left w:val="single" w:sz="12" w:space="0" w:color="auto"/>
              <w:bottom w:val="single" w:sz="8" w:space="0" w:color="auto"/>
              <w:right w:val="single" w:sz="4" w:space="0" w:color="auto"/>
            </w:tcBorders>
            <w:shd w:val="clear" w:color="auto" w:fill="auto"/>
          </w:tcPr>
          <w:p w14:paraId="79CD1F9B" w14:textId="77777777" w:rsidR="001E042B" w:rsidRPr="007110FD" w:rsidRDefault="001E042B" w:rsidP="00251E20">
            <w:pPr>
              <w:jc w:val="right"/>
              <w:rPr>
                <w:rFonts w:ascii="Century" w:hAnsi="Century"/>
                <w:sz w:val="16"/>
                <w:szCs w:val="16"/>
              </w:rPr>
            </w:pPr>
            <w:r>
              <w:rPr>
                <w:rFonts w:ascii="Century" w:hAnsi="Century"/>
                <w:sz w:val="16"/>
                <w:szCs w:val="16"/>
              </w:rPr>
              <w:t>0</w:t>
            </w:r>
          </w:p>
        </w:tc>
        <w:tc>
          <w:tcPr>
            <w:tcW w:w="992" w:type="dxa"/>
            <w:tcBorders>
              <w:top w:val="nil"/>
              <w:left w:val="nil"/>
              <w:bottom w:val="single" w:sz="8" w:space="0" w:color="auto"/>
              <w:right w:val="single" w:sz="12" w:space="0" w:color="auto"/>
            </w:tcBorders>
            <w:shd w:val="clear" w:color="auto" w:fill="auto"/>
          </w:tcPr>
          <w:p w14:paraId="4D42824E" w14:textId="77777777" w:rsidR="001E042B" w:rsidRPr="007110FD" w:rsidRDefault="001E042B" w:rsidP="00251E20">
            <w:pPr>
              <w:jc w:val="right"/>
              <w:rPr>
                <w:rFonts w:ascii="Century" w:hAnsi="Century"/>
                <w:sz w:val="16"/>
                <w:szCs w:val="16"/>
              </w:rPr>
            </w:pPr>
            <w:r>
              <w:rPr>
                <w:rFonts w:ascii="Century" w:hAnsi="Century"/>
                <w:sz w:val="16"/>
                <w:szCs w:val="16"/>
              </w:rPr>
              <w:t>0,00</w:t>
            </w:r>
          </w:p>
        </w:tc>
        <w:tc>
          <w:tcPr>
            <w:tcW w:w="850" w:type="dxa"/>
            <w:tcBorders>
              <w:top w:val="nil"/>
              <w:left w:val="single" w:sz="12" w:space="0" w:color="auto"/>
              <w:bottom w:val="single" w:sz="8" w:space="0" w:color="auto"/>
              <w:right w:val="single" w:sz="4" w:space="0" w:color="auto"/>
            </w:tcBorders>
            <w:shd w:val="clear" w:color="auto" w:fill="auto"/>
          </w:tcPr>
          <w:p w14:paraId="0B8DD410" w14:textId="77777777" w:rsidR="001E042B" w:rsidRPr="007110FD" w:rsidRDefault="001E042B" w:rsidP="00251E20">
            <w:pPr>
              <w:jc w:val="right"/>
              <w:rPr>
                <w:rFonts w:ascii="Century" w:hAnsi="Century"/>
                <w:sz w:val="16"/>
                <w:szCs w:val="16"/>
              </w:rPr>
            </w:pPr>
            <w:r>
              <w:rPr>
                <w:rFonts w:ascii="Century" w:hAnsi="Century"/>
                <w:sz w:val="16"/>
                <w:szCs w:val="16"/>
              </w:rPr>
              <w:t>2</w:t>
            </w:r>
          </w:p>
        </w:tc>
        <w:tc>
          <w:tcPr>
            <w:tcW w:w="953" w:type="dxa"/>
            <w:tcBorders>
              <w:top w:val="nil"/>
              <w:left w:val="nil"/>
              <w:bottom w:val="single" w:sz="8" w:space="0" w:color="auto"/>
              <w:right w:val="double" w:sz="6" w:space="0" w:color="auto"/>
            </w:tcBorders>
            <w:shd w:val="clear" w:color="auto" w:fill="auto"/>
          </w:tcPr>
          <w:p w14:paraId="5B0D289A" w14:textId="77777777" w:rsidR="001E042B" w:rsidRPr="007110FD" w:rsidRDefault="001E042B" w:rsidP="00251E20">
            <w:pPr>
              <w:jc w:val="right"/>
              <w:rPr>
                <w:rFonts w:ascii="Century" w:hAnsi="Century"/>
                <w:sz w:val="16"/>
                <w:szCs w:val="16"/>
              </w:rPr>
            </w:pPr>
            <w:r>
              <w:rPr>
                <w:rFonts w:ascii="Century" w:hAnsi="Century"/>
                <w:sz w:val="16"/>
                <w:szCs w:val="16"/>
              </w:rPr>
              <w:t>0,14</w:t>
            </w:r>
          </w:p>
        </w:tc>
        <w:tc>
          <w:tcPr>
            <w:tcW w:w="890" w:type="dxa"/>
            <w:tcBorders>
              <w:top w:val="nil"/>
              <w:left w:val="nil"/>
              <w:bottom w:val="single" w:sz="8" w:space="0" w:color="auto"/>
              <w:right w:val="single" w:sz="4" w:space="0" w:color="auto"/>
            </w:tcBorders>
            <w:shd w:val="clear" w:color="auto" w:fill="auto"/>
          </w:tcPr>
          <w:p w14:paraId="22DB7E07" w14:textId="77777777" w:rsidR="001E042B" w:rsidRPr="007110FD" w:rsidRDefault="001E042B" w:rsidP="00251E20">
            <w:pPr>
              <w:jc w:val="right"/>
              <w:rPr>
                <w:rFonts w:ascii="Century" w:hAnsi="Century"/>
                <w:sz w:val="16"/>
                <w:szCs w:val="16"/>
              </w:rPr>
            </w:pPr>
            <w:r>
              <w:rPr>
                <w:rFonts w:ascii="Century" w:hAnsi="Century"/>
                <w:sz w:val="16"/>
                <w:szCs w:val="16"/>
              </w:rPr>
              <w:t>111</w:t>
            </w:r>
          </w:p>
        </w:tc>
        <w:tc>
          <w:tcPr>
            <w:tcW w:w="910" w:type="dxa"/>
            <w:tcBorders>
              <w:top w:val="nil"/>
              <w:left w:val="nil"/>
              <w:bottom w:val="single" w:sz="8" w:space="0" w:color="auto"/>
              <w:right w:val="single" w:sz="12" w:space="0" w:color="auto"/>
            </w:tcBorders>
            <w:shd w:val="clear" w:color="auto" w:fill="auto"/>
          </w:tcPr>
          <w:p w14:paraId="597EA377" w14:textId="77777777" w:rsidR="001E042B" w:rsidRPr="007110FD" w:rsidRDefault="001E042B" w:rsidP="00251E20">
            <w:pPr>
              <w:jc w:val="right"/>
              <w:rPr>
                <w:rFonts w:ascii="Century" w:hAnsi="Century"/>
                <w:sz w:val="16"/>
                <w:szCs w:val="16"/>
              </w:rPr>
            </w:pPr>
            <w:r>
              <w:rPr>
                <w:rFonts w:ascii="Century" w:hAnsi="Century"/>
                <w:sz w:val="16"/>
                <w:szCs w:val="16"/>
              </w:rPr>
              <w:t>0,25</w:t>
            </w:r>
          </w:p>
        </w:tc>
      </w:tr>
      <w:tr w:rsidR="001E042B" w:rsidRPr="00207F79" w14:paraId="55A054BC"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63F106D4" w14:textId="77777777" w:rsidR="001E042B" w:rsidRDefault="001E042B" w:rsidP="00251E20">
            <w:pPr>
              <w:rPr>
                <w:rFonts w:ascii="Century" w:hAnsi="Century"/>
                <w:b/>
                <w:sz w:val="16"/>
                <w:szCs w:val="16"/>
              </w:rPr>
            </w:pPr>
            <w:r>
              <w:rPr>
                <w:rFonts w:ascii="Century" w:hAnsi="Century"/>
                <w:b/>
                <w:sz w:val="16"/>
                <w:szCs w:val="16"/>
              </w:rPr>
              <w:t>(17) 2016</w:t>
            </w:r>
          </w:p>
        </w:tc>
        <w:tc>
          <w:tcPr>
            <w:tcW w:w="715" w:type="dxa"/>
            <w:tcBorders>
              <w:top w:val="nil"/>
              <w:left w:val="single" w:sz="12" w:space="0" w:color="auto"/>
              <w:bottom w:val="single" w:sz="8" w:space="0" w:color="auto"/>
              <w:right w:val="single" w:sz="4" w:space="0" w:color="auto"/>
            </w:tcBorders>
            <w:shd w:val="clear" w:color="auto" w:fill="auto"/>
          </w:tcPr>
          <w:p w14:paraId="309FE163" w14:textId="77777777" w:rsidR="001E042B" w:rsidRPr="009E36BC" w:rsidRDefault="001E042B" w:rsidP="00251E20">
            <w:pPr>
              <w:jc w:val="right"/>
              <w:rPr>
                <w:rFonts w:ascii="Century" w:hAnsi="Century"/>
                <w:sz w:val="16"/>
                <w:szCs w:val="16"/>
              </w:rPr>
            </w:pPr>
            <w:r>
              <w:rPr>
                <w:rFonts w:ascii="Century" w:hAnsi="Century"/>
                <w:sz w:val="16"/>
                <w:szCs w:val="16"/>
              </w:rPr>
              <w:t>75</w:t>
            </w:r>
          </w:p>
        </w:tc>
        <w:tc>
          <w:tcPr>
            <w:tcW w:w="954" w:type="dxa"/>
            <w:tcBorders>
              <w:top w:val="nil"/>
              <w:left w:val="nil"/>
              <w:bottom w:val="single" w:sz="8" w:space="0" w:color="auto"/>
              <w:right w:val="single" w:sz="12" w:space="0" w:color="auto"/>
            </w:tcBorders>
            <w:shd w:val="clear" w:color="auto" w:fill="auto"/>
          </w:tcPr>
          <w:p w14:paraId="00965BCD" w14:textId="77777777" w:rsidR="001E042B" w:rsidRPr="009E36BC" w:rsidRDefault="001E042B" w:rsidP="00251E20">
            <w:pPr>
              <w:jc w:val="right"/>
              <w:rPr>
                <w:rFonts w:ascii="Century" w:hAnsi="Century"/>
                <w:sz w:val="16"/>
                <w:szCs w:val="16"/>
              </w:rPr>
            </w:pPr>
            <w:r>
              <w:rPr>
                <w:rFonts w:ascii="Century" w:hAnsi="Century"/>
                <w:sz w:val="16"/>
                <w:szCs w:val="16"/>
              </w:rPr>
              <w:t>0,72</w:t>
            </w:r>
          </w:p>
        </w:tc>
        <w:tc>
          <w:tcPr>
            <w:tcW w:w="931" w:type="dxa"/>
            <w:tcBorders>
              <w:top w:val="nil"/>
              <w:left w:val="single" w:sz="12" w:space="0" w:color="auto"/>
              <w:bottom w:val="single" w:sz="8" w:space="0" w:color="auto"/>
              <w:right w:val="single" w:sz="4" w:space="0" w:color="auto"/>
            </w:tcBorders>
            <w:shd w:val="clear" w:color="auto" w:fill="auto"/>
          </w:tcPr>
          <w:p w14:paraId="234C69DE" w14:textId="77777777" w:rsidR="001E042B" w:rsidRPr="004A5511" w:rsidRDefault="001E042B" w:rsidP="00251E20">
            <w:pPr>
              <w:jc w:val="right"/>
              <w:rPr>
                <w:rFonts w:ascii="Century" w:hAnsi="Century"/>
                <w:sz w:val="16"/>
                <w:szCs w:val="16"/>
              </w:rPr>
            </w:pPr>
            <w:r>
              <w:rPr>
                <w:rFonts w:ascii="Century" w:hAnsi="Century"/>
                <w:sz w:val="16"/>
                <w:szCs w:val="16"/>
              </w:rPr>
              <w:t>23</w:t>
            </w:r>
          </w:p>
        </w:tc>
        <w:tc>
          <w:tcPr>
            <w:tcW w:w="953" w:type="dxa"/>
            <w:tcBorders>
              <w:top w:val="nil"/>
              <w:left w:val="nil"/>
              <w:bottom w:val="single" w:sz="8" w:space="0" w:color="auto"/>
              <w:right w:val="single" w:sz="12" w:space="0" w:color="auto"/>
            </w:tcBorders>
            <w:shd w:val="clear" w:color="auto" w:fill="auto"/>
          </w:tcPr>
          <w:p w14:paraId="45862B70" w14:textId="77777777" w:rsidR="001E042B" w:rsidRPr="004A5511" w:rsidRDefault="001E042B" w:rsidP="00251E20">
            <w:pPr>
              <w:jc w:val="right"/>
              <w:rPr>
                <w:rFonts w:ascii="Century" w:hAnsi="Century"/>
                <w:sz w:val="16"/>
                <w:szCs w:val="16"/>
              </w:rPr>
            </w:pPr>
            <w:r>
              <w:rPr>
                <w:rFonts w:ascii="Century" w:hAnsi="Century"/>
                <w:sz w:val="16"/>
                <w:szCs w:val="16"/>
              </w:rPr>
              <w:t>0,26</w:t>
            </w:r>
          </w:p>
        </w:tc>
        <w:tc>
          <w:tcPr>
            <w:tcW w:w="748" w:type="dxa"/>
            <w:tcBorders>
              <w:top w:val="nil"/>
              <w:left w:val="single" w:sz="12" w:space="0" w:color="auto"/>
              <w:bottom w:val="single" w:sz="8" w:space="0" w:color="auto"/>
              <w:right w:val="single" w:sz="4" w:space="0" w:color="auto"/>
            </w:tcBorders>
            <w:shd w:val="clear" w:color="auto" w:fill="auto"/>
          </w:tcPr>
          <w:p w14:paraId="473D3919" w14:textId="77777777" w:rsidR="001E042B" w:rsidRPr="009E36BC" w:rsidRDefault="001E042B" w:rsidP="00251E20">
            <w:pPr>
              <w:jc w:val="right"/>
              <w:rPr>
                <w:rFonts w:ascii="Century" w:hAnsi="Century"/>
                <w:sz w:val="16"/>
                <w:szCs w:val="16"/>
              </w:rPr>
            </w:pPr>
            <w:r>
              <w:rPr>
                <w:rFonts w:ascii="Century" w:hAnsi="Century"/>
                <w:sz w:val="16"/>
                <w:szCs w:val="16"/>
              </w:rPr>
              <w:t>12</w:t>
            </w:r>
          </w:p>
        </w:tc>
        <w:tc>
          <w:tcPr>
            <w:tcW w:w="851" w:type="dxa"/>
            <w:tcBorders>
              <w:top w:val="nil"/>
              <w:left w:val="nil"/>
              <w:bottom w:val="single" w:sz="8" w:space="0" w:color="auto"/>
              <w:right w:val="single" w:sz="12" w:space="0" w:color="auto"/>
            </w:tcBorders>
            <w:shd w:val="clear" w:color="auto" w:fill="auto"/>
          </w:tcPr>
          <w:p w14:paraId="12C4484E" w14:textId="77777777" w:rsidR="001E042B" w:rsidRPr="009E36BC" w:rsidRDefault="001E042B" w:rsidP="00251E20">
            <w:pPr>
              <w:jc w:val="right"/>
              <w:rPr>
                <w:rFonts w:ascii="Century" w:hAnsi="Century"/>
                <w:sz w:val="16"/>
                <w:szCs w:val="16"/>
              </w:rPr>
            </w:pPr>
            <w:r>
              <w:rPr>
                <w:rFonts w:ascii="Century" w:hAnsi="Century"/>
                <w:sz w:val="16"/>
                <w:szCs w:val="16"/>
              </w:rPr>
              <w:t>0,38</w:t>
            </w:r>
          </w:p>
        </w:tc>
        <w:tc>
          <w:tcPr>
            <w:tcW w:w="850" w:type="dxa"/>
            <w:tcBorders>
              <w:top w:val="nil"/>
              <w:left w:val="single" w:sz="12" w:space="0" w:color="auto"/>
              <w:bottom w:val="single" w:sz="8" w:space="0" w:color="auto"/>
              <w:right w:val="single" w:sz="4" w:space="0" w:color="auto"/>
            </w:tcBorders>
            <w:shd w:val="clear" w:color="auto" w:fill="auto"/>
          </w:tcPr>
          <w:p w14:paraId="0F16921C" w14:textId="77777777" w:rsidR="001E042B" w:rsidRPr="007110FD" w:rsidRDefault="001E042B" w:rsidP="00251E20">
            <w:pPr>
              <w:jc w:val="right"/>
              <w:rPr>
                <w:rFonts w:ascii="Century" w:hAnsi="Century"/>
                <w:sz w:val="16"/>
                <w:szCs w:val="16"/>
              </w:rPr>
            </w:pPr>
            <w:r>
              <w:rPr>
                <w:rFonts w:ascii="Century" w:hAnsi="Century"/>
                <w:sz w:val="16"/>
                <w:szCs w:val="16"/>
              </w:rPr>
              <w:t>78</w:t>
            </w:r>
          </w:p>
        </w:tc>
        <w:tc>
          <w:tcPr>
            <w:tcW w:w="992" w:type="dxa"/>
            <w:tcBorders>
              <w:top w:val="nil"/>
              <w:left w:val="nil"/>
              <w:bottom w:val="single" w:sz="8" w:space="0" w:color="auto"/>
              <w:right w:val="single" w:sz="12" w:space="0" w:color="auto"/>
            </w:tcBorders>
            <w:shd w:val="clear" w:color="auto" w:fill="auto"/>
          </w:tcPr>
          <w:p w14:paraId="6FEFF15E" w14:textId="77777777" w:rsidR="001E042B" w:rsidRPr="007110FD" w:rsidRDefault="001E042B" w:rsidP="00251E20">
            <w:pPr>
              <w:jc w:val="right"/>
              <w:rPr>
                <w:rFonts w:ascii="Century" w:hAnsi="Century"/>
                <w:sz w:val="16"/>
                <w:szCs w:val="16"/>
              </w:rPr>
            </w:pPr>
            <w:r>
              <w:rPr>
                <w:rFonts w:ascii="Century" w:hAnsi="Century"/>
                <w:sz w:val="16"/>
                <w:szCs w:val="16"/>
              </w:rPr>
              <w:t>0,82</w:t>
            </w:r>
          </w:p>
        </w:tc>
        <w:tc>
          <w:tcPr>
            <w:tcW w:w="851" w:type="dxa"/>
            <w:tcBorders>
              <w:top w:val="nil"/>
              <w:left w:val="single" w:sz="12" w:space="0" w:color="auto"/>
              <w:bottom w:val="single" w:sz="8" w:space="0" w:color="auto"/>
              <w:right w:val="single" w:sz="4" w:space="0" w:color="auto"/>
            </w:tcBorders>
            <w:shd w:val="clear" w:color="auto" w:fill="auto"/>
          </w:tcPr>
          <w:p w14:paraId="630BA200" w14:textId="77777777" w:rsidR="001E042B" w:rsidRPr="007110FD" w:rsidRDefault="001E042B" w:rsidP="00251E20">
            <w:pPr>
              <w:jc w:val="right"/>
              <w:rPr>
                <w:rFonts w:ascii="Century" w:hAnsi="Century"/>
                <w:sz w:val="16"/>
                <w:szCs w:val="16"/>
              </w:rPr>
            </w:pPr>
            <w:r>
              <w:rPr>
                <w:rFonts w:ascii="Century" w:hAnsi="Century"/>
                <w:sz w:val="16"/>
                <w:szCs w:val="16"/>
              </w:rPr>
              <w:t>33</w:t>
            </w:r>
          </w:p>
        </w:tc>
        <w:tc>
          <w:tcPr>
            <w:tcW w:w="1003" w:type="dxa"/>
            <w:tcBorders>
              <w:top w:val="nil"/>
              <w:left w:val="nil"/>
              <w:bottom w:val="single" w:sz="8" w:space="0" w:color="auto"/>
              <w:right w:val="single" w:sz="12" w:space="0" w:color="auto"/>
            </w:tcBorders>
            <w:shd w:val="clear" w:color="auto" w:fill="auto"/>
          </w:tcPr>
          <w:p w14:paraId="5052C7C5" w14:textId="77777777" w:rsidR="001E042B" w:rsidRPr="007110FD" w:rsidRDefault="001E042B" w:rsidP="00251E20">
            <w:pPr>
              <w:jc w:val="right"/>
              <w:rPr>
                <w:rFonts w:ascii="Century" w:hAnsi="Century"/>
                <w:sz w:val="16"/>
                <w:szCs w:val="16"/>
              </w:rPr>
            </w:pPr>
            <w:r>
              <w:rPr>
                <w:rFonts w:ascii="Century" w:hAnsi="Century"/>
                <w:sz w:val="16"/>
                <w:szCs w:val="16"/>
              </w:rPr>
              <w:t>0,35</w:t>
            </w:r>
          </w:p>
        </w:tc>
        <w:tc>
          <w:tcPr>
            <w:tcW w:w="840" w:type="dxa"/>
            <w:tcBorders>
              <w:top w:val="nil"/>
              <w:left w:val="single" w:sz="12" w:space="0" w:color="auto"/>
              <w:bottom w:val="single" w:sz="8" w:space="0" w:color="auto"/>
              <w:right w:val="single" w:sz="4" w:space="0" w:color="auto"/>
            </w:tcBorders>
            <w:shd w:val="clear" w:color="auto" w:fill="auto"/>
          </w:tcPr>
          <w:p w14:paraId="12C6AE61" w14:textId="77777777" w:rsidR="001E042B" w:rsidRPr="007110FD" w:rsidRDefault="001E042B" w:rsidP="00251E20">
            <w:pPr>
              <w:jc w:val="right"/>
              <w:rPr>
                <w:rFonts w:ascii="Century" w:hAnsi="Century"/>
                <w:sz w:val="16"/>
                <w:szCs w:val="16"/>
              </w:rPr>
            </w:pPr>
            <w:r>
              <w:rPr>
                <w:rFonts w:ascii="Century" w:hAnsi="Century"/>
                <w:sz w:val="16"/>
                <w:szCs w:val="16"/>
              </w:rPr>
              <w:t>7</w:t>
            </w:r>
          </w:p>
        </w:tc>
        <w:tc>
          <w:tcPr>
            <w:tcW w:w="992" w:type="dxa"/>
            <w:tcBorders>
              <w:top w:val="nil"/>
              <w:left w:val="nil"/>
              <w:bottom w:val="single" w:sz="8" w:space="0" w:color="auto"/>
              <w:right w:val="single" w:sz="12" w:space="0" w:color="auto"/>
            </w:tcBorders>
            <w:shd w:val="clear" w:color="auto" w:fill="auto"/>
          </w:tcPr>
          <w:p w14:paraId="6B1C8299" w14:textId="77777777" w:rsidR="001E042B" w:rsidRPr="007110FD" w:rsidRDefault="001E042B" w:rsidP="00251E20">
            <w:pPr>
              <w:jc w:val="right"/>
              <w:rPr>
                <w:rFonts w:ascii="Century" w:hAnsi="Century"/>
                <w:sz w:val="16"/>
                <w:szCs w:val="16"/>
              </w:rPr>
            </w:pPr>
            <w:r>
              <w:rPr>
                <w:rFonts w:ascii="Century" w:hAnsi="Century"/>
                <w:sz w:val="16"/>
                <w:szCs w:val="16"/>
              </w:rPr>
              <w:t>0,45</w:t>
            </w:r>
          </w:p>
        </w:tc>
        <w:tc>
          <w:tcPr>
            <w:tcW w:w="850" w:type="dxa"/>
            <w:tcBorders>
              <w:top w:val="nil"/>
              <w:left w:val="single" w:sz="12" w:space="0" w:color="auto"/>
              <w:bottom w:val="single" w:sz="8" w:space="0" w:color="auto"/>
              <w:right w:val="single" w:sz="4" w:space="0" w:color="auto"/>
            </w:tcBorders>
            <w:shd w:val="clear" w:color="auto" w:fill="auto"/>
          </w:tcPr>
          <w:p w14:paraId="3FCB0CBC" w14:textId="77777777" w:rsidR="001E042B" w:rsidRPr="007110FD" w:rsidRDefault="001E042B" w:rsidP="00251E20">
            <w:pPr>
              <w:jc w:val="right"/>
              <w:rPr>
                <w:rFonts w:ascii="Century" w:hAnsi="Century"/>
                <w:sz w:val="16"/>
                <w:szCs w:val="16"/>
              </w:rPr>
            </w:pPr>
            <w:r>
              <w:rPr>
                <w:rFonts w:ascii="Century" w:hAnsi="Century"/>
                <w:sz w:val="16"/>
                <w:szCs w:val="16"/>
              </w:rPr>
              <w:t>11</w:t>
            </w:r>
          </w:p>
        </w:tc>
        <w:tc>
          <w:tcPr>
            <w:tcW w:w="953" w:type="dxa"/>
            <w:tcBorders>
              <w:top w:val="nil"/>
              <w:left w:val="nil"/>
              <w:bottom w:val="single" w:sz="8" w:space="0" w:color="auto"/>
              <w:right w:val="double" w:sz="6" w:space="0" w:color="auto"/>
            </w:tcBorders>
            <w:shd w:val="clear" w:color="auto" w:fill="auto"/>
          </w:tcPr>
          <w:p w14:paraId="6BB46A87" w14:textId="77777777" w:rsidR="001E042B" w:rsidRPr="007110FD" w:rsidRDefault="001E042B" w:rsidP="00251E20">
            <w:pPr>
              <w:jc w:val="right"/>
              <w:rPr>
                <w:rFonts w:ascii="Century" w:hAnsi="Century"/>
                <w:sz w:val="16"/>
                <w:szCs w:val="16"/>
              </w:rPr>
            </w:pPr>
            <w:r>
              <w:rPr>
                <w:rFonts w:ascii="Century" w:hAnsi="Century"/>
                <w:sz w:val="16"/>
                <w:szCs w:val="16"/>
              </w:rPr>
              <w:t>0,77</w:t>
            </w:r>
          </w:p>
        </w:tc>
        <w:tc>
          <w:tcPr>
            <w:tcW w:w="890" w:type="dxa"/>
            <w:tcBorders>
              <w:top w:val="nil"/>
              <w:left w:val="nil"/>
              <w:bottom w:val="single" w:sz="8" w:space="0" w:color="auto"/>
              <w:right w:val="single" w:sz="4" w:space="0" w:color="auto"/>
            </w:tcBorders>
            <w:shd w:val="clear" w:color="auto" w:fill="auto"/>
          </w:tcPr>
          <w:p w14:paraId="03679BE8" w14:textId="77777777" w:rsidR="001E042B" w:rsidRPr="007110FD" w:rsidRDefault="001E042B" w:rsidP="00251E20">
            <w:pPr>
              <w:jc w:val="right"/>
              <w:rPr>
                <w:rFonts w:ascii="Century" w:hAnsi="Century"/>
                <w:sz w:val="16"/>
                <w:szCs w:val="16"/>
              </w:rPr>
            </w:pPr>
            <w:r>
              <w:rPr>
                <w:rFonts w:ascii="Century" w:hAnsi="Century"/>
                <w:sz w:val="16"/>
                <w:szCs w:val="16"/>
              </w:rPr>
              <w:t>239</w:t>
            </w:r>
          </w:p>
        </w:tc>
        <w:tc>
          <w:tcPr>
            <w:tcW w:w="910" w:type="dxa"/>
            <w:tcBorders>
              <w:top w:val="nil"/>
              <w:left w:val="nil"/>
              <w:bottom w:val="single" w:sz="8" w:space="0" w:color="auto"/>
              <w:right w:val="single" w:sz="12" w:space="0" w:color="auto"/>
            </w:tcBorders>
            <w:shd w:val="clear" w:color="auto" w:fill="auto"/>
          </w:tcPr>
          <w:p w14:paraId="38D4C542" w14:textId="77777777" w:rsidR="001E042B" w:rsidRPr="007110FD" w:rsidRDefault="001E042B" w:rsidP="00251E20">
            <w:pPr>
              <w:jc w:val="right"/>
              <w:rPr>
                <w:rFonts w:ascii="Century" w:hAnsi="Century"/>
                <w:sz w:val="16"/>
                <w:szCs w:val="16"/>
              </w:rPr>
            </w:pPr>
            <w:r>
              <w:rPr>
                <w:rFonts w:ascii="Century" w:hAnsi="Century"/>
                <w:sz w:val="16"/>
                <w:szCs w:val="16"/>
              </w:rPr>
              <w:t>0,54</w:t>
            </w:r>
          </w:p>
        </w:tc>
      </w:tr>
      <w:tr w:rsidR="001E042B" w:rsidRPr="00207F79" w14:paraId="0CBB653B"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02DF8F63" w14:textId="77777777" w:rsidR="001E042B" w:rsidRDefault="001E042B" w:rsidP="00251E20">
            <w:pPr>
              <w:rPr>
                <w:rFonts w:ascii="Century" w:hAnsi="Century"/>
                <w:b/>
                <w:sz w:val="16"/>
                <w:szCs w:val="16"/>
              </w:rPr>
            </w:pPr>
            <w:r>
              <w:rPr>
                <w:rFonts w:ascii="Century" w:hAnsi="Century"/>
                <w:b/>
                <w:sz w:val="16"/>
                <w:szCs w:val="16"/>
              </w:rPr>
              <w:t>(18) 2017</w:t>
            </w:r>
          </w:p>
        </w:tc>
        <w:tc>
          <w:tcPr>
            <w:tcW w:w="715" w:type="dxa"/>
            <w:tcBorders>
              <w:top w:val="nil"/>
              <w:left w:val="single" w:sz="12" w:space="0" w:color="auto"/>
              <w:bottom w:val="single" w:sz="8" w:space="0" w:color="auto"/>
              <w:right w:val="single" w:sz="4" w:space="0" w:color="auto"/>
            </w:tcBorders>
            <w:shd w:val="clear" w:color="auto" w:fill="auto"/>
          </w:tcPr>
          <w:p w14:paraId="558C6955" w14:textId="77777777" w:rsidR="001E042B" w:rsidRPr="009E36BC" w:rsidRDefault="001E042B" w:rsidP="00251E20">
            <w:pPr>
              <w:jc w:val="right"/>
              <w:rPr>
                <w:rFonts w:ascii="Century" w:hAnsi="Century"/>
                <w:sz w:val="16"/>
                <w:szCs w:val="16"/>
              </w:rPr>
            </w:pPr>
            <w:r>
              <w:rPr>
                <w:rFonts w:ascii="Century" w:hAnsi="Century"/>
                <w:sz w:val="16"/>
                <w:szCs w:val="16"/>
              </w:rPr>
              <w:t>205</w:t>
            </w:r>
          </w:p>
        </w:tc>
        <w:tc>
          <w:tcPr>
            <w:tcW w:w="954" w:type="dxa"/>
            <w:tcBorders>
              <w:top w:val="nil"/>
              <w:left w:val="nil"/>
              <w:bottom w:val="single" w:sz="8" w:space="0" w:color="auto"/>
              <w:right w:val="single" w:sz="12" w:space="0" w:color="auto"/>
            </w:tcBorders>
            <w:shd w:val="clear" w:color="auto" w:fill="auto"/>
          </w:tcPr>
          <w:p w14:paraId="06B1CDB5" w14:textId="77777777" w:rsidR="001E042B" w:rsidRPr="009E36BC" w:rsidRDefault="001E042B" w:rsidP="00251E20">
            <w:pPr>
              <w:jc w:val="right"/>
              <w:rPr>
                <w:rFonts w:ascii="Century" w:hAnsi="Century"/>
                <w:sz w:val="16"/>
                <w:szCs w:val="16"/>
              </w:rPr>
            </w:pPr>
            <w:r>
              <w:rPr>
                <w:rFonts w:ascii="Century" w:hAnsi="Century"/>
                <w:sz w:val="16"/>
                <w:szCs w:val="16"/>
              </w:rPr>
              <w:t>1</w:t>
            </w:r>
            <w:r w:rsidRPr="009E36BC">
              <w:rPr>
                <w:rFonts w:ascii="Century" w:hAnsi="Century"/>
                <w:sz w:val="16"/>
                <w:szCs w:val="16"/>
              </w:rPr>
              <w:t>,</w:t>
            </w:r>
            <w:r>
              <w:rPr>
                <w:rFonts w:ascii="Century" w:hAnsi="Century"/>
                <w:sz w:val="16"/>
                <w:szCs w:val="16"/>
              </w:rPr>
              <w:t>9</w:t>
            </w:r>
            <w:r w:rsidRPr="009E36BC">
              <w:rPr>
                <w:rFonts w:ascii="Century" w:hAnsi="Century"/>
                <w:sz w:val="16"/>
                <w:szCs w:val="16"/>
              </w:rPr>
              <w:t>8</w:t>
            </w:r>
          </w:p>
        </w:tc>
        <w:tc>
          <w:tcPr>
            <w:tcW w:w="931" w:type="dxa"/>
            <w:tcBorders>
              <w:top w:val="nil"/>
              <w:left w:val="single" w:sz="12" w:space="0" w:color="auto"/>
              <w:bottom w:val="single" w:sz="8" w:space="0" w:color="auto"/>
              <w:right w:val="single" w:sz="4" w:space="0" w:color="auto"/>
            </w:tcBorders>
            <w:shd w:val="clear" w:color="auto" w:fill="auto"/>
          </w:tcPr>
          <w:p w14:paraId="6E2D4B7A" w14:textId="77777777" w:rsidR="001E042B" w:rsidRPr="004A5511" w:rsidRDefault="001E042B" w:rsidP="00251E20">
            <w:pPr>
              <w:jc w:val="right"/>
              <w:rPr>
                <w:rFonts w:ascii="Century" w:hAnsi="Century"/>
                <w:sz w:val="16"/>
                <w:szCs w:val="16"/>
              </w:rPr>
            </w:pPr>
            <w:r>
              <w:rPr>
                <w:rFonts w:ascii="Century" w:hAnsi="Century"/>
                <w:sz w:val="16"/>
                <w:szCs w:val="16"/>
              </w:rPr>
              <w:t>129</w:t>
            </w:r>
          </w:p>
        </w:tc>
        <w:tc>
          <w:tcPr>
            <w:tcW w:w="953" w:type="dxa"/>
            <w:tcBorders>
              <w:top w:val="nil"/>
              <w:left w:val="nil"/>
              <w:bottom w:val="single" w:sz="8" w:space="0" w:color="auto"/>
              <w:right w:val="single" w:sz="12" w:space="0" w:color="auto"/>
            </w:tcBorders>
            <w:shd w:val="clear" w:color="auto" w:fill="auto"/>
          </w:tcPr>
          <w:p w14:paraId="5AB58666" w14:textId="77777777" w:rsidR="001E042B" w:rsidRPr="004A5511" w:rsidRDefault="001E042B" w:rsidP="00251E20">
            <w:pPr>
              <w:jc w:val="right"/>
              <w:rPr>
                <w:rFonts w:ascii="Century" w:hAnsi="Century"/>
                <w:sz w:val="16"/>
                <w:szCs w:val="16"/>
              </w:rPr>
            </w:pPr>
            <w:r>
              <w:rPr>
                <w:rFonts w:ascii="Century" w:hAnsi="Century"/>
                <w:sz w:val="16"/>
                <w:szCs w:val="16"/>
              </w:rPr>
              <w:t>1,46</w:t>
            </w:r>
          </w:p>
        </w:tc>
        <w:tc>
          <w:tcPr>
            <w:tcW w:w="748" w:type="dxa"/>
            <w:tcBorders>
              <w:top w:val="nil"/>
              <w:left w:val="single" w:sz="12" w:space="0" w:color="auto"/>
              <w:bottom w:val="single" w:sz="8" w:space="0" w:color="auto"/>
              <w:right w:val="single" w:sz="4" w:space="0" w:color="auto"/>
            </w:tcBorders>
            <w:shd w:val="clear" w:color="auto" w:fill="auto"/>
          </w:tcPr>
          <w:p w14:paraId="00F1D34C" w14:textId="77777777" w:rsidR="001E042B" w:rsidRPr="009E36BC" w:rsidRDefault="001E042B" w:rsidP="00251E20">
            <w:pPr>
              <w:jc w:val="right"/>
              <w:rPr>
                <w:rFonts w:ascii="Century" w:hAnsi="Century"/>
                <w:sz w:val="16"/>
                <w:szCs w:val="16"/>
              </w:rPr>
            </w:pPr>
            <w:r>
              <w:rPr>
                <w:rFonts w:ascii="Century" w:hAnsi="Century"/>
                <w:sz w:val="16"/>
                <w:szCs w:val="16"/>
              </w:rPr>
              <w:t>53</w:t>
            </w:r>
          </w:p>
        </w:tc>
        <w:tc>
          <w:tcPr>
            <w:tcW w:w="851" w:type="dxa"/>
            <w:tcBorders>
              <w:top w:val="nil"/>
              <w:left w:val="nil"/>
              <w:bottom w:val="single" w:sz="8" w:space="0" w:color="auto"/>
              <w:right w:val="single" w:sz="12" w:space="0" w:color="auto"/>
            </w:tcBorders>
            <w:shd w:val="clear" w:color="auto" w:fill="auto"/>
          </w:tcPr>
          <w:p w14:paraId="5843AEB9" w14:textId="77777777" w:rsidR="001E042B" w:rsidRPr="009E36BC" w:rsidRDefault="001E042B" w:rsidP="00251E20">
            <w:pPr>
              <w:jc w:val="right"/>
              <w:rPr>
                <w:rFonts w:ascii="Century" w:hAnsi="Century"/>
                <w:sz w:val="16"/>
                <w:szCs w:val="16"/>
              </w:rPr>
            </w:pPr>
            <w:r>
              <w:rPr>
                <w:rFonts w:ascii="Century" w:hAnsi="Century"/>
                <w:sz w:val="16"/>
                <w:szCs w:val="16"/>
              </w:rPr>
              <w:t>1,67</w:t>
            </w:r>
          </w:p>
        </w:tc>
        <w:tc>
          <w:tcPr>
            <w:tcW w:w="850" w:type="dxa"/>
            <w:tcBorders>
              <w:top w:val="nil"/>
              <w:left w:val="single" w:sz="12" w:space="0" w:color="auto"/>
              <w:bottom w:val="single" w:sz="8" w:space="0" w:color="auto"/>
              <w:right w:val="single" w:sz="4" w:space="0" w:color="auto"/>
            </w:tcBorders>
            <w:shd w:val="clear" w:color="auto" w:fill="auto"/>
          </w:tcPr>
          <w:p w14:paraId="3792DE2E" w14:textId="77777777" w:rsidR="001E042B" w:rsidRPr="007110FD" w:rsidRDefault="001E042B" w:rsidP="00251E20">
            <w:pPr>
              <w:jc w:val="right"/>
              <w:rPr>
                <w:rFonts w:ascii="Century" w:hAnsi="Century"/>
                <w:sz w:val="16"/>
                <w:szCs w:val="16"/>
              </w:rPr>
            </w:pPr>
            <w:r>
              <w:rPr>
                <w:rFonts w:ascii="Century" w:hAnsi="Century"/>
                <w:sz w:val="16"/>
                <w:szCs w:val="16"/>
              </w:rPr>
              <w:t>182</w:t>
            </w:r>
          </w:p>
        </w:tc>
        <w:tc>
          <w:tcPr>
            <w:tcW w:w="992" w:type="dxa"/>
            <w:tcBorders>
              <w:top w:val="nil"/>
              <w:left w:val="nil"/>
              <w:bottom w:val="single" w:sz="8" w:space="0" w:color="auto"/>
              <w:right w:val="single" w:sz="12" w:space="0" w:color="auto"/>
            </w:tcBorders>
            <w:shd w:val="clear" w:color="auto" w:fill="auto"/>
          </w:tcPr>
          <w:p w14:paraId="18624A07" w14:textId="77777777" w:rsidR="001E042B" w:rsidRPr="007110FD" w:rsidRDefault="001E042B" w:rsidP="00251E20">
            <w:pPr>
              <w:jc w:val="right"/>
              <w:rPr>
                <w:rFonts w:ascii="Century" w:hAnsi="Century"/>
                <w:sz w:val="16"/>
                <w:szCs w:val="16"/>
              </w:rPr>
            </w:pPr>
            <w:r>
              <w:rPr>
                <w:rFonts w:ascii="Century" w:hAnsi="Century"/>
                <w:sz w:val="16"/>
                <w:szCs w:val="16"/>
              </w:rPr>
              <w:t>1,92</w:t>
            </w:r>
          </w:p>
        </w:tc>
        <w:tc>
          <w:tcPr>
            <w:tcW w:w="851" w:type="dxa"/>
            <w:tcBorders>
              <w:top w:val="nil"/>
              <w:left w:val="single" w:sz="12" w:space="0" w:color="auto"/>
              <w:bottom w:val="single" w:sz="8" w:space="0" w:color="auto"/>
              <w:right w:val="single" w:sz="4" w:space="0" w:color="auto"/>
            </w:tcBorders>
            <w:shd w:val="clear" w:color="auto" w:fill="auto"/>
          </w:tcPr>
          <w:p w14:paraId="0DBEB4AE" w14:textId="77777777" w:rsidR="001E042B" w:rsidRPr="007110FD" w:rsidRDefault="001E042B" w:rsidP="00251E20">
            <w:pPr>
              <w:jc w:val="right"/>
              <w:rPr>
                <w:rFonts w:ascii="Century" w:hAnsi="Century"/>
                <w:sz w:val="16"/>
                <w:szCs w:val="16"/>
              </w:rPr>
            </w:pPr>
            <w:r>
              <w:rPr>
                <w:rFonts w:ascii="Century" w:hAnsi="Century"/>
                <w:sz w:val="16"/>
                <w:szCs w:val="16"/>
              </w:rPr>
              <w:t>184</w:t>
            </w:r>
          </w:p>
        </w:tc>
        <w:tc>
          <w:tcPr>
            <w:tcW w:w="1003" w:type="dxa"/>
            <w:tcBorders>
              <w:top w:val="nil"/>
              <w:left w:val="nil"/>
              <w:bottom w:val="single" w:sz="8" w:space="0" w:color="auto"/>
              <w:right w:val="single" w:sz="12" w:space="0" w:color="auto"/>
            </w:tcBorders>
            <w:shd w:val="clear" w:color="auto" w:fill="auto"/>
          </w:tcPr>
          <w:p w14:paraId="68262B49" w14:textId="77777777" w:rsidR="001E042B" w:rsidRPr="007110FD" w:rsidRDefault="001E042B" w:rsidP="00251E20">
            <w:pPr>
              <w:jc w:val="right"/>
              <w:rPr>
                <w:rFonts w:ascii="Century" w:hAnsi="Century"/>
                <w:sz w:val="16"/>
                <w:szCs w:val="16"/>
              </w:rPr>
            </w:pPr>
            <w:r>
              <w:rPr>
                <w:rFonts w:ascii="Century" w:hAnsi="Century"/>
                <w:sz w:val="16"/>
                <w:szCs w:val="16"/>
              </w:rPr>
              <w:t>1,95</w:t>
            </w:r>
          </w:p>
        </w:tc>
        <w:tc>
          <w:tcPr>
            <w:tcW w:w="840" w:type="dxa"/>
            <w:tcBorders>
              <w:top w:val="nil"/>
              <w:left w:val="single" w:sz="12" w:space="0" w:color="auto"/>
              <w:bottom w:val="single" w:sz="8" w:space="0" w:color="auto"/>
              <w:right w:val="single" w:sz="4" w:space="0" w:color="auto"/>
            </w:tcBorders>
            <w:shd w:val="clear" w:color="auto" w:fill="auto"/>
          </w:tcPr>
          <w:p w14:paraId="1B577294" w14:textId="77777777" w:rsidR="001E042B" w:rsidRPr="007110FD" w:rsidRDefault="001E042B" w:rsidP="00251E20">
            <w:pPr>
              <w:jc w:val="right"/>
              <w:rPr>
                <w:rFonts w:ascii="Century" w:hAnsi="Century"/>
                <w:sz w:val="16"/>
                <w:szCs w:val="16"/>
              </w:rPr>
            </w:pPr>
            <w:r>
              <w:rPr>
                <w:rFonts w:ascii="Century" w:hAnsi="Century"/>
                <w:sz w:val="16"/>
                <w:szCs w:val="16"/>
              </w:rPr>
              <w:t>17</w:t>
            </w:r>
          </w:p>
        </w:tc>
        <w:tc>
          <w:tcPr>
            <w:tcW w:w="992" w:type="dxa"/>
            <w:tcBorders>
              <w:top w:val="nil"/>
              <w:left w:val="nil"/>
              <w:bottom w:val="single" w:sz="8" w:space="0" w:color="auto"/>
              <w:right w:val="single" w:sz="12" w:space="0" w:color="auto"/>
            </w:tcBorders>
            <w:shd w:val="clear" w:color="auto" w:fill="auto"/>
          </w:tcPr>
          <w:p w14:paraId="04D35031" w14:textId="77777777" w:rsidR="001E042B" w:rsidRPr="007110FD" w:rsidRDefault="001E042B" w:rsidP="00251E20">
            <w:pPr>
              <w:jc w:val="right"/>
              <w:rPr>
                <w:rFonts w:ascii="Century" w:hAnsi="Century"/>
                <w:sz w:val="16"/>
                <w:szCs w:val="16"/>
              </w:rPr>
            </w:pPr>
            <w:r>
              <w:rPr>
                <w:rFonts w:ascii="Century" w:hAnsi="Century"/>
                <w:sz w:val="16"/>
                <w:szCs w:val="16"/>
              </w:rPr>
              <w:t>1,10</w:t>
            </w:r>
          </w:p>
        </w:tc>
        <w:tc>
          <w:tcPr>
            <w:tcW w:w="850" w:type="dxa"/>
            <w:tcBorders>
              <w:top w:val="nil"/>
              <w:left w:val="single" w:sz="12" w:space="0" w:color="auto"/>
              <w:bottom w:val="single" w:sz="8" w:space="0" w:color="auto"/>
              <w:right w:val="single" w:sz="4" w:space="0" w:color="auto"/>
            </w:tcBorders>
            <w:shd w:val="clear" w:color="auto" w:fill="auto"/>
          </w:tcPr>
          <w:p w14:paraId="39B812A9" w14:textId="77777777" w:rsidR="001E042B" w:rsidRPr="00950A46" w:rsidRDefault="001E042B" w:rsidP="00251E20">
            <w:pPr>
              <w:jc w:val="right"/>
              <w:rPr>
                <w:rFonts w:ascii="Century" w:hAnsi="Century"/>
                <w:sz w:val="16"/>
                <w:szCs w:val="16"/>
              </w:rPr>
            </w:pPr>
            <w:r>
              <w:rPr>
                <w:rFonts w:ascii="Century" w:hAnsi="Century"/>
                <w:sz w:val="16"/>
                <w:szCs w:val="16"/>
              </w:rPr>
              <w:t>18</w:t>
            </w:r>
          </w:p>
        </w:tc>
        <w:tc>
          <w:tcPr>
            <w:tcW w:w="953" w:type="dxa"/>
            <w:tcBorders>
              <w:top w:val="nil"/>
              <w:left w:val="nil"/>
              <w:bottom w:val="single" w:sz="8" w:space="0" w:color="auto"/>
              <w:right w:val="double" w:sz="6" w:space="0" w:color="auto"/>
            </w:tcBorders>
            <w:shd w:val="clear" w:color="auto" w:fill="auto"/>
          </w:tcPr>
          <w:p w14:paraId="65B0B356" w14:textId="77777777" w:rsidR="001E042B" w:rsidRPr="00950A46" w:rsidRDefault="001E042B" w:rsidP="00251E20">
            <w:pPr>
              <w:jc w:val="right"/>
              <w:rPr>
                <w:rFonts w:ascii="Century" w:hAnsi="Century"/>
                <w:sz w:val="16"/>
                <w:szCs w:val="16"/>
              </w:rPr>
            </w:pPr>
            <w:r>
              <w:rPr>
                <w:rFonts w:ascii="Century" w:hAnsi="Century"/>
                <w:sz w:val="16"/>
                <w:szCs w:val="16"/>
              </w:rPr>
              <w:t>1</w:t>
            </w:r>
            <w:r w:rsidRPr="00950A46">
              <w:rPr>
                <w:rFonts w:ascii="Century" w:hAnsi="Century"/>
                <w:sz w:val="16"/>
                <w:szCs w:val="16"/>
              </w:rPr>
              <w:t>,2</w:t>
            </w:r>
            <w:r>
              <w:rPr>
                <w:rFonts w:ascii="Century" w:hAnsi="Century"/>
                <w:sz w:val="16"/>
                <w:szCs w:val="16"/>
              </w:rPr>
              <w:t>7</w:t>
            </w:r>
          </w:p>
        </w:tc>
        <w:tc>
          <w:tcPr>
            <w:tcW w:w="890" w:type="dxa"/>
            <w:tcBorders>
              <w:top w:val="nil"/>
              <w:left w:val="nil"/>
              <w:bottom w:val="single" w:sz="8" w:space="0" w:color="auto"/>
              <w:right w:val="single" w:sz="4" w:space="0" w:color="auto"/>
            </w:tcBorders>
            <w:shd w:val="clear" w:color="auto" w:fill="auto"/>
          </w:tcPr>
          <w:p w14:paraId="46DCD132" w14:textId="77777777" w:rsidR="001E042B" w:rsidRPr="007110FD" w:rsidRDefault="001E042B" w:rsidP="00251E20">
            <w:pPr>
              <w:jc w:val="right"/>
              <w:rPr>
                <w:rFonts w:ascii="Century" w:hAnsi="Century"/>
                <w:sz w:val="16"/>
                <w:szCs w:val="16"/>
              </w:rPr>
            </w:pPr>
            <w:r>
              <w:rPr>
                <w:rFonts w:ascii="Century" w:hAnsi="Century"/>
                <w:sz w:val="16"/>
                <w:szCs w:val="16"/>
              </w:rPr>
              <w:t>788</w:t>
            </w:r>
          </w:p>
        </w:tc>
        <w:tc>
          <w:tcPr>
            <w:tcW w:w="910" w:type="dxa"/>
            <w:tcBorders>
              <w:top w:val="nil"/>
              <w:left w:val="nil"/>
              <w:bottom w:val="single" w:sz="8" w:space="0" w:color="auto"/>
              <w:right w:val="single" w:sz="12" w:space="0" w:color="auto"/>
            </w:tcBorders>
            <w:shd w:val="clear" w:color="auto" w:fill="auto"/>
          </w:tcPr>
          <w:p w14:paraId="205234AC" w14:textId="77777777" w:rsidR="001E042B" w:rsidRPr="007110FD" w:rsidRDefault="001E042B" w:rsidP="00251E20">
            <w:pPr>
              <w:jc w:val="right"/>
              <w:rPr>
                <w:rFonts w:ascii="Century" w:hAnsi="Century"/>
                <w:sz w:val="16"/>
                <w:szCs w:val="16"/>
              </w:rPr>
            </w:pPr>
            <w:r>
              <w:rPr>
                <w:rFonts w:ascii="Century" w:hAnsi="Century"/>
                <w:sz w:val="16"/>
                <w:szCs w:val="16"/>
              </w:rPr>
              <w:t>1,78</w:t>
            </w:r>
          </w:p>
        </w:tc>
      </w:tr>
      <w:tr w:rsidR="001E042B" w:rsidRPr="00207F79" w14:paraId="657496C3"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0C274B7F" w14:textId="77777777" w:rsidR="001E042B" w:rsidRDefault="001E042B" w:rsidP="00251E20">
            <w:pPr>
              <w:rPr>
                <w:rFonts w:ascii="Century" w:hAnsi="Century"/>
                <w:b/>
                <w:sz w:val="16"/>
                <w:szCs w:val="16"/>
              </w:rPr>
            </w:pPr>
            <w:r>
              <w:rPr>
                <w:rFonts w:ascii="Century" w:hAnsi="Century"/>
                <w:b/>
                <w:sz w:val="16"/>
                <w:szCs w:val="16"/>
              </w:rPr>
              <w:t>(19) 2018</w:t>
            </w:r>
          </w:p>
        </w:tc>
        <w:tc>
          <w:tcPr>
            <w:tcW w:w="715" w:type="dxa"/>
            <w:tcBorders>
              <w:top w:val="nil"/>
              <w:left w:val="single" w:sz="12" w:space="0" w:color="auto"/>
              <w:bottom w:val="single" w:sz="8" w:space="0" w:color="auto"/>
              <w:right w:val="single" w:sz="4" w:space="0" w:color="auto"/>
            </w:tcBorders>
            <w:shd w:val="clear" w:color="auto" w:fill="auto"/>
          </w:tcPr>
          <w:p w14:paraId="5A88106A" w14:textId="77777777" w:rsidR="001E042B" w:rsidRPr="009E36BC" w:rsidRDefault="001E042B" w:rsidP="00251E20">
            <w:pPr>
              <w:jc w:val="right"/>
              <w:rPr>
                <w:rFonts w:ascii="Century" w:hAnsi="Century"/>
                <w:sz w:val="16"/>
                <w:szCs w:val="16"/>
              </w:rPr>
            </w:pPr>
            <w:r>
              <w:rPr>
                <w:rFonts w:ascii="Century" w:hAnsi="Century"/>
                <w:sz w:val="16"/>
                <w:szCs w:val="16"/>
              </w:rPr>
              <w:t>483</w:t>
            </w:r>
          </w:p>
        </w:tc>
        <w:tc>
          <w:tcPr>
            <w:tcW w:w="954" w:type="dxa"/>
            <w:tcBorders>
              <w:top w:val="nil"/>
              <w:left w:val="nil"/>
              <w:bottom w:val="single" w:sz="8" w:space="0" w:color="auto"/>
              <w:right w:val="single" w:sz="12" w:space="0" w:color="auto"/>
            </w:tcBorders>
            <w:shd w:val="clear" w:color="auto" w:fill="auto"/>
          </w:tcPr>
          <w:p w14:paraId="30EAA513" w14:textId="77777777" w:rsidR="001E042B" w:rsidRPr="009E36BC" w:rsidRDefault="001E042B" w:rsidP="00251E20">
            <w:pPr>
              <w:jc w:val="right"/>
              <w:rPr>
                <w:rFonts w:ascii="Century" w:hAnsi="Century"/>
                <w:sz w:val="16"/>
                <w:szCs w:val="16"/>
              </w:rPr>
            </w:pPr>
            <w:r>
              <w:rPr>
                <w:rFonts w:ascii="Century" w:hAnsi="Century"/>
                <w:sz w:val="16"/>
                <w:szCs w:val="16"/>
              </w:rPr>
              <w:t>4,66</w:t>
            </w:r>
          </w:p>
        </w:tc>
        <w:tc>
          <w:tcPr>
            <w:tcW w:w="931" w:type="dxa"/>
            <w:tcBorders>
              <w:top w:val="nil"/>
              <w:left w:val="single" w:sz="12" w:space="0" w:color="auto"/>
              <w:bottom w:val="single" w:sz="8" w:space="0" w:color="auto"/>
              <w:right w:val="single" w:sz="4" w:space="0" w:color="auto"/>
            </w:tcBorders>
            <w:shd w:val="clear" w:color="auto" w:fill="auto"/>
          </w:tcPr>
          <w:p w14:paraId="34CB9954" w14:textId="77777777" w:rsidR="001E042B" w:rsidRPr="004A5511" w:rsidRDefault="001E042B" w:rsidP="00251E20">
            <w:pPr>
              <w:jc w:val="right"/>
              <w:rPr>
                <w:rFonts w:ascii="Century" w:hAnsi="Century"/>
                <w:sz w:val="16"/>
                <w:szCs w:val="16"/>
              </w:rPr>
            </w:pPr>
            <w:r>
              <w:rPr>
                <w:rFonts w:ascii="Century" w:hAnsi="Century"/>
                <w:sz w:val="16"/>
                <w:szCs w:val="16"/>
              </w:rPr>
              <w:t>314</w:t>
            </w:r>
          </w:p>
        </w:tc>
        <w:tc>
          <w:tcPr>
            <w:tcW w:w="953" w:type="dxa"/>
            <w:tcBorders>
              <w:top w:val="nil"/>
              <w:left w:val="nil"/>
              <w:bottom w:val="single" w:sz="8" w:space="0" w:color="auto"/>
              <w:right w:val="single" w:sz="12" w:space="0" w:color="auto"/>
            </w:tcBorders>
            <w:shd w:val="clear" w:color="auto" w:fill="auto"/>
          </w:tcPr>
          <w:p w14:paraId="01C5F3AD" w14:textId="77777777" w:rsidR="001E042B" w:rsidRPr="004A5511" w:rsidRDefault="001E042B" w:rsidP="00251E20">
            <w:pPr>
              <w:jc w:val="right"/>
              <w:rPr>
                <w:rFonts w:ascii="Century" w:hAnsi="Century"/>
                <w:sz w:val="16"/>
                <w:szCs w:val="16"/>
              </w:rPr>
            </w:pPr>
            <w:r>
              <w:rPr>
                <w:rFonts w:ascii="Century" w:hAnsi="Century"/>
                <w:sz w:val="16"/>
                <w:szCs w:val="16"/>
              </w:rPr>
              <w:t>3,56</w:t>
            </w:r>
          </w:p>
        </w:tc>
        <w:tc>
          <w:tcPr>
            <w:tcW w:w="748" w:type="dxa"/>
            <w:tcBorders>
              <w:top w:val="nil"/>
              <w:left w:val="single" w:sz="12" w:space="0" w:color="auto"/>
              <w:bottom w:val="single" w:sz="8" w:space="0" w:color="auto"/>
              <w:right w:val="single" w:sz="4" w:space="0" w:color="auto"/>
            </w:tcBorders>
            <w:shd w:val="clear" w:color="auto" w:fill="auto"/>
          </w:tcPr>
          <w:p w14:paraId="2221E441" w14:textId="77777777" w:rsidR="001E042B" w:rsidRPr="009E36BC" w:rsidRDefault="001E042B" w:rsidP="00251E20">
            <w:pPr>
              <w:jc w:val="right"/>
              <w:rPr>
                <w:rFonts w:ascii="Century" w:hAnsi="Century"/>
                <w:sz w:val="16"/>
                <w:szCs w:val="16"/>
              </w:rPr>
            </w:pPr>
            <w:r>
              <w:rPr>
                <w:rFonts w:ascii="Century" w:hAnsi="Century"/>
                <w:sz w:val="16"/>
                <w:szCs w:val="16"/>
              </w:rPr>
              <w:t>118</w:t>
            </w:r>
          </w:p>
        </w:tc>
        <w:tc>
          <w:tcPr>
            <w:tcW w:w="851" w:type="dxa"/>
            <w:tcBorders>
              <w:top w:val="nil"/>
              <w:left w:val="nil"/>
              <w:bottom w:val="single" w:sz="8" w:space="0" w:color="auto"/>
              <w:right w:val="single" w:sz="12" w:space="0" w:color="auto"/>
            </w:tcBorders>
            <w:shd w:val="clear" w:color="auto" w:fill="auto"/>
          </w:tcPr>
          <w:p w14:paraId="093E5222" w14:textId="77777777" w:rsidR="001E042B" w:rsidRPr="009E36BC" w:rsidRDefault="001E042B" w:rsidP="00251E20">
            <w:pPr>
              <w:jc w:val="right"/>
              <w:rPr>
                <w:rFonts w:ascii="Century" w:hAnsi="Century"/>
                <w:sz w:val="16"/>
                <w:szCs w:val="16"/>
              </w:rPr>
            </w:pPr>
            <w:r>
              <w:rPr>
                <w:rFonts w:ascii="Century" w:hAnsi="Century"/>
                <w:sz w:val="16"/>
                <w:szCs w:val="16"/>
              </w:rPr>
              <w:t>3,73</w:t>
            </w:r>
          </w:p>
        </w:tc>
        <w:tc>
          <w:tcPr>
            <w:tcW w:w="850" w:type="dxa"/>
            <w:tcBorders>
              <w:top w:val="nil"/>
              <w:left w:val="single" w:sz="12" w:space="0" w:color="auto"/>
              <w:bottom w:val="single" w:sz="8" w:space="0" w:color="auto"/>
              <w:right w:val="single" w:sz="4" w:space="0" w:color="auto"/>
            </w:tcBorders>
            <w:shd w:val="clear" w:color="auto" w:fill="auto"/>
          </w:tcPr>
          <w:p w14:paraId="36E19587" w14:textId="77777777" w:rsidR="001E042B" w:rsidRPr="007110FD" w:rsidRDefault="001E042B" w:rsidP="00251E20">
            <w:pPr>
              <w:jc w:val="right"/>
              <w:rPr>
                <w:rFonts w:ascii="Century" w:hAnsi="Century"/>
                <w:sz w:val="16"/>
                <w:szCs w:val="16"/>
              </w:rPr>
            </w:pPr>
            <w:r>
              <w:rPr>
                <w:rFonts w:ascii="Century" w:hAnsi="Century"/>
                <w:sz w:val="16"/>
                <w:szCs w:val="16"/>
              </w:rPr>
              <w:t>461</w:t>
            </w:r>
          </w:p>
        </w:tc>
        <w:tc>
          <w:tcPr>
            <w:tcW w:w="992" w:type="dxa"/>
            <w:tcBorders>
              <w:top w:val="nil"/>
              <w:left w:val="nil"/>
              <w:bottom w:val="single" w:sz="8" w:space="0" w:color="auto"/>
              <w:right w:val="single" w:sz="12" w:space="0" w:color="auto"/>
            </w:tcBorders>
            <w:shd w:val="clear" w:color="auto" w:fill="auto"/>
          </w:tcPr>
          <w:p w14:paraId="07323835" w14:textId="77777777" w:rsidR="001E042B" w:rsidRPr="007110FD" w:rsidRDefault="001E042B" w:rsidP="00251E20">
            <w:pPr>
              <w:jc w:val="right"/>
              <w:rPr>
                <w:rFonts w:ascii="Century" w:hAnsi="Century"/>
                <w:sz w:val="16"/>
                <w:szCs w:val="16"/>
              </w:rPr>
            </w:pPr>
            <w:r>
              <w:rPr>
                <w:rFonts w:ascii="Century" w:hAnsi="Century"/>
                <w:sz w:val="16"/>
                <w:szCs w:val="16"/>
              </w:rPr>
              <w:t>4,87</w:t>
            </w:r>
          </w:p>
        </w:tc>
        <w:tc>
          <w:tcPr>
            <w:tcW w:w="851" w:type="dxa"/>
            <w:tcBorders>
              <w:top w:val="nil"/>
              <w:left w:val="single" w:sz="12" w:space="0" w:color="auto"/>
              <w:bottom w:val="single" w:sz="8" w:space="0" w:color="auto"/>
              <w:right w:val="single" w:sz="4" w:space="0" w:color="auto"/>
            </w:tcBorders>
            <w:shd w:val="clear" w:color="auto" w:fill="auto"/>
          </w:tcPr>
          <w:p w14:paraId="2CA30CC4" w14:textId="77777777" w:rsidR="001E042B" w:rsidRPr="007110FD" w:rsidRDefault="001E042B" w:rsidP="00251E20">
            <w:pPr>
              <w:jc w:val="right"/>
              <w:rPr>
                <w:rFonts w:ascii="Century" w:hAnsi="Century"/>
                <w:sz w:val="16"/>
                <w:szCs w:val="16"/>
              </w:rPr>
            </w:pPr>
            <w:r>
              <w:rPr>
                <w:rFonts w:ascii="Century" w:hAnsi="Century"/>
                <w:sz w:val="16"/>
                <w:szCs w:val="16"/>
              </w:rPr>
              <w:t>450</w:t>
            </w:r>
          </w:p>
        </w:tc>
        <w:tc>
          <w:tcPr>
            <w:tcW w:w="1003" w:type="dxa"/>
            <w:tcBorders>
              <w:top w:val="nil"/>
              <w:left w:val="nil"/>
              <w:bottom w:val="single" w:sz="8" w:space="0" w:color="auto"/>
              <w:right w:val="single" w:sz="12" w:space="0" w:color="auto"/>
            </w:tcBorders>
            <w:shd w:val="clear" w:color="auto" w:fill="auto"/>
          </w:tcPr>
          <w:p w14:paraId="062D87EF" w14:textId="77777777" w:rsidR="001E042B" w:rsidRPr="007110FD" w:rsidRDefault="001E042B" w:rsidP="00251E20">
            <w:pPr>
              <w:jc w:val="right"/>
              <w:rPr>
                <w:rFonts w:ascii="Century" w:hAnsi="Century"/>
                <w:sz w:val="16"/>
                <w:szCs w:val="16"/>
              </w:rPr>
            </w:pPr>
            <w:r>
              <w:rPr>
                <w:rFonts w:ascii="Century" w:hAnsi="Century"/>
                <w:sz w:val="16"/>
                <w:szCs w:val="16"/>
              </w:rPr>
              <w:t>4,77</w:t>
            </w:r>
          </w:p>
        </w:tc>
        <w:tc>
          <w:tcPr>
            <w:tcW w:w="840" w:type="dxa"/>
            <w:tcBorders>
              <w:top w:val="nil"/>
              <w:left w:val="single" w:sz="12" w:space="0" w:color="auto"/>
              <w:bottom w:val="single" w:sz="8" w:space="0" w:color="auto"/>
              <w:right w:val="single" w:sz="4" w:space="0" w:color="auto"/>
            </w:tcBorders>
            <w:shd w:val="clear" w:color="auto" w:fill="auto"/>
          </w:tcPr>
          <w:p w14:paraId="1BC48F4D" w14:textId="77777777" w:rsidR="001E042B" w:rsidRPr="007110FD" w:rsidRDefault="001E042B" w:rsidP="00251E20">
            <w:pPr>
              <w:jc w:val="right"/>
              <w:rPr>
                <w:rFonts w:ascii="Century" w:hAnsi="Century"/>
                <w:sz w:val="16"/>
                <w:szCs w:val="16"/>
              </w:rPr>
            </w:pPr>
            <w:r>
              <w:rPr>
                <w:rFonts w:ascii="Century" w:hAnsi="Century"/>
                <w:sz w:val="16"/>
                <w:szCs w:val="16"/>
              </w:rPr>
              <w:t>65</w:t>
            </w:r>
          </w:p>
        </w:tc>
        <w:tc>
          <w:tcPr>
            <w:tcW w:w="992" w:type="dxa"/>
            <w:tcBorders>
              <w:top w:val="nil"/>
              <w:left w:val="nil"/>
              <w:bottom w:val="single" w:sz="8" w:space="0" w:color="auto"/>
              <w:right w:val="single" w:sz="12" w:space="0" w:color="auto"/>
            </w:tcBorders>
            <w:shd w:val="clear" w:color="auto" w:fill="auto"/>
          </w:tcPr>
          <w:p w14:paraId="5EBA4EA5" w14:textId="77777777" w:rsidR="001E042B" w:rsidRPr="007110FD" w:rsidRDefault="001E042B" w:rsidP="00251E20">
            <w:pPr>
              <w:jc w:val="right"/>
              <w:rPr>
                <w:rFonts w:ascii="Century" w:hAnsi="Century"/>
                <w:sz w:val="16"/>
                <w:szCs w:val="16"/>
              </w:rPr>
            </w:pPr>
            <w:r>
              <w:rPr>
                <w:rFonts w:ascii="Century" w:hAnsi="Century"/>
                <w:sz w:val="16"/>
                <w:szCs w:val="16"/>
              </w:rPr>
              <w:t>4,21</w:t>
            </w:r>
          </w:p>
        </w:tc>
        <w:tc>
          <w:tcPr>
            <w:tcW w:w="850" w:type="dxa"/>
            <w:tcBorders>
              <w:top w:val="nil"/>
              <w:left w:val="single" w:sz="12" w:space="0" w:color="auto"/>
              <w:bottom w:val="single" w:sz="8" w:space="0" w:color="auto"/>
              <w:right w:val="single" w:sz="4" w:space="0" w:color="auto"/>
            </w:tcBorders>
            <w:shd w:val="clear" w:color="auto" w:fill="auto"/>
          </w:tcPr>
          <w:p w14:paraId="2C67E955" w14:textId="77777777" w:rsidR="001E042B" w:rsidRPr="007110FD" w:rsidRDefault="001E042B" w:rsidP="00251E20">
            <w:pPr>
              <w:jc w:val="right"/>
              <w:rPr>
                <w:rFonts w:ascii="Century" w:hAnsi="Century"/>
                <w:sz w:val="16"/>
                <w:szCs w:val="16"/>
              </w:rPr>
            </w:pPr>
            <w:r>
              <w:rPr>
                <w:rFonts w:ascii="Century" w:hAnsi="Century"/>
                <w:sz w:val="16"/>
                <w:szCs w:val="16"/>
              </w:rPr>
              <w:t>59</w:t>
            </w:r>
          </w:p>
        </w:tc>
        <w:tc>
          <w:tcPr>
            <w:tcW w:w="953" w:type="dxa"/>
            <w:tcBorders>
              <w:top w:val="nil"/>
              <w:left w:val="nil"/>
              <w:bottom w:val="single" w:sz="8" w:space="0" w:color="auto"/>
              <w:right w:val="double" w:sz="6" w:space="0" w:color="auto"/>
            </w:tcBorders>
            <w:shd w:val="clear" w:color="auto" w:fill="auto"/>
          </w:tcPr>
          <w:p w14:paraId="296F301B" w14:textId="77777777" w:rsidR="001E042B" w:rsidRPr="007110FD" w:rsidRDefault="001E042B" w:rsidP="00251E20">
            <w:pPr>
              <w:jc w:val="right"/>
              <w:rPr>
                <w:rFonts w:ascii="Century" w:hAnsi="Century"/>
                <w:sz w:val="16"/>
                <w:szCs w:val="16"/>
              </w:rPr>
            </w:pPr>
            <w:r>
              <w:rPr>
                <w:rFonts w:ascii="Century" w:hAnsi="Century"/>
                <w:sz w:val="16"/>
                <w:szCs w:val="16"/>
              </w:rPr>
              <w:t>4,15</w:t>
            </w:r>
          </w:p>
        </w:tc>
        <w:tc>
          <w:tcPr>
            <w:tcW w:w="890" w:type="dxa"/>
            <w:tcBorders>
              <w:top w:val="nil"/>
              <w:left w:val="nil"/>
              <w:bottom w:val="single" w:sz="8" w:space="0" w:color="auto"/>
              <w:right w:val="single" w:sz="4" w:space="0" w:color="auto"/>
            </w:tcBorders>
            <w:shd w:val="clear" w:color="auto" w:fill="auto"/>
          </w:tcPr>
          <w:p w14:paraId="29954790" w14:textId="77777777" w:rsidR="001E042B" w:rsidRPr="007110FD" w:rsidRDefault="001E042B" w:rsidP="00251E20">
            <w:pPr>
              <w:jc w:val="right"/>
              <w:rPr>
                <w:rFonts w:ascii="Century" w:hAnsi="Century"/>
                <w:sz w:val="16"/>
                <w:szCs w:val="16"/>
              </w:rPr>
            </w:pPr>
            <w:r>
              <w:rPr>
                <w:rFonts w:ascii="Century" w:hAnsi="Century"/>
                <w:sz w:val="16"/>
                <w:szCs w:val="16"/>
              </w:rPr>
              <w:t>1.950</w:t>
            </w:r>
          </w:p>
        </w:tc>
        <w:tc>
          <w:tcPr>
            <w:tcW w:w="910" w:type="dxa"/>
            <w:tcBorders>
              <w:top w:val="nil"/>
              <w:left w:val="nil"/>
              <w:bottom w:val="single" w:sz="8" w:space="0" w:color="auto"/>
              <w:right w:val="single" w:sz="12" w:space="0" w:color="auto"/>
            </w:tcBorders>
            <w:shd w:val="clear" w:color="auto" w:fill="auto"/>
          </w:tcPr>
          <w:p w14:paraId="5EE72B4A" w14:textId="77777777" w:rsidR="001E042B" w:rsidRPr="007110FD" w:rsidRDefault="001E042B" w:rsidP="00251E20">
            <w:pPr>
              <w:jc w:val="right"/>
              <w:rPr>
                <w:rFonts w:ascii="Century" w:hAnsi="Century"/>
                <w:sz w:val="16"/>
                <w:szCs w:val="16"/>
              </w:rPr>
            </w:pPr>
            <w:r>
              <w:rPr>
                <w:rFonts w:ascii="Century" w:hAnsi="Century"/>
                <w:sz w:val="16"/>
                <w:szCs w:val="16"/>
              </w:rPr>
              <w:t>4</w:t>
            </w:r>
            <w:r w:rsidRPr="007110FD">
              <w:rPr>
                <w:rFonts w:ascii="Century" w:hAnsi="Century"/>
                <w:sz w:val="16"/>
                <w:szCs w:val="16"/>
              </w:rPr>
              <w:t>,</w:t>
            </w:r>
            <w:r>
              <w:rPr>
                <w:rFonts w:ascii="Century" w:hAnsi="Century"/>
                <w:sz w:val="16"/>
                <w:szCs w:val="16"/>
              </w:rPr>
              <w:t>41</w:t>
            </w:r>
          </w:p>
        </w:tc>
      </w:tr>
      <w:tr w:rsidR="001E042B" w:rsidRPr="00207F79" w14:paraId="20FD7CA5"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44C8B1B9" w14:textId="77777777" w:rsidR="001E042B" w:rsidRDefault="001E042B" w:rsidP="00251E20">
            <w:pPr>
              <w:rPr>
                <w:rFonts w:ascii="Century" w:hAnsi="Century"/>
                <w:b/>
                <w:sz w:val="16"/>
                <w:szCs w:val="16"/>
              </w:rPr>
            </w:pPr>
            <w:r>
              <w:rPr>
                <w:rFonts w:ascii="Century" w:hAnsi="Century"/>
                <w:b/>
                <w:sz w:val="16"/>
                <w:szCs w:val="16"/>
              </w:rPr>
              <w:t>(20) 2019</w:t>
            </w:r>
          </w:p>
        </w:tc>
        <w:tc>
          <w:tcPr>
            <w:tcW w:w="715" w:type="dxa"/>
            <w:tcBorders>
              <w:top w:val="nil"/>
              <w:left w:val="single" w:sz="12" w:space="0" w:color="auto"/>
              <w:bottom w:val="single" w:sz="8" w:space="0" w:color="auto"/>
              <w:right w:val="single" w:sz="4" w:space="0" w:color="auto"/>
            </w:tcBorders>
            <w:shd w:val="clear" w:color="auto" w:fill="auto"/>
          </w:tcPr>
          <w:p w14:paraId="6256DBD9" w14:textId="77777777" w:rsidR="001E042B" w:rsidRPr="009E36BC" w:rsidRDefault="001E042B" w:rsidP="00251E20">
            <w:pPr>
              <w:jc w:val="right"/>
              <w:rPr>
                <w:rFonts w:ascii="Century" w:hAnsi="Century"/>
                <w:sz w:val="16"/>
                <w:szCs w:val="16"/>
              </w:rPr>
            </w:pPr>
            <w:r>
              <w:rPr>
                <w:rFonts w:ascii="Century" w:hAnsi="Century"/>
                <w:sz w:val="16"/>
                <w:szCs w:val="16"/>
              </w:rPr>
              <w:t>1.662</w:t>
            </w:r>
          </w:p>
        </w:tc>
        <w:tc>
          <w:tcPr>
            <w:tcW w:w="954" w:type="dxa"/>
            <w:tcBorders>
              <w:top w:val="nil"/>
              <w:left w:val="nil"/>
              <w:bottom w:val="single" w:sz="8" w:space="0" w:color="auto"/>
              <w:right w:val="single" w:sz="12" w:space="0" w:color="auto"/>
            </w:tcBorders>
            <w:shd w:val="clear" w:color="auto" w:fill="auto"/>
          </w:tcPr>
          <w:p w14:paraId="393D0546" w14:textId="77777777" w:rsidR="001E042B" w:rsidRPr="009E36BC" w:rsidRDefault="001E042B" w:rsidP="00251E20">
            <w:pPr>
              <w:jc w:val="right"/>
              <w:rPr>
                <w:rFonts w:ascii="Century" w:hAnsi="Century"/>
                <w:sz w:val="16"/>
                <w:szCs w:val="16"/>
              </w:rPr>
            </w:pPr>
            <w:r>
              <w:rPr>
                <w:rFonts w:ascii="Century" w:hAnsi="Century"/>
                <w:sz w:val="16"/>
                <w:szCs w:val="16"/>
              </w:rPr>
              <w:t>16,04</w:t>
            </w:r>
          </w:p>
        </w:tc>
        <w:tc>
          <w:tcPr>
            <w:tcW w:w="931" w:type="dxa"/>
            <w:tcBorders>
              <w:top w:val="nil"/>
              <w:left w:val="single" w:sz="12" w:space="0" w:color="auto"/>
              <w:bottom w:val="single" w:sz="8" w:space="0" w:color="auto"/>
              <w:right w:val="single" w:sz="4" w:space="0" w:color="auto"/>
            </w:tcBorders>
            <w:shd w:val="clear" w:color="auto" w:fill="auto"/>
          </w:tcPr>
          <w:p w14:paraId="7500286A" w14:textId="77777777" w:rsidR="001E042B" w:rsidRPr="004A5511" w:rsidRDefault="001E042B" w:rsidP="00251E20">
            <w:pPr>
              <w:jc w:val="right"/>
              <w:rPr>
                <w:rFonts w:ascii="Century" w:hAnsi="Century"/>
                <w:sz w:val="16"/>
                <w:szCs w:val="16"/>
              </w:rPr>
            </w:pPr>
            <w:r>
              <w:rPr>
                <w:rFonts w:ascii="Century" w:hAnsi="Century"/>
                <w:sz w:val="16"/>
                <w:szCs w:val="16"/>
              </w:rPr>
              <w:t>1.139</w:t>
            </w:r>
          </w:p>
        </w:tc>
        <w:tc>
          <w:tcPr>
            <w:tcW w:w="953" w:type="dxa"/>
            <w:tcBorders>
              <w:top w:val="nil"/>
              <w:left w:val="nil"/>
              <w:bottom w:val="single" w:sz="8" w:space="0" w:color="auto"/>
              <w:right w:val="single" w:sz="12" w:space="0" w:color="auto"/>
            </w:tcBorders>
            <w:shd w:val="clear" w:color="auto" w:fill="auto"/>
          </w:tcPr>
          <w:p w14:paraId="221B707B" w14:textId="77777777" w:rsidR="001E042B" w:rsidRPr="004A5511" w:rsidRDefault="001E042B" w:rsidP="00251E20">
            <w:pPr>
              <w:jc w:val="right"/>
              <w:rPr>
                <w:rFonts w:ascii="Century" w:hAnsi="Century"/>
                <w:sz w:val="16"/>
                <w:szCs w:val="16"/>
              </w:rPr>
            </w:pPr>
            <w:r>
              <w:rPr>
                <w:rFonts w:ascii="Century" w:hAnsi="Century"/>
                <w:sz w:val="16"/>
                <w:szCs w:val="16"/>
              </w:rPr>
              <w:t>12,91</w:t>
            </w:r>
          </w:p>
        </w:tc>
        <w:tc>
          <w:tcPr>
            <w:tcW w:w="748" w:type="dxa"/>
            <w:tcBorders>
              <w:top w:val="nil"/>
              <w:left w:val="single" w:sz="12" w:space="0" w:color="auto"/>
              <w:bottom w:val="single" w:sz="8" w:space="0" w:color="auto"/>
              <w:right w:val="single" w:sz="4" w:space="0" w:color="auto"/>
            </w:tcBorders>
            <w:shd w:val="clear" w:color="auto" w:fill="auto"/>
          </w:tcPr>
          <w:p w14:paraId="11B6EFD6" w14:textId="77777777" w:rsidR="001E042B" w:rsidRPr="009E36BC" w:rsidRDefault="001E042B" w:rsidP="00251E20">
            <w:pPr>
              <w:jc w:val="right"/>
              <w:rPr>
                <w:rFonts w:ascii="Century" w:hAnsi="Century"/>
                <w:sz w:val="16"/>
                <w:szCs w:val="16"/>
              </w:rPr>
            </w:pPr>
            <w:r>
              <w:rPr>
                <w:rFonts w:ascii="Century" w:hAnsi="Century"/>
                <w:sz w:val="16"/>
                <w:szCs w:val="16"/>
              </w:rPr>
              <w:t>582</w:t>
            </w:r>
          </w:p>
        </w:tc>
        <w:tc>
          <w:tcPr>
            <w:tcW w:w="851" w:type="dxa"/>
            <w:tcBorders>
              <w:top w:val="nil"/>
              <w:left w:val="nil"/>
              <w:bottom w:val="single" w:sz="8" w:space="0" w:color="auto"/>
              <w:right w:val="single" w:sz="12" w:space="0" w:color="auto"/>
            </w:tcBorders>
            <w:shd w:val="clear" w:color="auto" w:fill="auto"/>
          </w:tcPr>
          <w:p w14:paraId="321B8D5B" w14:textId="77777777" w:rsidR="001E042B" w:rsidRPr="009E36BC" w:rsidRDefault="001E042B" w:rsidP="00251E20">
            <w:pPr>
              <w:jc w:val="right"/>
              <w:rPr>
                <w:rFonts w:ascii="Century" w:hAnsi="Century"/>
                <w:sz w:val="16"/>
                <w:szCs w:val="16"/>
              </w:rPr>
            </w:pPr>
            <w:r>
              <w:rPr>
                <w:rFonts w:ascii="Century" w:hAnsi="Century"/>
                <w:sz w:val="16"/>
                <w:szCs w:val="16"/>
              </w:rPr>
              <w:t>18,39</w:t>
            </w:r>
          </w:p>
        </w:tc>
        <w:tc>
          <w:tcPr>
            <w:tcW w:w="850" w:type="dxa"/>
            <w:tcBorders>
              <w:top w:val="nil"/>
              <w:left w:val="single" w:sz="12" w:space="0" w:color="auto"/>
              <w:bottom w:val="single" w:sz="8" w:space="0" w:color="auto"/>
              <w:right w:val="single" w:sz="4" w:space="0" w:color="auto"/>
            </w:tcBorders>
            <w:shd w:val="clear" w:color="auto" w:fill="auto"/>
          </w:tcPr>
          <w:p w14:paraId="660AA0C4" w14:textId="77777777" w:rsidR="001E042B" w:rsidRPr="007110FD" w:rsidRDefault="001E042B" w:rsidP="00251E20">
            <w:pPr>
              <w:jc w:val="right"/>
              <w:rPr>
                <w:rFonts w:ascii="Century" w:hAnsi="Century"/>
                <w:sz w:val="16"/>
                <w:szCs w:val="16"/>
              </w:rPr>
            </w:pPr>
            <w:r>
              <w:rPr>
                <w:rFonts w:ascii="Century" w:hAnsi="Century"/>
                <w:sz w:val="16"/>
                <w:szCs w:val="16"/>
              </w:rPr>
              <w:t>1.397</w:t>
            </w:r>
          </w:p>
        </w:tc>
        <w:tc>
          <w:tcPr>
            <w:tcW w:w="992" w:type="dxa"/>
            <w:tcBorders>
              <w:top w:val="nil"/>
              <w:left w:val="nil"/>
              <w:bottom w:val="single" w:sz="8" w:space="0" w:color="auto"/>
              <w:right w:val="single" w:sz="12" w:space="0" w:color="auto"/>
            </w:tcBorders>
            <w:shd w:val="clear" w:color="auto" w:fill="auto"/>
          </w:tcPr>
          <w:p w14:paraId="40C66EB2" w14:textId="77777777" w:rsidR="001E042B" w:rsidRPr="007110FD" w:rsidRDefault="001E042B" w:rsidP="00251E20">
            <w:pPr>
              <w:jc w:val="right"/>
              <w:rPr>
                <w:rFonts w:ascii="Century" w:hAnsi="Century"/>
                <w:sz w:val="16"/>
                <w:szCs w:val="16"/>
              </w:rPr>
            </w:pPr>
            <w:r>
              <w:rPr>
                <w:rFonts w:ascii="Century" w:hAnsi="Century"/>
                <w:sz w:val="16"/>
                <w:szCs w:val="16"/>
              </w:rPr>
              <w:t>14,77</w:t>
            </w:r>
          </w:p>
        </w:tc>
        <w:tc>
          <w:tcPr>
            <w:tcW w:w="851" w:type="dxa"/>
            <w:tcBorders>
              <w:top w:val="nil"/>
              <w:left w:val="single" w:sz="12" w:space="0" w:color="auto"/>
              <w:bottom w:val="single" w:sz="8" w:space="0" w:color="auto"/>
              <w:right w:val="single" w:sz="4" w:space="0" w:color="auto"/>
            </w:tcBorders>
            <w:shd w:val="clear" w:color="auto" w:fill="auto"/>
          </w:tcPr>
          <w:p w14:paraId="1791874C" w14:textId="77777777" w:rsidR="001E042B" w:rsidRPr="007110FD" w:rsidRDefault="001E042B" w:rsidP="00251E20">
            <w:pPr>
              <w:jc w:val="right"/>
              <w:rPr>
                <w:rFonts w:ascii="Century" w:hAnsi="Century"/>
                <w:sz w:val="16"/>
                <w:szCs w:val="16"/>
              </w:rPr>
            </w:pPr>
            <w:r>
              <w:rPr>
                <w:rFonts w:ascii="Century" w:hAnsi="Century"/>
                <w:sz w:val="16"/>
                <w:szCs w:val="16"/>
              </w:rPr>
              <w:t>1.562</w:t>
            </w:r>
          </w:p>
        </w:tc>
        <w:tc>
          <w:tcPr>
            <w:tcW w:w="1003" w:type="dxa"/>
            <w:tcBorders>
              <w:top w:val="nil"/>
              <w:left w:val="nil"/>
              <w:bottom w:val="single" w:sz="8" w:space="0" w:color="auto"/>
              <w:right w:val="single" w:sz="12" w:space="0" w:color="auto"/>
            </w:tcBorders>
            <w:shd w:val="clear" w:color="auto" w:fill="auto"/>
          </w:tcPr>
          <w:p w14:paraId="45001FEA" w14:textId="77777777" w:rsidR="001E042B" w:rsidRPr="007110FD" w:rsidRDefault="001E042B" w:rsidP="00251E20">
            <w:pPr>
              <w:jc w:val="right"/>
              <w:rPr>
                <w:rFonts w:ascii="Century" w:hAnsi="Century"/>
                <w:sz w:val="16"/>
                <w:szCs w:val="16"/>
              </w:rPr>
            </w:pPr>
            <w:r>
              <w:rPr>
                <w:rFonts w:ascii="Century" w:hAnsi="Century"/>
                <w:sz w:val="16"/>
                <w:szCs w:val="16"/>
              </w:rPr>
              <w:t>16,57</w:t>
            </w:r>
          </w:p>
        </w:tc>
        <w:tc>
          <w:tcPr>
            <w:tcW w:w="840" w:type="dxa"/>
            <w:tcBorders>
              <w:top w:val="nil"/>
              <w:left w:val="single" w:sz="12" w:space="0" w:color="auto"/>
              <w:bottom w:val="single" w:sz="8" w:space="0" w:color="auto"/>
              <w:right w:val="single" w:sz="4" w:space="0" w:color="auto"/>
            </w:tcBorders>
            <w:shd w:val="clear" w:color="auto" w:fill="auto"/>
          </w:tcPr>
          <w:p w14:paraId="30D51B6A" w14:textId="77777777" w:rsidR="001E042B" w:rsidRPr="007110FD" w:rsidRDefault="001E042B" w:rsidP="00251E20">
            <w:pPr>
              <w:jc w:val="right"/>
              <w:rPr>
                <w:rFonts w:ascii="Century" w:hAnsi="Century"/>
                <w:sz w:val="16"/>
                <w:szCs w:val="16"/>
              </w:rPr>
            </w:pPr>
            <w:r>
              <w:rPr>
                <w:rFonts w:ascii="Century" w:hAnsi="Century"/>
                <w:sz w:val="16"/>
                <w:szCs w:val="16"/>
              </w:rPr>
              <w:t>186</w:t>
            </w:r>
          </w:p>
        </w:tc>
        <w:tc>
          <w:tcPr>
            <w:tcW w:w="992" w:type="dxa"/>
            <w:tcBorders>
              <w:top w:val="nil"/>
              <w:left w:val="nil"/>
              <w:bottom w:val="single" w:sz="8" w:space="0" w:color="auto"/>
              <w:right w:val="single" w:sz="12" w:space="0" w:color="auto"/>
            </w:tcBorders>
            <w:shd w:val="clear" w:color="auto" w:fill="auto"/>
          </w:tcPr>
          <w:p w14:paraId="7A898F51" w14:textId="77777777" w:rsidR="001E042B" w:rsidRPr="007110FD" w:rsidRDefault="001E042B" w:rsidP="00251E20">
            <w:pPr>
              <w:jc w:val="right"/>
              <w:rPr>
                <w:rFonts w:ascii="Century" w:hAnsi="Century"/>
                <w:sz w:val="16"/>
                <w:szCs w:val="16"/>
              </w:rPr>
            </w:pPr>
            <w:r>
              <w:rPr>
                <w:rFonts w:ascii="Century" w:hAnsi="Century"/>
                <w:sz w:val="16"/>
                <w:szCs w:val="16"/>
              </w:rPr>
              <w:t>12,05</w:t>
            </w:r>
          </w:p>
        </w:tc>
        <w:tc>
          <w:tcPr>
            <w:tcW w:w="850" w:type="dxa"/>
            <w:tcBorders>
              <w:top w:val="nil"/>
              <w:left w:val="single" w:sz="12" w:space="0" w:color="auto"/>
              <w:bottom w:val="single" w:sz="8" w:space="0" w:color="auto"/>
              <w:right w:val="single" w:sz="4" w:space="0" w:color="auto"/>
            </w:tcBorders>
            <w:shd w:val="clear" w:color="auto" w:fill="auto"/>
          </w:tcPr>
          <w:p w14:paraId="0A4C0027" w14:textId="77777777" w:rsidR="001E042B" w:rsidRPr="007110FD" w:rsidRDefault="001E042B" w:rsidP="00251E20">
            <w:pPr>
              <w:jc w:val="right"/>
              <w:rPr>
                <w:rFonts w:ascii="Century" w:hAnsi="Century"/>
                <w:sz w:val="16"/>
                <w:szCs w:val="16"/>
              </w:rPr>
            </w:pPr>
            <w:r>
              <w:rPr>
                <w:rFonts w:ascii="Century" w:hAnsi="Century"/>
                <w:sz w:val="16"/>
                <w:szCs w:val="16"/>
              </w:rPr>
              <w:t>160</w:t>
            </w:r>
          </w:p>
        </w:tc>
        <w:tc>
          <w:tcPr>
            <w:tcW w:w="953" w:type="dxa"/>
            <w:tcBorders>
              <w:top w:val="nil"/>
              <w:left w:val="nil"/>
              <w:bottom w:val="single" w:sz="8" w:space="0" w:color="auto"/>
              <w:right w:val="double" w:sz="6" w:space="0" w:color="auto"/>
            </w:tcBorders>
            <w:shd w:val="clear" w:color="auto" w:fill="auto"/>
          </w:tcPr>
          <w:p w14:paraId="20AE9709" w14:textId="77777777" w:rsidR="001E042B" w:rsidRPr="007110FD" w:rsidRDefault="001E042B" w:rsidP="00251E20">
            <w:pPr>
              <w:jc w:val="right"/>
              <w:rPr>
                <w:rFonts w:ascii="Century" w:hAnsi="Century"/>
                <w:sz w:val="16"/>
                <w:szCs w:val="16"/>
              </w:rPr>
            </w:pPr>
            <w:r>
              <w:rPr>
                <w:rFonts w:ascii="Century" w:hAnsi="Century"/>
                <w:sz w:val="16"/>
                <w:szCs w:val="16"/>
              </w:rPr>
              <w:t>11,26</w:t>
            </w:r>
          </w:p>
        </w:tc>
        <w:tc>
          <w:tcPr>
            <w:tcW w:w="890" w:type="dxa"/>
            <w:tcBorders>
              <w:top w:val="nil"/>
              <w:left w:val="nil"/>
              <w:bottom w:val="single" w:sz="8" w:space="0" w:color="auto"/>
              <w:right w:val="single" w:sz="4" w:space="0" w:color="auto"/>
            </w:tcBorders>
            <w:shd w:val="clear" w:color="auto" w:fill="auto"/>
          </w:tcPr>
          <w:p w14:paraId="64E4F6F4" w14:textId="77777777" w:rsidR="001E042B" w:rsidRPr="007110FD" w:rsidRDefault="001E042B" w:rsidP="00251E20">
            <w:pPr>
              <w:jc w:val="right"/>
              <w:rPr>
                <w:rFonts w:ascii="Century" w:hAnsi="Century"/>
                <w:sz w:val="16"/>
                <w:szCs w:val="16"/>
              </w:rPr>
            </w:pPr>
            <w:r>
              <w:rPr>
                <w:rFonts w:ascii="Century" w:hAnsi="Century"/>
                <w:sz w:val="16"/>
                <w:szCs w:val="16"/>
              </w:rPr>
              <w:t>6.688</w:t>
            </w:r>
          </w:p>
        </w:tc>
        <w:tc>
          <w:tcPr>
            <w:tcW w:w="910" w:type="dxa"/>
            <w:tcBorders>
              <w:top w:val="nil"/>
              <w:left w:val="nil"/>
              <w:bottom w:val="single" w:sz="8" w:space="0" w:color="auto"/>
              <w:right w:val="single" w:sz="12" w:space="0" w:color="auto"/>
            </w:tcBorders>
            <w:shd w:val="clear" w:color="auto" w:fill="auto"/>
          </w:tcPr>
          <w:p w14:paraId="3EE2E1CE" w14:textId="77777777" w:rsidR="001E042B" w:rsidRPr="007110FD" w:rsidRDefault="001E042B" w:rsidP="00251E20">
            <w:pPr>
              <w:jc w:val="right"/>
              <w:rPr>
                <w:rFonts w:ascii="Century" w:hAnsi="Century"/>
                <w:sz w:val="16"/>
                <w:szCs w:val="16"/>
              </w:rPr>
            </w:pPr>
            <w:r>
              <w:rPr>
                <w:rFonts w:ascii="Century" w:hAnsi="Century"/>
                <w:sz w:val="16"/>
                <w:szCs w:val="16"/>
              </w:rPr>
              <w:t>15,13</w:t>
            </w:r>
          </w:p>
        </w:tc>
      </w:tr>
      <w:tr w:rsidR="001E042B" w:rsidRPr="00207F79" w14:paraId="2C6169EC" w14:textId="77777777" w:rsidTr="00251E20">
        <w:trPr>
          <w:trHeight w:val="270"/>
          <w:jc w:val="center"/>
        </w:trPr>
        <w:tc>
          <w:tcPr>
            <w:tcW w:w="1180" w:type="dxa"/>
            <w:tcBorders>
              <w:top w:val="nil"/>
              <w:left w:val="single" w:sz="12" w:space="0" w:color="auto"/>
              <w:bottom w:val="single" w:sz="8" w:space="0" w:color="auto"/>
              <w:right w:val="single" w:sz="12" w:space="0" w:color="auto"/>
            </w:tcBorders>
            <w:shd w:val="clear" w:color="auto" w:fill="auto"/>
            <w:vAlign w:val="bottom"/>
          </w:tcPr>
          <w:p w14:paraId="37A3937E" w14:textId="77777777" w:rsidR="001E042B" w:rsidRDefault="001E042B" w:rsidP="00251E20">
            <w:pPr>
              <w:rPr>
                <w:rFonts w:ascii="Century" w:hAnsi="Century"/>
                <w:b/>
                <w:sz w:val="16"/>
                <w:szCs w:val="16"/>
              </w:rPr>
            </w:pPr>
            <w:r>
              <w:rPr>
                <w:rFonts w:ascii="Century" w:hAnsi="Century"/>
                <w:b/>
                <w:sz w:val="16"/>
                <w:szCs w:val="16"/>
              </w:rPr>
              <w:t>(21) 2020</w:t>
            </w:r>
          </w:p>
        </w:tc>
        <w:tc>
          <w:tcPr>
            <w:tcW w:w="715" w:type="dxa"/>
            <w:tcBorders>
              <w:top w:val="nil"/>
              <w:left w:val="single" w:sz="12" w:space="0" w:color="auto"/>
              <w:bottom w:val="single" w:sz="8" w:space="0" w:color="auto"/>
              <w:right w:val="single" w:sz="4" w:space="0" w:color="auto"/>
            </w:tcBorders>
            <w:shd w:val="clear" w:color="auto" w:fill="auto"/>
          </w:tcPr>
          <w:p w14:paraId="195E228A" w14:textId="77777777" w:rsidR="001E042B" w:rsidRDefault="001E042B" w:rsidP="00251E20">
            <w:pPr>
              <w:jc w:val="right"/>
              <w:rPr>
                <w:rFonts w:ascii="Century" w:hAnsi="Century"/>
                <w:sz w:val="16"/>
                <w:szCs w:val="16"/>
              </w:rPr>
            </w:pPr>
            <w:r>
              <w:rPr>
                <w:rFonts w:ascii="Century" w:hAnsi="Century"/>
                <w:sz w:val="16"/>
                <w:szCs w:val="16"/>
              </w:rPr>
              <w:t>7.763</w:t>
            </w:r>
          </w:p>
        </w:tc>
        <w:tc>
          <w:tcPr>
            <w:tcW w:w="954" w:type="dxa"/>
            <w:tcBorders>
              <w:top w:val="nil"/>
              <w:left w:val="nil"/>
              <w:bottom w:val="single" w:sz="8" w:space="0" w:color="auto"/>
              <w:right w:val="single" w:sz="12" w:space="0" w:color="auto"/>
            </w:tcBorders>
            <w:shd w:val="clear" w:color="auto" w:fill="auto"/>
          </w:tcPr>
          <w:p w14:paraId="4B5FD2D6" w14:textId="77777777" w:rsidR="001E042B" w:rsidRDefault="001E042B" w:rsidP="00251E20">
            <w:pPr>
              <w:jc w:val="right"/>
              <w:rPr>
                <w:rFonts w:ascii="Century" w:hAnsi="Century"/>
                <w:sz w:val="16"/>
                <w:szCs w:val="16"/>
              </w:rPr>
            </w:pPr>
            <w:r>
              <w:rPr>
                <w:rFonts w:ascii="Century" w:hAnsi="Century"/>
                <w:sz w:val="16"/>
                <w:szCs w:val="16"/>
              </w:rPr>
              <w:t>74,93</w:t>
            </w:r>
          </w:p>
        </w:tc>
        <w:tc>
          <w:tcPr>
            <w:tcW w:w="931" w:type="dxa"/>
            <w:tcBorders>
              <w:top w:val="nil"/>
              <w:left w:val="single" w:sz="12" w:space="0" w:color="auto"/>
              <w:bottom w:val="single" w:sz="8" w:space="0" w:color="auto"/>
              <w:right w:val="single" w:sz="4" w:space="0" w:color="auto"/>
            </w:tcBorders>
            <w:shd w:val="clear" w:color="auto" w:fill="auto"/>
          </w:tcPr>
          <w:p w14:paraId="36283941" w14:textId="77777777" w:rsidR="001E042B" w:rsidRDefault="001E042B" w:rsidP="00251E20">
            <w:pPr>
              <w:jc w:val="right"/>
              <w:rPr>
                <w:rFonts w:ascii="Century" w:hAnsi="Century"/>
                <w:sz w:val="16"/>
                <w:szCs w:val="16"/>
              </w:rPr>
            </w:pPr>
            <w:r>
              <w:rPr>
                <w:rFonts w:ascii="Century" w:hAnsi="Century"/>
                <w:sz w:val="16"/>
                <w:szCs w:val="16"/>
              </w:rPr>
              <w:t>7.135</w:t>
            </w:r>
          </w:p>
        </w:tc>
        <w:tc>
          <w:tcPr>
            <w:tcW w:w="953" w:type="dxa"/>
            <w:tcBorders>
              <w:top w:val="nil"/>
              <w:left w:val="nil"/>
              <w:bottom w:val="single" w:sz="8" w:space="0" w:color="auto"/>
              <w:right w:val="single" w:sz="12" w:space="0" w:color="auto"/>
            </w:tcBorders>
            <w:shd w:val="clear" w:color="auto" w:fill="auto"/>
          </w:tcPr>
          <w:p w14:paraId="40294077" w14:textId="77777777" w:rsidR="001E042B" w:rsidRDefault="001E042B" w:rsidP="00251E20">
            <w:pPr>
              <w:jc w:val="right"/>
              <w:rPr>
                <w:rFonts w:ascii="Century" w:hAnsi="Century"/>
                <w:sz w:val="16"/>
                <w:szCs w:val="16"/>
              </w:rPr>
            </w:pPr>
            <w:r>
              <w:rPr>
                <w:rFonts w:ascii="Century" w:hAnsi="Century"/>
                <w:sz w:val="16"/>
                <w:szCs w:val="16"/>
              </w:rPr>
              <w:t>80,84</w:t>
            </w:r>
          </w:p>
        </w:tc>
        <w:tc>
          <w:tcPr>
            <w:tcW w:w="748" w:type="dxa"/>
            <w:tcBorders>
              <w:top w:val="nil"/>
              <w:left w:val="single" w:sz="12" w:space="0" w:color="auto"/>
              <w:bottom w:val="single" w:sz="8" w:space="0" w:color="auto"/>
              <w:right w:val="single" w:sz="4" w:space="0" w:color="auto"/>
            </w:tcBorders>
            <w:shd w:val="clear" w:color="auto" w:fill="auto"/>
          </w:tcPr>
          <w:p w14:paraId="099AE482" w14:textId="77777777" w:rsidR="001E042B" w:rsidRDefault="001E042B" w:rsidP="00251E20">
            <w:pPr>
              <w:jc w:val="right"/>
              <w:rPr>
                <w:rFonts w:ascii="Century" w:hAnsi="Century"/>
                <w:sz w:val="16"/>
                <w:szCs w:val="16"/>
              </w:rPr>
            </w:pPr>
            <w:r>
              <w:rPr>
                <w:rFonts w:ascii="Century" w:hAnsi="Century"/>
                <w:sz w:val="16"/>
                <w:szCs w:val="16"/>
              </w:rPr>
              <w:t>2.337</w:t>
            </w:r>
          </w:p>
        </w:tc>
        <w:tc>
          <w:tcPr>
            <w:tcW w:w="851" w:type="dxa"/>
            <w:tcBorders>
              <w:top w:val="nil"/>
              <w:left w:val="nil"/>
              <w:bottom w:val="single" w:sz="8" w:space="0" w:color="auto"/>
              <w:right w:val="single" w:sz="12" w:space="0" w:color="auto"/>
            </w:tcBorders>
            <w:shd w:val="clear" w:color="auto" w:fill="auto"/>
          </w:tcPr>
          <w:p w14:paraId="163D0973" w14:textId="77777777" w:rsidR="001E042B" w:rsidRDefault="001E042B" w:rsidP="00251E20">
            <w:pPr>
              <w:jc w:val="right"/>
              <w:rPr>
                <w:rFonts w:ascii="Century" w:hAnsi="Century"/>
                <w:sz w:val="16"/>
                <w:szCs w:val="16"/>
              </w:rPr>
            </w:pPr>
            <w:r>
              <w:rPr>
                <w:rFonts w:ascii="Century" w:hAnsi="Century"/>
                <w:sz w:val="16"/>
                <w:szCs w:val="16"/>
              </w:rPr>
              <w:t>73,84</w:t>
            </w:r>
          </w:p>
        </w:tc>
        <w:tc>
          <w:tcPr>
            <w:tcW w:w="850" w:type="dxa"/>
            <w:tcBorders>
              <w:top w:val="nil"/>
              <w:left w:val="single" w:sz="12" w:space="0" w:color="auto"/>
              <w:bottom w:val="single" w:sz="8" w:space="0" w:color="auto"/>
              <w:right w:val="single" w:sz="4" w:space="0" w:color="auto"/>
            </w:tcBorders>
            <w:shd w:val="clear" w:color="auto" w:fill="auto"/>
          </w:tcPr>
          <w:p w14:paraId="3EA0396C" w14:textId="77777777" w:rsidR="001E042B" w:rsidRDefault="001E042B" w:rsidP="00251E20">
            <w:pPr>
              <w:jc w:val="right"/>
              <w:rPr>
                <w:rFonts w:ascii="Century" w:hAnsi="Century"/>
                <w:sz w:val="16"/>
                <w:szCs w:val="16"/>
              </w:rPr>
            </w:pPr>
            <w:r>
              <w:rPr>
                <w:rFonts w:ascii="Century" w:hAnsi="Century"/>
                <w:sz w:val="16"/>
                <w:szCs w:val="16"/>
              </w:rPr>
              <w:t>7.237</w:t>
            </w:r>
          </w:p>
        </w:tc>
        <w:tc>
          <w:tcPr>
            <w:tcW w:w="992" w:type="dxa"/>
            <w:tcBorders>
              <w:top w:val="nil"/>
              <w:left w:val="nil"/>
              <w:bottom w:val="single" w:sz="8" w:space="0" w:color="auto"/>
              <w:right w:val="single" w:sz="12" w:space="0" w:color="auto"/>
            </w:tcBorders>
            <w:shd w:val="clear" w:color="auto" w:fill="auto"/>
          </w:tcPr>
          <w:p w14:paraId="23C7CA5D" w14:textId="77777777" w:rsidR="001E042B" w:rsidRDefault="001E042B" w:rsidP="00251E20">
            <w:pPr>
              <w:jc w:val="right"/>
              <w:rPr>
                <w:rFonts w:ascii="Century" w:hAnsi="Century"/>
                <w:sz w:val="16"/>
                <w:szCs w:val="16"/>
              </w:rPr>
            </w:pPr>
            <w:r>
              <w:rPr>
                <w:rFonts w:ascii="Century" w:hAnsi="Century"/>
                <w:sz w:val="16"/>
                <w:szCs w:val="16"/>
              </w:rPr>
              <w:t>76,49</w:t>
            </w:r>
          </w:p>
        </w:tc>
        <w:tc>
          <w:tcPr>
            <w:tcW w:w="851" w:type="dxa"/>
            <w:tcBorders>
              <w:top w:val="nil"/>
              <w:left w:val="single" w:sz="12" w:space="0" w:color="auto"/>
              <w:bottom w:val="single" w:sz="8" w:space="0" w:color="auto"/>
              <w:right w:val="single" w:sz="4" w:space="0" w:color="auto"/>
            </w:tcBorders>
            <w:shd w:val="clear" w:color="auto" w:fill="auto"/>
          </w:tcPr>
          <w:p w14:paraId="42AB1B5D" w14:textId="77777777" w:rsidR="001E042B" w:rsidRDefault="001E042B" w:rsidP="00251E20">
            <w:pPr>
              <w:jc w:val="right"/>
              <w:rPr>
                <w:rFonts w:ascii="Century" w:hAnsi="Century"/>
                <w:sz w:val="16"/>
                <w:szCs w:val="16"/>
              </w:rPr>
            </w:pPr>
            <w:r>
              <w:rPr>
                <w:rFonts w:ascii="Century" w:hAnsi="Century"/>
                <w:sz w:val="16"/>
                <w:szCs w:val="16"/>
              </w:rPr>
              <w:t>7.147</w:t>
            </w:r>
          </w:p>
        </w:tc>
        <w:tc>
          <w:tcPr>
            <w:tcW w:w="1003" w:type="dxa"/>
            <w:tcBorders>
              <w:top w:val="nil"/>
              <w:left w:val="nil"/>
              <w:bottom w:val="single" w:sz="8" w:space="0" w:color="auto"/>
              <w:right w:val="single" w:sz="12" w:space="0" w:color="auto"/>
            </w:tcBorders>
            <w:shd w:val="clear" w:color="auto" w:fill="auto"/>
          </w:tcPr>
          <w:p w14:paraId="3945A6DC" w14:textId="77777777" w:rsidR="001E042B" w:rsidRDefault="001E042B" w:rsidP="00251E20">
            <w:pPr>
              <w:jc w:val="right"/>
              <w:rPr>
                <w:rFonts w:ascii="Century" w:hAnsi="Century"/>
                <w:sz w:val="16"/>
                <w:szCs w:val="16"/>
              </w:rPr>
            </w:pPr>
            <w:r>
              <w:rPr>
                <w:rFonts w:ascii="Century" w:hAnsi="Century"/>
                <w:sz w:val="16"/>
                <w:szCs w:val="16"/>
              </w:rPr>
              <w:t>75,81</w:t>
            </w:r>
          </w:p>
        </w:tc>
        <w:tc>
          <w:tcPr>
            <w:tcW w:w="840" w:type="dxa"/>
            <w:tcBorders>
              <w:top w:val="nil"/>
              <w:left w:val="single" w:sz="12" w:space="0" w:color="auto"/>
              <w:bottom w:val="single" w:sz="8" w:space="0" w:color="auto"/>
              <w:right w:val="single" w:sz="4" w:space="0" w:color="auto"/>
            </w:tcBorders>
            <w:shd w:val="clear" w:color="auto" w:fill="auto"/>
          </w:tcPr>
          <w:p w14:paraId="401F2B3A" w14:textId="77777777" w:rsidR="001E042B" w:rsidRDefault="001E042B" w:rsidP="00251E20">
            <w:pPr>
              <w:jc w:val="right"/>
              <w:rPr>
                <w:rFonts w:ascii="Century" w:hAnsi="Century"/>
                <w:sz w:val="16"/>
                <w:szCs w:val="16"/>
              </w:rPr>
            </w:pPr>
            <w:r>
              <w:rPr>
                <w:rFonts w:ascii="Century" w:hAnsi="Century"/>
                <w:sz w:val="16"/>
                <w:szCs w:val="16"/>
              </w:rPr>
              <w:t>1.260</w:t>
            </w:r>
          </w:p>
        </w:tc>
        <w:tc>
          <w:tcPr>
            <w:tcW w:w="992" w:type="dxa"/>
            <w:tcBorders>
              <w:top w:val="nil"/>
              <w:left w:val="nil"/>
              <w:bottom w:val="single" w:sz="8" w:space="0" w:color="auto"/>
              <w:right w:val="single" w:sz="12" w:space="0" w:color="auto"/>
            </w:tcBorders>
            <w:shd w:val="clear" w:color="auto" w:fill="auto"/>
          </w:tcPr>
          <w:p w14:paraId="06CA19BB" w14:textId="77777777" w:rsidR="001E042B" w:rsidRDefault="001E042B" w:rsidP="00251E20">
            <w:pPr>
              <w:jc w:val="right"/>
              <w:rPr>
                <w:rFonts w:ascii="Century" w:hAnsi="Century"/>
                <w:sz w:val="16"/>
                <w:szCs w:val="16"/>
              </w:rPr>
            </w:pPr>
            <w:r>
              <w:rPr>
                <w:rFonts w:ascii="Century" w:hAnsi="Century"/>
                <w:sz w:val="16"/>
                <w:szCs w:val="16"/>
              </w:rPr>
              <w:t>81,66</w:t>
            </w:r>
          </w:p>
        </w:tc>
        <w:tc>
          <w:tcPr>
            <w:tcW w:w="850" w:type="dxa"/>
            <w:tcBorders>
              <w:top w:val="nil"/>
              <w:left w:val="single" w:sz="12" w:space="0" w:color="auto"/>
              <w:bottom w:val="single" w:sz="8" w:space="0" w:color="auto"/>
              <w:right w:val="single" w:sz="4" w:space="0" w:color="auto"/>
            </w:tcBorders>
            <w:shd w:val="clear" w:color="auto" w:fill="auto"/>
          </w:tcPr>
          <w:p w14:paraId="1249BD41" w14:textId="77777777" w:rsidR="001E042B" w:rsidRDefault="001E042B" w:rsidP="00251E20">
            <w:pPr>
              <w:jc w:val="right"/>
              <w:rPr>
                <w:rFonts w:ascii="Century" w:hAnsi="Century"/>
                <w:sz w:val="16"/>
                <w:szCs w:val="16"/>
              </w:rPr>
            </w:pPr>
            <w:r>
              <w:rPr>
                <w:rFonts w:ascii="Century" w:hAnsi="Century"/>
                <w:sz w:val="16"/>
                <w:szCs w:val="16"/>
              </w:rPr>
              <w:t>1.169</w:t>
            </w:r>
          </w:p>
        </w:tc>
        <w:tc>
          <w:tcPr>
            <w:tcW w:w="953" w:type="dxa"/>
            <w:tcBorders>
              <w:top w:val="nil"/>
              <w:left w:val="nil"/>
              <w:bottom w:val="single" w:sz="8" w:space="0" w:color="auto"/>
              <w:right w:val="double" w:sz="6" w:space="0" w:color="auto"/>
            </w:tcBorders>
            <w:shd w:val="clear" w:color="auto" w:fill="auto"/>
          </w:tcPr>
          <w:p w14:paraId="31EE216F" w14:textId="77777777" w:rsidR="001E042B" w:rsidRDefault="001E042B" w:rsidP="00251E20">
            <w:pPr>
              <w:jc w:val="right"/>
              <w:rPr>
                <w:rFonts w:ascii="Century" w:hAnsi="Century"/>
                <w:sz w:val="16"/>
                <w:szCs w:val="16"/>
              </w:rPr>
            </w:pPr>
            <w:r>
              <w:rPr>
                <w:rFonts w:ascii="Century" w:hAnsi="Century"/>
                <w:sz w:val="16"/>
                <w:szCs w:val="16"/>
              </w:rPr>
              <w:t>82,27</w:t>
            </w:r>
          </w:p>
        </w:tc>
        <w:tc>
          <w:tcPr>
            <w:tcW w:w="890" w:type="dxa"/>
            <w:tcBorders>
              <w:top w:val="nil"/>
              <w:left w:val="nil"/>
              <w:bottom w:val="single" w:sz="8" w:space="0" w:color="auto"/>
              <w:right w:val="single" w:sz="4" w:space="0" w:color="auto"/>
            </w:tcBorders>
            <w:shd w:val="clear" w:color="auto" w:fill="auto"/>
          </w:tcPr>
          <w:p w14:paraId="1785695B" w14:textId="77777777" w:rsidR="001E042B" w:rsidRDefault="001E042B" w:rsidP="00251E20">
            <w:pPr>
              <w:jc w:val="right"/>
              <w:rPr>
                <w:rFonts w:ascii="Century" w:hAnsi="Century"/>
                <w:sz w:val="16"/>
                <w:szCs w:val="16"/>
              </w:rPr>
            </w:pPr>
            <w:r>
              <w:rPr>
                <w:rFonts w:ascii="Century" w:hAnsi="Century"/>
                <w:sz w:val="16"/>
                <w:szCs w:val="16"/>
              </w:rPr>
              <w:t>34.048</w:t>
            </w:r>
          </w:p>
        </w:tc>
        <w:tc>
          <w:tcPr>
            <w:tcW w:w="910" w:type="dxa"/>
            <w:tcBorders>
              <w:top w:val="nil"/>
              <w:left w:val="nil"/>
              <w:bottom w:val="single" w:sz="8" w:space="0" w:color="auto"/>
              <w:right w:val="single" w:sz="12" w:space="0" w:color="auto"/>
            </w:tcBorders>
            <w:shd w:val="clear" w:color="auto" w:fill="auto"/>
          </w:tcPr>
          <w:p w14:paraId="74278D37" w14:textId="77777777" w:rsidR="001E042B" w:rsidRDefault="001E042B" w:rsidP="00251E20">
            <w:pPr>
              <w:jc w:val="right"/>
              <w:rPr>
                <w:rFonts w:ascii="Century" w:hAnsi="Century"/>
                <w:sz w:val="16"/>
                <w:szCs w:val="16"/>
              </w:rPr>
            </w:pPr>
            <w:r>
              <w:rPr>
                <w:rFonts w:ascii="Century" w:hAnsi="Century"/>
                <w:sz w:val="16"/>
                <w:szCs w:val="16"/>
              </w:rPr>
              <w:t>77,02</w:t>
            </w:r>
          </w:p>
        </w:tc>
      </w:tr>
      <w:tr w:rsidR="001E042B" w:rsidRPr="00207F79" w14:paraId="331B20E8" w14:textId="77777777" w:rsidTr="00251E20">
        <w:trPr>
          <w:trHeight w:val="270"/>
          <w:jc w:val="center"/>
        </w:trPr>
        <w:tc>
          <w:tcPr>
            <w:tcW w:w="1180" w:type="dxa"/>
            <w:tcBorders>
              <w:top w:val="single" w:sz="8" w:space="0" w:color="auto"/>
              <w:left w:val="single" w:sz="12" w:space="0" w:color="auto"/>
              <w:bottom w:val="single" w:sz="12" w:space="0" w:color="auto"/>
              <w:right w:val="single" w:sz="12" w:space="0" w:color="auto"/>
            </w:tcBorders>
            <w:shd w:val="clear" w:color="auto" w:fill="C0C0C0"/>
            <w:vAlign w:val="bottom"/>
          </w:tcPr>
          <w:p w14:paraId="30294ECA" w14:textId="77777777" w:rsidR="001E042B" w:rsidRPr="008A6670" w:rsidRDefault="001E042B" w:rsidP="00251E20">
            <w:pPr>
              <w:rPr>
                <w:rFonts w:ascii="Century" w:hAnsi="Century"/>
                <w:b/>
                <w:sz w:val="16"/>
                <w:szCs w:val="16"/>
              </w:rPr>
            </w:pPr>
            <w:r w:rsidRPr="008A6670">
              <w:rPr>
                <w:rFonts w:ascii="Century" w:hAnsi="Century"/>
                <w:b/>
                <w:sz w:val="16"/>
                <w:szCs w:val="16"/>
              </w:rPr>
              <w:t xml:space="preserve">TOTAAL </w:t>
            </w:r>
          </w:p>
        </w:tc>
        <w:tc>
          <w:tcPr>
            <w:tcW w:w="715" w:type="dxa"/>
            <w:tcBorders>
              <w:top w:val="single" w:sz="8" w:space="0" w:color="auto"/>
              <w:left w:val="single" w:sz="12" w:space="0" w:color="auto"/>
              <w:bottom w:val="single" w:sz="12" w:space="0" w:color="auto"/>
              <w:right w:val="single" w:sz="4" w:space="0" w:color="auto"/>
            </w:tcBorders>
            <w:shd w:val="clear" w:color="auto" w:fill="C0C0C0"/>
          </w:tcPr>
          <w:p w14:paraId="3BC05CDF" w14:textId="77777777" w:rsidR="001E042B" w:rsidRPr="009E36BC" w:rsidRDefault="001E042B" w:rsidP="00251E20">
            <w:pPr>
              <w:jc w:val="right"/>
              <w:rPr>
                <w:rFonts w:ascii="Century" w:hAnsi="Century"/>
                <w:sz w:val="16"/>
                <w:szCs w:val="16"/>
              </w:rPr>
            </w:pPr>
            <w:r>
              <w:rPr>
                <w:rFonts w:ascii="Century" w:hAnsi="Century"/>
                <w:sz w:val="16"/>
                <w:szCs w:val="16"/>
              </w:rPr>
              <w:t>10.361</w:t>
            </w:r>
          </w:p>
        </w:tc>
        <w:tc>
          <w:tcPr>
            <w:tcW w:w="954" w:type="dxa"/>
            <w:tcBorders>
              <w:top w:val="single" w:sz="8" w:space="0" w:color="auto"/>
              <w:left w:val="nil"/>
              <w:bottom w:val="single" w:sz="12" w:space="0" w:color="auto"/>
              <w:right w:val="single" w:sz="12" w:space="0" w:color="auto"/>
            </w:tcBorders>
            <w:shd w:val="clear" w:color="auto" w:fill="C0C0C0"/>
          </w:tcPr>
          <w:p w14:paraId="5DB7A769" w14:textId="77777777" w:rsidR="001E042B" w:rsidRPr="009E36BC" w:rsidRDefault="001E042B" w:rsidP="00251E20">
            <w:pPr>
              <w:jc w:val="right"/>
              <w:rPr>
                <w:rFonts w:ascii="Century" w:hAnsi="Century"/>
                <w:sz w:val="16"/>
                <w:szCs w:val="16"/>
              </w:rPr>
            </w:pPr>
            <w:r w:rsidRPr="009E36BC">
              <w:rPr>
                <w:rFonts w:ascii="Century" w:hAnsi="Century"/>
                <w:sz w:val="16"/>
                <w:szCs w:val="16"/>
              </w:rPr>
              <w:t>100,00</w:t>
            </w:r>
          </w:p>
        </w:tc>
        <w:tc>
          <w:tcPr>
            <w:tcW w:w="931" w:type="dxa"/>
            <w:tcBorders>
              <w:top w:val="single" w:sz="8" w:space="0" w:color="auto"/>
              <w:left w:val="single" w:sz="12" w:space="0" w:color="auto"/>
              <w:bottom w:val="single" w:sz="12" w:space="0" w:color="auto"/>
              <w:right w:val="single" w:sz="4" w:space="0" w:color="auto"/>
            </w:tcBorders>
            <w:shd w:val="clear" w:color="auto" w:fill="C0C0C0"/>
          </w:tcPr>
          <w:p w14:paraId="699E3D29" w14:textId="77777777" w:rsidR="001E042B" w:rsidRPr="004A5511" w:rsidRDefault="001E042B" w:rsidP="00251E20">
            <w:pPr>
              <w:jc w:val="right"/>
              <w:rPr>
                <w:rFonts w:ascii="Century" w:hAnsi="Century"/>
                <w:sz w:val="16"/>
                <w:szCs w:val="16"/>
              </w:rPr>
            </w:pPr>
            <w:r>
              <w:rPr>
                <w:rFonts w:ascii="Century" w:hAnsi="Century"/>
                <w:sz w:val="16"/>
                <w:szCs w:val="16"/>
              </w:rPr>
              <w:t>8.826</w:t>
            </w:r>
          </w:p>
        </w:tc>
        <w:tc>
          <w:tcPr>
            <w:tcW w:w="953" w:type="dxa"/>
            <w:tcBorders>
              <w:top w:val="single" w:sz="8" w:space="0" w:color="auto"/>
              <w:left w:val="nil"/>
              <w:bottom w:val="single" w:sz="12" w:space="0" w:color="auto"/>
              <w:right w:val="single" w:sz="12" w:space="0" w:color="auto"/>
            </w:tcBorders>
            <w:shd w:val="clear" w:color="auto" w:fill="C0C0C0"/>
          </w:tcPr>
          <w:p w14:paraId="769D3BD0" w14:textId="77777777" w:rsidR="001E042B" w:rsidRPr="004A5511" w:rsidRDefault="001E042B" w:rsidP="00251E20">
            <w:pPr>
              <w:jc w:val="right"/>
              <w:rPr>
                <w:rFonts w:ascii="Century" w:hAnsi="Century"/>
                <w:sz w:val="16"/>
                <w:szCs w:val="16"/>
              </w:rPr>
            </w:pPr>
            <w:r w:rsidRPr="004A5511">
              <w:rPr>
                <w:rFonts w:ascii="Century" w:hAnsi="Century"/>
                <w:sz w:val="16"/>
                <w:szCs w:val="16"/>
              </w:rPr>
              <w:t>100,00</w:t>
            </w:r>
          </w:p>
        </w:tc>
        <w:tc>
          <w:tcPr>
            <w:tcW w:w="748" w:type="dxa"/>
            <w:tcBorders>
              <w:top w:val="single" w:sz="8" w:space="0" w:color="auto"/>
              <w:left w:val="single" w:sz="12" w:space="0" w:color="auto"/>
              <w:bottom w:val="single" w:sz="12" w:space="0" w:color="auto"/>
              <w:right w:val="single" w:sz="4" w:space="0" w:color="auto"/>
            </w:tcBorders>
            <w:shd w:val="clear" w:color="auto" w:fill="C0C0C0"/>
          </w:tcPr>
          <w:p w14:paraId="090C8650" w14:textId="77777777" w:rsidR="001E042B" w:rsidRPr="009E36BC" w:rsidRDefault="001E042B" w:rsidP="00251E20">
            <w:pPr>
              <w:jc w:val="right"/>
              <w:rPr>
                <w:rFonts w:ascii="Century" w:hAnsi="Century"/>
                <w:sz w:val="16"/>
                <w:szCs w:val="16"/>
              </w:rPr>
            </w:pPr>
            <w:r>
              <w:rPr>
                <w:rFonts w:ascii="Century" w:hAnsi="Century"/>
                <w:sz w:val="16"/>
                <w:szCs w:val="16"/>
              </w:rPr>
              <w:t>3.165</w:t>
            </w:r>
          </w:p>
        </w:tc>
        <w:tc>
          <w:tcPr>
            <w:tcW w:w="851" w:type="dxa"/>
            <w:tcBorders>
              <w:top w:val="single" w:sz="8" w:space="0" w:color="auto"/>
              <w:left w:val="nil"/>
              <w:bottom w:val="single" w:sz="12" w:space="0" w:color="auto"/>
              <w:right w:val="single" w:sz="12" w:space="0" w:color="auto"/>
            </w:tcBorders>
            <w:shd w:val="clear" w:color="auto" w:fill="C0C0C0"/>
          </w:tcPr>
          <w:p w14:paraId="40896655" w14:textId="77777777" w:rsidR="001E042B" w:rsidRPr="009E36BC" w:rsidRDefault="001E042B" w:rsidP="00251E20">
            <w:pPr>
              <w:jc w:val="right"/>
              <w:rPr>
                <w:rFonts w:ascii="Century" w:hAnsi="Century"/>
                <w:sz w:val="16"/>
                <w:szCs w:val="16"/>
              </w:rPr>
            </w:pPr>
            <w:r w:rsidRPr="009E36BC">
              <w:rPr>
                <w:rFonts w:ascii="Century" w:hAnsi="Century"/>
                <w:sz w:val="16"/>
                <w:szCs w:val="16"/>
              </w:rPr>
              <w:t>100,00</w:t>
            </w:r>
          </w:p>
        </w:tc>
        <w:tc>
          <w:tcPr>
            <w:tcW w:w="850" w:type="dxa"/>
            <w:tcBorders>
              <w:top w:val="single" w:sz="8" w:space="0" w:color="auto"/>
              <w:left w:val="single" w:sz="12" w:space="0" w:color="auto"/>
              <w:bottom w:val="single" w:sz="12" w:space="0" w:color="auto"/>
              <w:right w:val="single" w:sz="4" w:space="0" w:color="auto"/>
            </w:tcBorders>
            <w:shd w:val="clear" w:color="auto" w:fill="C0C0C0"/>
          </w:tcPr>
          <w:p w14:paraId="7227985A" w14:textId="77777777" w:rsidR="001E042B" w:rsidRPr="007110FD" w:rsidRDefault="001E042B" w:rsidP="00251E20">
            <w:pPr>
              <w:jc w:val="right"/>
              <w:rPr>
                <w:rFonts w:ascii="Century" w:hAnsi="Century"/>
                <w:sz w:val="16"/>
                <w:szCs w:val="16"/>
              </w:rPr>
            </w:pPr>
            <w:r>
              <w:rPr>
                <w:rFonts w:ascii="Century" w:hAnsi="Century"/>
                <w:sz w:val="16"/>
                <w:szCs w:val="16"/>
              </w:rPr>
              <w:t>9.461</w:t>
            </w:r>
          </w:p>
        </w:tc>
        <w:tc>
          <w:tcPr>
            <w:tcW w:w="992" w:type="dxa"/>
            <w:tcBorders>
              <w:top w:val="single" w:sz="8" w:space="0" w:color="auto"/>
              <w:left w:val="nil"/>
              <w:bottom w:val="single" w:sz="12" w:space="0" w:color="auto"/>
              <w:right w:val="single" w:sz="12" w:space="0" w:color="auto"/>
            </w:tcBorders>
            <w:shd w:val="clear" w:color="auto" w:fill="C0C0C0"/>
          </w:tcPr>
          <w:p w14:paraId="740CADDA" w14:textId="77777777" w:rsidR="001E042B" w:rsidRPr="007110FD" w:rsidRDefault="001E042B" w:rsidP="00251E20">
            <w:pPr>
              <w:jc w:val="right"/>
              <w:rPr>
                <w:rFonts w:ascii="Century" w:hAnsi="Century"/>
                <w:sz w:val="16"/>
                <w:szCs w:val="16"/>
              </w:rPr>
            </w:pPr>
            <w:r w:rsidRPr="007110FD">
              <w:rPr>
                <w:rFonts w:ascii="Century" w:hAnsi="Century"/>
                <w:sz w:val="16"/>
                <w:szCs w:val="16"/>
              </w:rPr>
              <w:t>100,00</w:t>
            </w:r>
          </w:p>
        </w:tc>
        <w:tc>
          <w:tcPr>
            <w:tcW w:w="851" w:type="dxa"/>
            <w:tcBorders>
              <w:top w:val="single" w:sz="8" w:space="0" w:color="auto"/>
              <w:left w:val="single" w:sz="12" w:space="0" w:color="auto"/>
              <w:bottom w:val="single" w:sz="12" w:space="0" w:color="auto"/>
              <w:right w:val="single" w:sz="4" w:space="0" w:color="auto"/>
            </w:tcBorders>
            <w:shd w:val="clear" w:color="auto" w:fill="C0C0C0"/>
          </w:tcPr>
          <w:p w14:paraId="25767976" w14:textId="77777777" w:rsidR="001E042B" w:rsidRPr="007110FD" w:rsidRDefault="001E042B" w:rsidP="00251E20">
            <w:pPr>
              <w:jc w:val="right"/>
              <w:rPr>
                <w:rFonts w:ascii="Century" w:hAnsi="Century"/>
                <w:sz w:val="16"/>
                <w:szCs w:val="16"/>
              </w:rPr>
            </w:pPr>
            <w:r>
              <w:rPr>
                <w:rFonts w:ascii="Century" w:hAnsi="Century"/>
                <w:sz w:val="16"/>
                <w:szCs w:val="16"/>
              </w:rPr>
              <w:t>9.247</w:t>
            </w:r>
          </w:p>
        </w:tc>
        <w:tc>
          <w:tcPr>
            <w:tcW w:w="1003" w:type="dxa"/>
            <w:tcBorders>
              <w:top w:val="single" w:sz="8" w:space="0" w:color="auto"/>
              <w:left w:val="nil"/>
              <w:bottom w:val="single" w:sz="12" w:space="0" w:color="auto"/>
              <w:right w:val="single" w:sz="12" w:space="0" w:color="auto"/>
            </w:tcBorders>
            <w:shd w:val="clear" w:color="auto" w:fill="C0C0C0"/>
          </w:tcPr>
          <w:p w14:paraId="4D1E61AF" w14:textId="77777777" w:rsidR="001E042B" w:rsidRPr="007110FD" w:rsidRDefault="001E042B" w:rsidP="00251E20">
            <w:pPr>
              <w:jc w:val="right"/>
              <w:rPr>
                <w:rFonts w:ascii="Century" w:hAnsi="Century"/>
                <w:sz w:val="16"/>
                <w:szCs w:val="16"/>
              </w:rPr>
            </w:pPr>
            <w:r w:rsidRPr="007110FD">
              <w:rPr>
                <w:rFonts w:ascii="Century" w:hAnsi="Century"/>
                <w:sz w:val="16"/>
                <w:szCs w:val="16"/>
              </w:rPr>
              <w:t>100,00</w:t>
            </w:r>
          </w:p>
        </w:tc>
        <w:tc>
          <w:tcPr>
            <w:tcW w:w="840" w:type="dxa"/>
            <w:tcBorders>
              <w:top w:val="single" w:sz="8" w:space="0" w:color="auto"/>
              <w:left w:val="single" w:sz="12" w:space="0" w:color="auto"/>
              <w:bottom w:val="single" w:sz="12" w:space="0" w:color="auto"/>
              <w:right w:val="single" w:sz="4" w:space="0" w:color="auto"/>
            </w:tcBorders>
            <w:shd w:val="clear" w:color="auto" w:fill="C0C0C0"/>
          </w:tcPr>
          <w:p w14:paraId="21964ACC" w14:textId="77777777" w:rsidR="001E042B" w:rsidRPr="007110FD" w:rsidRDefault="001E042B" w:rsidP="00251E20">
            <w:pPr>
              <w:jc w:val="right"/>
              <w:rPr>
                <w:rFonts w:ascii="Century" w:hAnsi="Century"/>
                <w:sz w:val="16"/>
                <w:szCs w:val="16"/>
              </w:rPr>
            </w:pPr>
            <w:r>
              <w:rPr>
                <w:rFonts w:ascii="Century" w:hAnsi="Century"/>
                <w:sz w:val="16"/>
                <w:szCs w:val="16"/>
              </w:rPr>
              <w:t>1.543</w:t>
            </w:r>
          </w:p>
        </w:tc>
        <w:tc>
          <w:tcPr>
            <w:tcW w:w="992" w:type="dxa"/>
            <w:tcBorders>
              <w:top w:val="single" w:sz="8" w:space="0" w:color="auto"/>
              <w:left w:val="nil"/>
              <w:bottom w:val="single" w:sz="12" w:space="0" w:color="auto"/>
              <w:right w:val="single" w:sz="12" w:space="0" w:color="auto"/>
            </w:tcBorders>
            <w:shd w:val="clear" w:color="auto" w:fill="C0C0C0"/>
          </w:tcPr>
          <w:p w14:paraId="1DC02DE2" w14:textId="77777777" w:rsidR="001E042B" w:rsidRPr="007110FD" w:rsidRDefault="001E042B" w:rsidP="00251E20">
            <w:pPr>
              <w:jc w:val="right"/>
              <w:rPr>
                <w:rFonts w:ascii="Century" w:hAnsi="Century"/>
                <w:sz w:val="16"/>
                <w:szCs w:val="16"/>
              </w:rPr>
            </w:pPr>
            <w:r w:rsidRPr="007110FD">
              <w:rPr>
                <w:rFonts w:ascii="Century" w:hAnsi="Century"/>
                <w:sz w:val="16"/>
                <w:szCs w:val="16"/>
              </w:rPr>
              <w:t>100,00</w:t>
            </w:r>
          </w:p>
        </w:tc>
        <w:tc>
          <w:tcPr>
            <w:tcW w:w="850" w:type="dxa"/>
            <w:tcBorders>
              <w:top w:val="single" w:sz="8" w:space="0" w:color="auto"/>
              <w:left w:val="single" w:sz="12" w:space="0" w:color="auto"/>
              <w:bottom w:val="single" w:sz="12" w:space="0" w:color="auto"/>
              <w:right w:val="single" w:sz="4" w:space="0" w:color="auto"/>
            </w:tcBorders>
            <w:shd w:val="clear" w:color="auto" w:fill="C0C0C0"/>
          </w:tcPr>
          <w:p w14:paraId="70ACEC4C" w14:textId="77777777" w:rsidR="001E042B" w:rsidRPr="007110FD" w:rsidRDefault="001E042B" w:rsidP="00251E20">
            <w:pPr>
              <w:jc w:val="right"/>
              <w:rPr>
                <w:rFonts w:ascii="Century" w:hAnsi="Century"/>
                <w:sz w:val="16"/>
                <w:szCs w:val="16"/>
              </w:rPr>
            </w:pPr>
            <w:r>
              <w:rPr>
                <w:rFonts w:ascii="Century" w:hAnsi="Century"/>
                <w:sz w:val="16"/>
                <w:szCs w:val="16"/>
              </w:rPr>
              <w:t>1.421</w:t>
            </w:r>
          </w:p>
        </w:tc>
        <w:tc>
          <w:tcPr>
            <w:tcW w:w="953" w:type="dxa"/>
            <w:tcBorders>
              <w:top w:val="single" w:sz="8" w:space="0" w:color="auto"/>
              <w:left w:val="nil"/>
              <w:bottom w:val="single" w:sz="12" w:space="0" w:color="auto"/>
              <w:right w:val="double" w:sz="6" w:space="0" w:color="auto"/>
            </w:tcBorders>
            <w:shd w:val="clear" w:color="auto" w:fill="C0C0C0"/>
          </w:tcPr>
          <w:p w14:paraId="34F21E77" w14:textId="77777777" w:rsidR="001E042B" w:rsidRPr="007110FD" w:rsidRDefault="001E042B" w:rsidP="00251E20">
            <w:pPr>
              <w:jc w:val="right"/>
              <w:rPr>
                <w:rFonts w:ascii="Century" w:hAnsi="Century"/>
                <w:sz w:val="16"/>
                <w:szCs w:val="16"/>
              </w:rPr>
            </w:pPr>
            <w:r w:rsidRPr="007110FD">
              <w:rPr>
                <w:rFonts w:ascii="Century" w:hAnsi="Century"/>
                <w:sz w:val="16"/>
                <w:szCs w:val="16"/>
              </w:rPr>
              <w:t>100,00</w:t>
            </w:r>
          </w:p>
        </w:tc>
        <w:tc>
          <w:tcPr>
            <w:tcW w:w="890" w:type="dxa"/>
            <w:tcBorders>
              <w:top w:val="single" w:sz="8" w:space="0" w:color="auto"/>
              <w:left w:val="nil"/>
              <w:bottom w:val="single" w:sz="12" w:space="0" w:color="auto"/>
              <w:right w:val="single" w:sz="4" w:space="0" w:color="auto"/>
            </w:tcBorders>
            <w:shd w:val="clear" w:color="auto" w:fill="C0C0C0"/>
          </w:tcPr>
          <w:p w14:paraId="478782A3" w14:textId="77777777" w:rsidR="001E042B" w:rsidRPr="007110FD" w:rsidRDefault="001E042B" w:rsidP="00251E20">
            <w:pPr>
              <w:jc w:val="right"/>
              <w:rPr>
                <w:rFonts w:ascii="Century" w:hAnsi="Century"/>
                <w:sz w:val="16"/>
                <w:szCs w:val="16"/>
              </w:rPr>
            </w:pPr>
            <w:r w:rsidRPr="007110FD">
              <w:rPr>
                <w:rFonts w:ascii="Century" w:hAnsi="Century"/>
                <w:sz w:val="16"/>
                <w:szCs w:val="16"/>
              </w:rPr>
              <w:t>41.</w:t>
            </w:r>
            <w:r>
              <w:rPr>
                <w:rFonts w:ascii="Century" w:hAnsi="Century"/>
                <w:sz w:val="16"/>
                <w:szCs w:val="16"/>
              </w:rPr>
              <w:t>127</w:t>
            </w:r>
          </w:p>
        </w:tc>
        <w:tc>
          <w:tcPr>
            <w:tcW w:w="910" w:type="dxa"/>
            <w:tcBorders>
              <w:top w:val="single" w:sz="8" w:space="0" w:color="auto"/>
              <w:left w:val="nil"/>
              <w:bottom w:val="single" w:sz="12" w:space="0" w:color="auto"/>
              <w:right w:val="single" w:sz="12" w:space="0" w:color="auto"/>
            </w:tcBorders>
            <w:shd w:val="clear" w:color="auto" w:fill="C0C0C0"/>
          </w:tcPr>
          <w:p w14:paraId="34AB8507" w14:textId="77777777" w:rsidR="001E042B" w:rsidRPr="007110FD" w:rsidRDefault="001E042B" w:rsidP="00251E20">
            <w:pPr>
              <w:jc w:val="right"/>
              <w:rPr>
                <w:rFonts w:ascii="Century" w:hAnsi="Century"/>
                <w:sz w:val="16"/>
                <w:szCs w:val="16"/>
              </w:rPr>
            </w:pPr>
            <w:r w:rsidRPr="007110FD">
              <w:rPr>
                <w:rFonts w:ascii="Century" w:hAnsi="Century"/>
                <w:sz w:val="16"/>
                <w:szCs w:val="16"/>
              </w:rPr>
              <w:t>100,00</w:t>
            </w:r>
          </w:p>
        </w:tc>
      </w:tr>
    </w:tbl>
    <w:p w14:paraId="32CA2313" w14:textId="77777777" w:rsidR="001E042B" w:rsidRPr="0025654D" w:rsidRDefault="001E042B" w:rsidP="001E042B">
      <w:pPr>
        <w:rPr>
          <w:sz w:val="8"/>
          <w:szCs w:val="8"/>
        </w:rPr>
      </w:pPr>
    </w:p>
    <w:p w14:paraId="0FB04BA0" w14:textId="77777777" w:rsidR="001E042B" w:rsidRPr="0025654D" w:rsidRDefault="001E042B" w:rsidP="001E042B">
      <w:pPr>
        <w:tabs>
          <w:tab w:val="left" w:pos="720"/>
          <w:tab w:val="left" w:pos="2127"/>
          <w:tab w:val="decimal" w:pos="3402"/>
          <w:tab w:val="left" w:pos="4678"/>
          <w:tab w:val="decimal" w:pos="5812"/>
        </w:tabs>
        <w:rPr>
          <w:i/>
          <w:iCs/>
        </w:rPr>
      </w:pPr>
      <w:r w:rsidRPr="0025654D">
        <w:rPr>
          <w:i/>
          <w:iCs/>
        </w:rPr>
        <w:t>Bron: gegevensbank van het College van procureurs-generaal - statistisch analisten</w:t>
      </w:r>
    </w:p>
    <w:p w14:paraId="7951E3AE" w14:textId="77777777" w:rsidR="001E042B" w:rsidRDefault="001E042B" w:rsidP="001E042B">
      <w:pPr>
        <w:pStyle w:val="Kop2"/>
        <w:rPr>
          <w:sz w:val="22"/>
          <w:szCs w:val="22"/>
        </w:rPr>
      </w:pPr>
      <w:r>
        <w:rPr>
          <w:sz w:val="22"/>
          <w:szCs w:val="22"/>
        </w:rPr>
        <w:br w:type="page"/>
      </w:r>
      <w:r w:rsidRPr="00FA5621">
        <w:rPr>
          <w:sz w:val="22"/>
          <w:szCs w:val="22"/>
        </w:rPr>
        <w:t>AFDELING POLITIEZAKEN</w:t>
      </w:r>
      <w:r>
        <w:rPr>
          <w:rStyle w:val="Voetnootmarkering"/>
          <w:sz w:val="22"/>
          <w:szCs w:val="22"/>
        </w:rPr>
        <w:footnoteReference w:id="27"/>
      </w:r>
      <w:r w:rsidRPr="00FA5621">
        <w:rPr>
          <w:sz w:val="22"/>
          <w:szCs w:val="22"/>
        </w:rPr>
        <w:t xml:space="preserve"> </w:t>
      </w:r>
    </w:p>
    <w:p w14:paraId="55989102" w14:textId="77777777" w:rsidR="001E042B" w:rsidRDefault="001E042B" w:rsidP="001E042B"/>
    <w:tbl>
      <w:tblPr>
        <w:tblW w:w="8024" w:type="dxa"/>
        <w:tblInd w:w="56" w:type="dxa"/>
        <w:tblCellMar>
          <w:left w:w="70" w:type="dxa"/>
          <w:right w:w="70" w:type="dxa"/>
        </w:tblCellMar>
        <w:tblLook w:val="0000" w:firstRow="0" w:lastRow="0" w:firstColumn="0" w:lastColumn="0" w:noHBand="0" w:noVBand="0"/>
      </w:tblPr>
      <w:tblGrid>
        <w:gridCol w:w="2399"/>
        <w:gridCol w:w="796"/>
        <w:gridCol w:w="1664"/>
        <w:gridCol w:w="1701"/>
        <w:gridCol w:w="1464"/>
      </w:tblGrid>
      <w:tr w:rsidR="001E042B" w:rsidRPr="005A6FEA" w14:paraId="70C8FD18" w14:textId="77777777" w:rsidTr="00251E20">
        <w:trPr>
          <w:trHeight w:val="352"/>
        </w:trPr>
        <w:tc>
          <w:tcPr>
            <w:tcW w:w="2399" w:type="dxa"/>
            <w:tcBorders>
              <w:top w:val="single" w:sz="8" w:space="0" w:color="auto"/>
              <w:left w:val="single" w:sz="8" w:space="0" w:color="auto"/>
              <w:bottom w:val="single" w:sz="8" w:space="0" w:color="auto"/>
              <w:right w:val="single" w:sz="8" w:space="0" w:color="000000"/>
            </w:tcBorders>
            <w:shd w:val="clear" w:color="auto" w:fill="7483AE"/>
          </w:tcPr>
          <w:p w14:paraId="58FFCADF"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796" w:type="dxa"/>
            <w:tcBorders>
              <w:top w:val="single" w:sz="8" w:space="0" w:color="auto"/>
              <w:left w:val="nil"/>
              <w:bottom w:val="single" w:sz="8" w:space="0" w:color="auto"/>
              <w:right w:val="single" w:sz="8" w:space="0" w:color="auto"/>
            </w:tcBorders>
            <w:shd w:val="clear" w:color="auto" w:fill="7483AE"/>
          </w:tcPr>
          <w:p w14:paraId="6816C259"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1664" w:type="dxa"/>
            <w:tcBorders>
              <w:top w:val="single" w:sz="8" w:space="0" w:color="auto"/>
              <w:left w:val="nil"/>
              <w:bottom w:val="single" w:sz="8" w:space="0" w:color="auto"/>
              <w:right w:val="single" w:sz="8" w:space="0" w:color="auto"/>
            </w:tcBorders>
            <w:shd w:val="clear" w:color="auto" w:fill="7483AE"/>
          </w:tcPr>
          <w:p w14:paraId="4C2ABB67" w14:textId="77777777" w:rsidR="001E042B" w:rsidRPr="000331C7" w:rsidRDefault="001E042B" w:rsidP="00251E20">
            <w:pPr>
              <w:jc w:val="both"/>
              <w:rPr>
                <w:rFonts w:ascii="Century" w:hAnsi="Century" w:cs="Arial"/>
                <w:b/>
                <w:bCs/>
                <w:color w:val="FFFFFF"/>
                <w:sz w:val="18"/>
                <w:szCs w:val="18"/>
                <w:u w:val="single"/>
                <w:lang w:eastAsia="nl-NL"/>
              </w:rPr>
            </w:pPr>
            <w:r>
              <w:rPr>
                <w:rFonts w:ascii="Century" w:hAnsi="Century" w:cs="Arial"/>
                <w:b/>
                <w:bCs/>
                <w:color w:val="FFFFFF"/>
                <w:sz w:val="18"/>
                <w:szCs w:val="18"/>
                <w:u w:val="single"/>
                <w:lang w:eastAsia="nl-NL"/>
              </w:rPr>
              <w:t>Oost-Vlaanderen</w:t>
            </w:r>
          </w:p>
        </w:tc>
        <w:tc>
          <w:tcPr>
            <w:tcW w:w="1701" w:type="dxa"/>
            <w:tcBorders>
              <w:top w:val="single" w:sz="8" w:space="0" w:color="auto"/>
              <w:left w:val="nil"/>
              <w:bottom w:val="single" w:sz="8" w:space="0" w:color="auto"/>
              <w:right w:val="double" w:sz="6" w:space="0" w:color="auto"/>
            </w:tcBorders>
            <w:shd w:val="clear" w:color="auto" w:fill="7483AE"/>
          </w:tcPr>
          <w:p w14:paraId="1E644DEA" w14:textId="77777777" w:rsidR="001E042B" w:rsidRPr="00560D0C" w:rsidRDefault="001E042B" w:rsidP="00251E20">
            <w:pPr>
              <w:jc w:val="both"/>
              <w:rPr>
                <w:rFonts w:ascii="Century" w:hAnsi="Century" w:cs="Arial"/>
                <w:b/>
                <w:bCs/>
                <w:color w:val="FFFFFF"/>
                <w:sz w:val="18"/>
                <w:szCs w:val="18"/>
                <w:u w:val="single"/>
                <w:lang w:eastAsia="nl-NL"/>
              </w:rPr>
            </w:pPr>
            <w:r>
              <w:rPr>
                <w:rFonts w:ascii="Century" w:hAnsi="Century" w:cs="Arial"/>
                <w:b/>
                <w:bCs/>
                <w:color w:val="FFFFFF"/>
                <w:sz w:val="18"/>
                <w:szCs w:val="18"/>
                <w:u w:val="single"/>
                <w:lang w:eastAsia="nl-NL"/>
              </w:rPr>
              <w:t>West-Vlaanderen</w:t>
            </w:r>
          </w:p>
        </w:tc>
        <w:tc>
          <w:tcPr>
            <w:tcW w:w="1464" w:type="dxa"/>
            <w:tcBorders>
              <w:top w:val="single" w:sz="8" w:space="0" w:color="auto"/>
              <w:left w:val="nil"/>
              <w:bottom w:val="single" w:sz="8" w:space="0" w:color="auto"/>
              <w:right w:val="single" w:sz="8" w:space="0" w:color="auto"/>
            </w:tcBorders>
            <w:shd w:val="clear" w:color="auto" w:fill="7483AE"/>
          </w:tcPr>
          <w:p w14:paraId="090DC847" w14:textId="77777777" w:rsidR="001E042B" w:rsidRPr="00560D0C" w:rsidRDefault="001E042B" w:rsidP="00251E20">
            <w:pPr>
              <w:jc w:val="both"/>
              <w:rPr>
                <w:rFonts w:ascii="Century" w:hAnsi="Century" w:cs="Arial"/>
                <w:b/>
                <w:bCs/>
                <w:color w:val="FFFFFF"/>
                <w:sz w:val="18"/>
                <w:szCs w:val="18"/>
                <w:u w:val="single"/>
                <w:lang w:eastAsia="nl-NL"/>
              </w:rPr>
            </w:pPr>
            <w:r w:rsidRPr="00560D0C">
              <w:rPr>
                <w:rFonts w:ascii="Century" w:hAnsi="Century" w:cs="Arial"/>
                <w:b/>
                <w:bCs/>
                <w:color w:val="FFFFFF"/>
                <w:sz w:val="18"/>
                <w:szCs w:val="18"/>
                <w:u w:val="single"/>
                <w:lang w:eastAsia="nl-NL"/>
              </w:rPr>
              <w:t>Totaal Ressort</w:t>
            </w:r>
          </w:p>
        </w:tc>
      </w:tr>
      <w:tr w:rsidR="001E042B" w:rsidRPr="005A6FEA" w14:paraId="18531535" w14:textId="77777777" w:rsidTr="00251E20">
        <w:trPr>
          <w:trHeight w:val="255"/>
        </w:trPr>
        <w:tc>
          <w:tcPr>
            <w:tcW w:w="2399" w:type="dxa"/>
            <w:vMerge w:val="restart"/>
            <w:tcBorders>
              <w:top w:val="nil"/>
              <w:left w:val="single" w:sz="8" w:space="0" w:color="auto"/>
              <w:right w:val="single" w:sz="8" w:space="0" w:color="auto"/>
            </w:tcBorders>
            <w:shd w:val="clear" w:color="auto" w:fill="auto"/>
          </w:tcPr>
          <w:p w14:paraId="69A26F7D" w14:textId="77777777" w:rsidR="001E042B" w:rsidRPr="005A6FEA" w:rsidRDefault="001E042B" w:rsidP="00251E20">
            <w:pPr>
              <w:jc w:val="both"/>
              <w:rPr>
                <w:rFonts w:ascii="Century" w:hAnsi="Century" w:cs="Arial"/>
                <w:b/>
                <w:bCs/>
                <w:sz w:val="18"/>
                <w:szCs w:val="18"/>
                <w:u w:val="single"/>
                <w:lang w:eastAsia="nl-NL"/>
              </w:rPr>
            </w:pPr>
            <w:r w:rsidRPr="005A6FEA">
              <w:rPr>
                <w:rFonts w:ascii="Century" w:hAnsi="Century" w:cs="Arial"/>
                <w:b/>
                <w:bCs/>
                <w:sz w:val="18"/>
                <w:szCs w:val="18"/>
                <w:u w:val="single"/>
                <w:lang w:eastAsia="nl-NL"/>
              </w:rPr>
              <w:t>Input</w:t>
            </w:r>
          </w:p>
          <w:p w14:paraId="179BEC4C" w14:textId="77777777" w:rsidR="001E042B" w:rsidRPr="005A6FEA" w:rsidRDefault="001E042B" w:rsidP="00251E20">
            <w:pPr>
              <w:jc w:val="both"/>
              <w:rPr>
                <w:rFonts w:ascii="Century" w:hAnsi="Century" w:cs="Arial"/>
                <w:sz w:val="18"/>
                <w:szCs w:val="18"/>
                <w:lang w:eastAsia="nl-NL"/>
              </w:rPr>
            </w:pPr>
            <w:r>
              <w:rPr>
                <w:rFonts w:ascii="Century" w:hAnsi="Century" w:cs="Arial"/>
                <w:sz w:val="18"/>
                <w:szCs w:val="18"/>
                <w:lang w:eastAsia="nl-NL"/>
              </w:rPr>
              <w:t>Nieuwe zaken</w:t>
            </w:r>
          </w:p>
        </w:tc>
        <w:tc>
          <w:tcPr>
            <w:tcW w:w="796" w:type="dxa"/>
            <w:tcBorders>
              <w:top w:val="nil"/>
              <w:left w:val="nil"/>
              <w:bottom w:val="single" w:sz="4" w:space="0" w:color="auto"/>
              <w:right w:val="single" w:sz="8" w:space="0" w:color="auto"/>
            </w:tcBorders>
            <w:shd w:val="clear" w:color="auto" w:fill="auto"/>
          </w:tcPr>
          <w:p w14:paraId="53C4E9F0" w14:textId="77777777" w:rsidR="001E042B" w:rsidRPr="00473BF5" w:rsidRDefault="001E042B" w:rsidP="00251E20">
            <w:pPr>
              <w:jc w:val="both"/>
              <w:rPr>
                <w:rFonts w:ascii="Century" w:hAnsi="Century" w:cs="Arial"/>
                <w:i/>
                <w:iCs/>
              </w:rPr>
            </w:pPr>
            <w:r>
              <w:rPr>
                <w:rFonts w:ascii="Century" w:hAnsi="Century" w:cs="Arial"/>
                <w:i/>
                <w:iCs/>
              </w:rPr>
              <w:t>2021</w:t>
            </w:r>
          </w:p>
        </w:tc>
        <w:tc>
          <w:tcPr>
            <w:tcW w:w="1664" w:type="dxa"/>
            <w:tcBorders>
              <w:top w:val="nil"/>
              <w:left w:val="nil"/>
              <w:bottom w:val="single" w:sz="4" w:space="0" w:color="auto"/>
              <w:right w:val="single" w:sz="8" w:space="0" w:color="auto"/>
            </w:tcBorders>
            <w:shd w:val="clear" w:color="auto" w:fill="auto"/>
            <w:vAlign w:val="center"/>
          </w:tcPr>
          <w:p w14:paraId="444F7D38" w14:textId="77777777" w:rsidR="001E042B" w:rsidRPr="004B0BCB" w:rsidRDefault="001E042B" w:rsidP="00251E20">
            <w:pPr>
              <w:jc w:val="right"/>
              <w:rPr>
                <w:rFonts w:ascii="Century" w:hAnsi="Century"/>
              </w:rPr>
            </w:pPr>
            <w:r>
              <w:rPr>
                <w:rFonts w:ascii="Century" w:hAnsi="Century"/>
              </w:rPr>
              <w:t>744.551</w:t>
            </w:r>
          </w:p>
        </w:tc>
        <w:tc>
          <w:tcPr>
            <w:tcW w:w="1701" w:type="dxa"/>
            <w:tcBorders>
              <w:top w:val="nil"/>
              <w:left w:val="nil"/>
              <w:bottom w:val="single" w:sz="4" w:space="0" w:color="auto"/>
              <w:right w:val="double" w:sz="6" w:space="0" w:color="auto"/>
            </w:tcBorders>
            <w:shd w:val="clear" w:color="auto" w:fill="auto"/>
            <w:vAlign w:val="center"/>
          </w:tcPr>
          <w:p w14:paraId="3883AFCD" w14:textId="77777777" w:rsidR="001E042B" w:rsidRPr="004B0BCB" w:rsidRDefault="001E042B" w:rsidP="00251E20">
            <w:pPr>
              <w:jc w:val="right"/>
              <w:rPr>
                <w:rFonts w:ascii="Century" w:hAnsi="Century"/>
              </w:rPr>
            </w:pPr>
            <w:r>
              <w:rPr>
                <w:rFonts w:ascii="Century" w:hAnsi="Century"/>
              </w:rPr>
              <w:t>604.445</w:t>
            </w:r>
          </w:p>
        </w:tc>
        <w:tc>
          <w:tcPr>
            <w:tcW w:w="1464" w:type="dxa"/>
            <w:tcBorders>
              <w:top w:val="nil"/>
              <w:left w:val="nil"/>
              <w:bottom w:val="single" w:sz="4" w:space="0" w:color="auto"/>
              <w:right w:val="single" w:sz="8" w:space="0" w:color="auto"/>
            </w:tcBorders>
            <w:shd w:val="clear" w:color="auto" w:fill="auto"/>
            <w:vAlign w:val="center"/>
          </w:tcPr>
          <w:p w14:paraId="2EFC18E0" w14:textId="77777777" w:rsidR="001E042B" w:rsidRPr="004B0BCB" w:rsidRDefault="001E042B" w:rsidP="00251E20">
            <w:pPr>
              <w:jc w:val="right"/>
              <w:rPr>
                <w:rFonts w:ascii="Century" w:hAnsi="Century"/>
              </w:rPr>
            </w:pPr>
            <w:r>
              <w:rPr>
                <w:rFonts w:ascii="Century" w:hAnsi="Century"/>
              </w:rPr>
              <w:t>1.348.996</w:t>
            </w:r>
          </w:p>
        </w:tc>
      </w:tr>
      <w:tr w:rsidR="001E042B" w:rsidRPr="005A6FEA" w14:paraId="4FF8CBBC" w14:textId="77777777" w:rsidTr="00251E20">
        <w:trPr>
          <w:trHeight w:val="255"/>
        </w:trPr>
        <w:tc>
          <w:tcPr>
            <w:tcW w:w="2399" w:type="dxa"/>
            <w:vMerge/>
            <w:tcBorders>
              <w:left w:val="single" w:sz="8" w:space="0" w:color="auto"/>
              <w:right w:val="single" w:sz="8" w:space="0" w:color="auto"/>
            </w:tcBorders>
            <w:vAlign w:val="center"/>
          </w:tcPr>
          <w:p w14:paraId="46613ED6" w14:textId="77777777" w:rsidR="001E042B" w:rsidRPr="005A6FEA" w:rsidRDefault="001E042B" w:rsidP="00251E20">
            <w:pPr>
              <w:rPr>
                <w:rFonts w:ascii="Century" w:hAnsi="Century" w:cs="Arial"/>
                <w:sz w:val="18"/>
                <w:szCs w:val="18"/>
                <w:lang w:eastAsia="nl-NL"/>
              </w:rPr>
            </w:pPr>
          </w:p>
        </w:tc>
        <w:tc>
          <w:tcPr>
            <w:tcW w:w="796" w:type="dxa"/>
            <w:tcBorders>
              <w:top w:val="nil"/>
              <w:left w:val="nil"/>
              <w:bottom w:val="single" w:sz="4" w:space="0" w:color="auto"/>
              <w:right w:val="single" w:sz="8" w:space="0" w:color="auto"/>
            </w:tcBorders>
            <w:shd w:val="clear" w:color="auto" w:fill="auto"/>
          </w:tcPr>
          <w:p w14:paraId="1BB47482" w14:textId="77777777" w:rsidR="001E042B" w:rsidRPr="00473BF5" w:rsidRDefault="001E042B" w:rsidP="00251E20">
            <w:pPr>
              <w:jc w:val="both"/>
              <w:rPr>
                <w:rFonts w:ascii="Century" w:hAnsi="Century" w:cs="Arial"/>
                <w:i/>
                <w:iCs/>
              </w:rPr>
            </w:pPr>
            <w:r>
              <w:rPr>
                <w:rFonts w:ascii="Century" w:hAnsi="Century" w:cs="Arial"/>
                <w:i/>
                <w:iCs/>
              </w:rPr>
              <w:t>2020</w:t>
            </w:r>
          </w:p>
        </w:tc>
        <w:tc>
          <w:tcPr>
            <w:tcW w:w="1664" w:type="dxa"/>
            <w:tcBorders>
              <w:top w:val="nil"/>
              <w:left w:val="nil"/>
              <w:bottom w:val="single" w:sz="4" w:space="0" w:color="auto"/>
              <w:right w:val="single" w:sz="8" w:space="0" w:color="auto"/>
            </w:tcBorders>
            <w:shd w:val="clear" w:color="auto" w:fill="auto"/>
            <w:vAlign w:val="center"/>
          </w:tcPr>
          <w:p w14:paraId="74E64DC1" w14:textId="77777777" w:rsidR="001E042B" w:rsidRPr="004B0BCB" w:rsidRDefault="001E042B" w:rsidP="00251E20">
            <w:pPr>
              <w:jc w:val="right"/>
              <w:rPr>
                <w:rFonts w:ascii="Century" w:hAnsi="Century"/>
              </w:rPr>
            </w:pPr>
            <w:r>
              <w:rPr>
                <w:rFonts w:ascii="Century" w:hAnsi="Century"/>
              </w:rPr>
              <w:t>678.181</w:t>
            </w:r>
          </w:p>
        </w:tc>
        <w:tc>
          <w:tcPr>
            <w:tcW w:w="1701" w:type="dxa"/>
            <w:tcBorders>
              <w:top w:val="nil"/>
              <w:left w:val="nil"/>
              <w:bottom w:val="single" w:sz="4" w:space="0" w:color="auto"/>
              <w:right w:val="double" w:sz="6" w:space="0" w:color="auto"/>
            </w:tcBorders>
            <w:shd w:val="clear" w:color="auto" w:fill="auto"/>
            <w:vAlign w:val="center"/>
          </w:tcPr>
          <w:p w14:paraId="4241DD99" w14:textId="77777777" w:rsidR="001E042B" w:rsidRPr="004B0BCB" w:rsidRDefault="001E042B" w:rsidP="00251E20">
            <w:pPr>
              <w:jc w:val="right"/>
              <w:rPr>
                <w:rFonts w:ascii="Century" w:hAnsi="Century"/>
              </w:rPr>
            </w:pPr>
            <w:r>
              <w:rPr>
                <w:rFonts w:ascii="Century" w:hAnsi="Century"/>
              </w:rPr>
              <w:t>540.673</w:t>
            </w:r>
          </w:p>
        </w:tc>
        <w:tc>
          <w:tcPr>
            <w:tcW w:w="1464" w:type="dxa"/>
            <w:tcBorders>
              <w:top w:val="nil"/>
              <w:left w:val="nil"/>
              <w:bottom w:val="single" w:sz="4" w:space="0" w:color="auto"/>
              <w:right w:val="single" w:sz="8" w:space="0" w:color="auto"/>
            </w:tcBorders>
            <w:shd w:val="clear" w:color="auto" w:fill="auto"/>
            <w:vAlign w:val="center"/>
          </w:tcPr>
          <w:p w14:paraId="73DF136A" w14:textId="77777777" w:rsidR="001E042B" w:rsidRPr="004B0BCB" w:rsidRDefault="001E042B" w:rsidP="00251E20">
            <w:pPr>
              <w:jc w:val="right"/>
              <w:rPr>
                <w:rFonts w:ascii="Century" w:hAnsi="Century"/>
              </w:rPr>
            </w:pPr>
            <w:r>
              <w:rPr>
                <w:rFonts w:ascii="Century" w:hAnsi="Century"/>
              </w:rPr>
              <w:t>1.218.854</w:t>
            </w:r>
          </w:p>
        </w:tc>
      </w:tr>
      <w:tr w:rsidR="001E042B" w:rsidRPr="005A6FEA" w14:paraId="6CD3CEE4" w14:textId="77777777" w:rsidTr="00251E20">
        <w:trPr>
          <w:trHeight w:val="270"/>
        </w:trPr>
        <w:tc>
          <w:tcPr>
            <w:tcW w:w="2399" w:type="dxa"/>
            <w:vMerge/>
            <w:tcBorders>
              <w:left w:val="single" w:sz="8" w:space="0" w:color="auto"/>
              <w:bottom w:val="single" w:sz="8" w:space="0" w:color="auto"/>
              <w:right w:val="single" w:sz="8" w:space="0" w:color="auto"/>
            </w:tcBorders>
            <w:vAlign w:val="center"/>
          </w:tcPr>
          <w:p w14:paraId="16ACB973" w14:textId="77777777" w:rsidR="001E042B" w:rsidRPr="005A6FEA" w:rsidRDefault="001E042B" w:rsidP="00251E20">
            <w:pPr>
              <w:rPr>
                <w:rFonts w:ascii="Century" w:hAnsi="Century" w:cs="Arial"/>
                <w:sz w:val="18"/>
                <w:szCs w:val="18"/>
                <w:lang w:eastAsia="nl-NL"/>
              </w:rPr>
            </w:pPr>
          </w:p>
        </w:tc>
        <w:tc>
          <w:tcPr>
            <w:tcW w:w="796" w:type="dxa"/>
            <w:tcBorders>
              <w:top w:val="nil"/>
              <w:left w:val="nil"/>
              <w:bottom w:val="single" w:sz="4" w:space="0" w:color="auto"/>
              <w:right w:val="single" w:sz="8" w:space="0" w:color="auto"/>
            </w:tcBorders>
            <w:shd w:val="clear" w:color="auto" w:fill="auto"/>
          </w:tcPr>
          <w:p w14:paraId="7B53358F" w14:textId="77777777" w:rsidR="001E042B" w:rsidRPr="00473BF5" w:rsidRDefault="001E042B" w:rsidP="00251E20">
            <w:pPr>
              <w:jc w:val="both"/>
              <w:rPr>
                <w:rFonts w:ascii="Century" w:hAnsi="Century" w:cs="Arial"/>
                <w:i/>
                <w:iCs/>
              </w:rPr>
            </w:pPr>
            <w:r>
              <w:rPr>
                <w:rFonts w:ascii="Century" w:hAnsi="Century" w:cs="Arial"/>
                <w:i/>
                <w:iCs/>
              </w:rPr>
              <w:t>2019</w:t>
            </w:r>
          </w:p>
        </w:tc>
        <w:tc>
          <w:tcPr>
            <w:tcW w:w="1664" w:type="dxa"/>
            <w:tcBorders>
              <w:top w:val="nil"/>
              <w:left w:val="nil"/>
              <w:bottom w:val="single" w:sz="4" w:space="0" w:color="auto"/>
              <w:right w:val="single" w:sz="8" w:space="0" w:color="auto"/>
            </w:tcBorders>
            <w:shd w:val="clear" w:color="auto" w:fill="auto"/>
            <w:vAlign w:val="center"/>
          </w:tcPr>
          <w:p w14:paraId="423AA569" w14:textId="77777777" w:rsidR="001E042B" w:rsidRPr="004B0BCB" w:rsidRDefault="001E042B" w:rsidP="00251E20">
            <w:pPr>
              <w:jc w:val="right"/>
              <w:rPr>
                <w:rFonts w:ascii="Century" w:hAnsi="Century"/>
              </w:rPr>
            </w:pPr>
            <w:r>
              <w:rPr>
                <w:rFonts w:ascii="Century" w:hAnsi="Century"/>
              </w:rPr>
              <w:t>785.992</w:t>
            </w:r>
          </w:p>
        </w:tc>
        <w:tc>
          <w:tcPr>
            <w:tcW w:w="1701" w:type="dxa"/>
            <w:tcBorders>
              <w:top w:val="nil"/>
              <w:left w:val="nil"/>
              <w:bottom w:val="single" w:sz="4" w:space="0" w:color="auto"/>
              <w:right w:val="double" w:sz="6" w:space="0" w:color="auto"/>
            </w:tcBorders>
            <w:shd w:val="clear" w:color="auto" w:fill="auto"/>
            <w:vAlign w:val="center"/>
          </w:tcPr>
          <w:p w14:paraId="5EE88DBA" w14:textId="77777777" w:rsidR="001E042B" w:rsidRPr="004B0BCB" w:rsidRDefault="001E042B" w:rsidP="00251E20">
            <w:pPr>
              <w:jc w:val="right"/>
              <w:rPr>
                <w:rFonts w:ascii="Century" w:hAnsi="Century"/>
              </w:rPr>
            </w:pPr>
            <w:r>
              <w:rPr>
                <w:rFonts w:ascii="Century" w:hAnsi="Century"/>
              </w:rPr>
              <w:t>550.466</w:t>
            </w:r>
          </w:p>
        </w:tc>
        <w:tc>
          <w:tcPr>
            <w:tcW w:w="1464" w:type="dxa"/>
            <w:tcBorders>
              <w:top w:val="nil"/>
              <w:left w:val="nil"/>
              <w:bottom w:val="single" w:sz="4" w:space="0" w:color="auto"/>
              <w:right w:val="single" w:sz="8" w:space="0" w:color="auto"/>
            </w:tcBorders>
            <w:shd w:val="clear" w:color="auto" w:fill="auto"/>
            <w:vAlign w:val="center"/>
          </w:tcPr>
          <w:p w14:paraId="1A91F795" w14:textId="77777777" w:rsidR="001E042B" w:rsidRPr="004B0BCB" w:rsidRDefault="001E042B" w:rsidP="00251E20">
            <w:pPr>
              <w:jc w:val="right"/>
              <w:rPr>
                <w:rFonts w:ascii="Century" w:hAnsi="Century"/>
              </w:rPr>
            </w:pPr>
            <w:r>
              <w:rPr>
                <w:rFonts w:ascii="Century" w:hAnsi="Century"/>
              </w:rPr>
              <w:t>1.336.458</w:t>
            </w:r>
          </w:p>
        </w:tc>
      </w:tr>
      <w:tr w:rsidR="001E042B" w:rsidRPr="005A6FEA" w14:paraId="6E52A678" w14:textId="77777777" w:rsidTr="00251E20">
        <w:trPr>
          <w:trHeight w:val="270"/>
        </w:trPr>
        <w:tc>
          <w:tcPr>
            <w:tcW w:w="2399" w:type="dxa"/>
            <w:vMerge w:val="restart"/>
            <w:tcBorders>
              <w:top w:val="single" w:sz="8" w:space="0" w:color="auto"/>
              <w:left w:val="single" w:sz="8" w:space="0" w:color="auto"/>
              <w:right w:val="single" w:sz="8" w:space="0" w:color="auto"/>
            </w:tcBorders>
            <w:shd w:val="clear" w:color="auto" w:fill="auto"/>
          </w:tcPr>
          <w:p w14:paraId="14B4F0C6" w14:textId="77777777" w:rsidR="001E042B" w:rsidRPr="005A6FEA" w:rsidRDefault="001E042B" w:rsidP="00251E20">
            <w:pPr>
              <w:jc w:val="both"/>
              <w:rPr>
                <w:rFonts w:ascii="Century" w:hAnsi="Century" w:cs="Arial"/>
                <w:b/>
                <w:bCs/>
                <w:sz w:val="18"/>
                <w:szCs w:val="18"/>
                <w:u w:val="single"/>
                <w:lang w:eastAsia="nl-NL"/>
              </w:rPr>
            </w:pPr>
            <w:r w:rsidRPr="005A6FEA">
              <w:rPr>
                <w:rFonts w:ascii="Century" w:hAnsi="Century" w:cs="Arial"/>
                <w:b/>
                <w:bCs/>
                <w:sz w:val="18"/>
                <w:szCs w:val="18"/>
                <w:u w:val="single"/>
                <w:lang w:eastAsia="nl-NL"/>
              </w:rPr>
              <w:t>Output</w:t>
            </w:r>
          </w:p>
          <w:p w14:paraId="7C859DCA" w14:textId="77777777" w:rsidR="001E042B" w:rsidRPr="005A6FEA" w:rsidRDefault="001E042B" w:rsidP="00251E20">
            <w:pPr>
              <w:jc w:val="both"/>
              <w:rPr>
                <w:rFonts w:ascii="Century" w:hAnsi="Century" w:cs="Arial"/>
                <w:sz w:val="18"/>
                <w:szCs w:val="18"/>
                <w:lang w:eastAsia="nl-NL"/>
              </w:rPr>
            </w:pPr>
            <w:r>
              <w:rPr>
                <w:rFonts w:ascii="Century" w:hAnsi="Century" w:cs="Arial"/>
                <w:sz w:val="18"/>
                <w:szCs w:val="18"/>
                <w:lang w:eastAsia="nl-NL"/>
              </w:rPr>
              <w:t>Afgesloten zaken</w:t>
            </w:r>
          </w:p>
        </w:tc>
        <w:tc>
          <w:tcPr>
            <w:tcW w:w="796" w:type="dxa"/>
            <w:tcBorders>
              <w:top w:val="single" w:sz="8" w:space="0" w:color="auto"/>
              <w:left w:val="nil"/>
              <w:bottom w:val="single" w:sz="4" w:space="0" w:color="auto"/>
              <w:right w:val="single" w:sz="8" w:space="0" w:color="auto"/>
            </w:tcBorders>
            <w:shd w:val="clear" w:color="auto" w:fill="auto"/>
          </w:tcPr>
          <w:p w14:paraId="2D0341A0" w14:textId="77777777" w:rsidR="001E042B" w:rsidRPr="00473BF5" w:rsidRDefault="001E042B" w:rsidP="00251E20">
            <w:pPr>
              <w:jc w:val="both"/>
              <w:rPr>
                <w:rFonts w:ascii="Century" w:hAnsi="Century" w:cs="Arial"/>
                <w:i/>
                <w:iCs/>
              </w:rPr>
            </w:pPr>
            <w:r>
              <w:rPr>
                <w:rFonts w:ascii="Century" w:hAnsi="Century" w:cs="Arial"/>
                <w:i/>
                <w:iCs/>
              </w:rPr>
              <w:t>2021</w:t>
            </w:r>
          </w:p>
        </w:tc>
        <w:tc>
          <w:tcPr>
            <w:tcW w:w="1664" w:type="dxa"/>
            <w:tcBorders>
              <w:top w:val="single" w:sz="8" w:space="0" w:color="auto"/>
              <w:left w:val="nil"/>
              <w:bottom w:val="single" w:sz="8" w:space="0" w:color="auto"/>
              <w:right w:val="single" w:sz="8" w:space="0" w:color="auto"/>
            </w:tcBorders>
            <w:shd w:val="clear" w:color="auto" w:fill="auto"/>
            <w:vAlign w:val="center"/>
          </w:tcPr>
          <w:p w14:paraId="70F958AF" w14:textId="77777777" w:rsidR="001E042B" w:rsidRPr="004B0BCB" w:rsidRDefault="001E042B" w:rsidP="00251E20">
            <w:pPr>
              <w:jc w:val="right"/>
              <w:rPr>
                <w:rFonts w:ascii="Century" w:hAnsi="Century"/>
              </w:rPr>
            </w:pPr>
            <w:r>
              <w:rPr>
                <w:rFonts w:ascii="Century" w:hAnsi="Century"/>
              </w:rPr>
              <w:t>687.053</w:t>
            </w:r>
          </w:p>
        </w:tc>
        <w:tc>
          <w:tcPr>
            <w:tcW w:w="1701" w:type="dxa"/>
            <w:tcBorders>
              <w:top w:val="single" w:sz="8" w:space="0" w:color="auto"/>
              <w:left w:val="nil"/>
              <w:bottom w:val="single" w:sz="8" w:space="0" w:color="auto"/>
              <w:right w:val="double" w:sz="6" w:space="0" w:color="auto"/>
            </w:tcBorders>
            <w:shd w:val="clear" w:color="auto" w:fill="auto"/>
            <w:vAlign w:val="center"/>
          </w:tcPr>
          <w:p w14:paraId="28CC2F4E" w14:textId="77777777" w:rsidR="001E042B" w:rsidRPr="004B0BCB" w:rsidRDefault="001E042B" w:rsidP="00251E20">
            <w:pPr>
              <w:jc w:val="right"/>
              <w:rPr>
                <w:rFonts w:ascii="Century" w:hAnsi="Century"/>
              </w:rPr>
            </w:pPr>
            <w:r>
              <w:rPr>
                <w:rFonts w:ascii="Century" w:hAnsi="Century"/>
              </w:rPr>
              <w:t>582.064</w:t>
            </w:r>
          </w:p>
        </w:tc>
        <w:tc>
          <w:tcPr>
            <w:tcW w:w="1464" w:type="dxa"/>
            <w:tcBorders>
              <w:top w:val="single" w:sz="8" w:space="0" w:color="auto"/>
              <w:left w:val="nil"/>
              <w:bottom w:val="single" w:sz="8" w:space="0" w:color="auto"/>
              <w:right w:val="single" w:sz="8" w:space="0" w:color="auto"/>
            </w:tcBorders>
            <w:shd w:val="clear" w:color="auto" w:fill="auto"/>
            <w:vAlign w:val="center"/>
          </w:tcPr>
          <w:p w14:paraId="3C3F9562" w14:textId="77777777" w:rsidR="001E042B" w:rsidRPr="004B0BCB" w:rsidRDefault="001E042B" w:rsidP="00251E20">
            <w:pPr>
              <w:jc w:val="right"/>
              <w:rPr>
                <w:rFonts w:ascii="Century" w:hAnsi="Century"/>
              </w:rPr>
            </w:pPr>
            <w:r>
              <w:rPr>
                <w:rFonts w:ascii="Century" w:hAnsi="Century"/>
              </w:rPr>
              <w:t>1.269.117</w:t>
            </w:r>
          </w:p>
        </w:tc>
      </w:tr>
      <w:tr w:rsidR="001E042B" w:rsidRPr="005A6FEA" w14:paraId="43B7DCAB" w14:textId="77777777" w:rsidTr="00251E20">
        <w:trPr>
          <w:trHeight w:val="255"/>
        </w:trPr>
        <w:tc>
          <w:tcPr>
            <w:tcW w:w="2399" w:type="dxa"/>
            <w:vMerge/>
            <w:tcBorders>
              <w:left w:val="single" w:sz="8" w:space="0" w:color="auto"/>
              <w:right w:val="single" w:sz="8" w:space="0" w:color="auto"/>
            </w:tcBorders>
            <w:vAlign w:val="center"/>
          </w:tcPr>
          <w:p w14:paraId="73C92993" w14:textId="77777777" w:rsidR="001E042B" w:rsidRPr="005A6FEA" w:rsidRDefault="001E042B" w:rsidP="00251E20">
            <w:pPr>
              <w:rPr>
                <w:rFonts w:ascii="Century" w:hAnsi="Century" w:cs="Arial"/>
                <w:sz w:val="18"/>
                <w:szCs w:val="18"/>
                <w:lang w:eastAsia="nl-NL"/>
              </w:rPr>
            </w:pPr>
          </w:p>
        </w:tc>
        <w:tc>
          <w:tcPr>
            <w:tcW w:w="796" w:type="dxa"/>
            <w:tcBorders>
              <w:top w:val="single" w:sz="8" w:space="0" w:color="auto"/>
              <w:left w:val="nil"/>
              <w:bottom w:val="single" w:sz="4" w:space="0" w:color="auto"/>
              <w:right w:val="single" w:sz="8" w:space="0" w:color="auto"/>
            </w:tcBorders>
            <w:shd w:val="clear" w:color="auto" w:fill="auto"/>
          </w:tcPr>
          <w:p w14:paraId="074CE078" w14:textId="77777777" w:rsidR="001E042B" w:rsidRPr="00473BF5" w:rsidRDefault="001E042B" w:rsidP="00251E20">
            <w:pPr>
              <w:jc w:val="both"/>
              <w:rPr>
                <w:rFonts w:ascii="Century" w:hAnsi="Century" w:cs="Arial"/>
                <w:i/>
                <w:iCs/>
              </w:rPr>
            </w:pPr>
            <w:r>
              <w:rPr>
                <w:rFonts w:ascii="Century" w:hAnsi="Century" w:cs="Arial"/>
                <w:i/>
                <w:iCs/>
              </w:rPr>
              <w:t>2020</w:t>
            </w:r>
          </w:p>
        </w:tc>
        <w:tc>
          <w:tcPr>
            <w:tcW w:w="1664" w:type="dxa"/>
            <w:tcBorders>
              <w:top w:val="single" w:sz="8" w:space="0" w:color="auto"/>
              <w:left w:val="nil"/>
              <w:bottom w:val="single" w:sz="8" w:space="0" w:color="auto"/>
              <w:right w:val="single" w:sz="8" w:space="0" w:color="auto"/>
            </w:tcBorders>
            <w:shd w:val="clear" w:color="auto" w:fill="auto"/>
            <w:vAlign w:val="center"/>
          </w:tcPr>
          <w:p w14:paraId="2B4C1D02" w14:textId="77777777" w:rsidR="001E042B" w:rsidRPr="004B0BCB" w:rsidRDefault="001E042B" w:rsidP="00251E20">
            <w:pPr>
              <w:jc w:val="right"/>
              <w:rPr>
                <w:rFonts w:ascii="Century" w:hAnsi="Century"/>
              </w:rPr>
            </w:pPr>
            <w:r>
              <w:rPr>
                <w:rFonts w:ascii="Century" w:hAnsi="Century"/>
              </w:rPr>
              <w:t>629.527</w:t>
            </w:r>
          </w:p>
        </w:tc>
        <w:tc>
          <w:tcPr>
            <w:tcW w:w="1701" w:type="dxa"/>
            <w:tcBorders>
              <w:top w:val="single" w:sz="8" w:space="0" w:color="auto"/>
              <w:left w:val="nil"/>
              <w:bottom w:val="single" w:sz="8" w:space="0" w:color="auto"/>
              <w:right w:val="double" w:sz="6" w:space="0" w:color="auto"/>
            </w:tcBorders>
            <w:shd w:val="clear" w:color="auto" w:fill="auto"/>
            <w:vAlign w:val="center"/>
          </w:tcPr>
          <w:p w14:paraId="22019F29" w14:textId="77777777" w:rsidR="001E042B" w:rsidRPr="004B0BCB" w:rsidRDefault="001E042B" w:rsidP="00251E20">
            <w:pPr>
              <w:jc w:val="right"/>
              <w:rPr>
                <w:rFonts w:ascii="Century" w:hAnsi="Century"/>
              </w:rPr>
            </w:pPr>
            <w:r>
              <w:rPr>
                <w:rFonts w:ascii="Century" w:hAnsi="Century"/>
              </w:rPr>
              <w:t>505.268</w:t>
            </w:r>
          </w:p>
        </w:tc>
        <w:tc>
          <w:tcPr>
            <w:tcW w:w="1464" w:type="dxa"/>
            <w:tcBorders>
              <w:top w:val="single" w:sz="8" w:space="0" w:color="auto"/>
              <w:left w:val="nil"/>
              <w:bottom w:val="single" w:sz="8" w:space="0" w:color="auto"/>
              <w:right w:val="single" w:sz="8" w:space="0" w:color="auto"/>
            </w:tcBorders>
            <w:shd w:val="clear" w:color="auto" w:fill="auto"/>
            <w:vAlign w:val="center"/>
          </w:tcPr>
          <w:p w14:paraId="33439BAC" w14:textId="77777777" w:rsidR="001E042B" w:rsidRPr="004B0BCB" w:rsidRDefault="001E042B" w:rsidP="00251E20">
            <w:pPr>
              <w:jc w:val="right"/>
              <w:rPr>
                <w:rFonts w:ascii="Century" w:hAnsi="Century"/>
              </w:rPr>
            </w:pPr>
            <w:r>
              <w:rPr>
                <w:rFonts w:ascii="Century" w:hAnsi="Century"/>
              </w:rPr>
              <w:t>1.134.795</w:t>
            </w:r>
          </w:p>
        </w:tc>
      </w:tr>
      <w:tr w:rsidR="001E042B" w:rsidRPr="005A6FEA" w14:paraId="7E2CF0E3" w14:textId="77777777" w:rsidTr="00251E20">
        <w:trPr>
          <w:trHeight w:val="270"/>
        </w:trPr>
        <w:tc>
          <w:tcPr>
            <w:tcW w:w="2399" w:type="dxa"/>
            <w:vMerge/>
            <w:tcBorders>
              <w:left w:val="single" w:sz="8" w:space="0" w:color="auto"/>
              <w:bottom w:val="single" w:sz="8" w:space="0" w:color="000000"/>
              <w:right w:val="single" w:sz="8" w:space="0" w:color="auto"/>
            </w:tcBorders>
            <w:vAlign w:val="center"/>
          </w:tcPr>
          <w:p w14:paraId="7F995506" w14:textId="77777777" w:rsidR="001E042B" w:rsidRPr="005A6FEA" w:rsidRDefault="001E042B" w:rsidP="00251E20">
            <w:pPr>
              <w:rPr>
                <w:rFonts w:ascii="Century" w:hAnsi="Century" w:cs="Arial"/>
                <w:sz w:val="18"/>
                <w:szCs w:val="18"/>
                <w:lang w:eastAsia="nl-NL"/>
              </w:rPr>
            </w:pPr>
          </w:p>
        </w:tc>
        <w:tc>
          <w:tcPr>
            <w:tcW w:w="796" w:type="dxa"/>
            <w:tcBorders>
              <w:top w:val="single" w:sz="8" w:space="0" w:color="auto"/>
              <w:left w:val="nil"/>
              <w:bottom w:val="single" w:sz="4" w:space="0" w:color="auto"/>
              <w:right w:val="single" w:sz="8" w:space="0" w:color="auto"/>
            </w:tcBorders>
            <w:shd w:val="clear" w:color="auto" w:fill="auto"/>
          </w:tcPr>
          <w:p w14:paraId="385FBD44" w14:textId="77777777" w:rsidR="001E042B" w:rsidRPr="00473BF5" w:rsidRDefault="001E042B" w:rsidP="00251E20">
            <w:pPr>
              <w:jc w:val="both"/>
              <w:rPr>
                <w:rFonts w:ascii="Century" w:hAnsi="Century" w:cs="Arial"/>
                <w:i/>
                <w:iCs/>
              </w:rPr>
            </w:pPr>
            <w:r>
              <w:rPr>
                <w:rFonts w:ascii="Century" w:hAnsi="Century" w:cs="Arial"/>
                <w:i/>
                <w:iCs/>
              </w:rPr>
              <w:t>2019</w:t>
            </w:r>
          </w:p>
        </w:tc>
        <w:tc>
          <w:tcPr>
            <w:tcW w:w="1664" w:type="dxa"/>
            <w:tcBorders>
              <w:top w:val="single" w:sz="8" w:space="0" w:color="auto"/>
              <w:left w:val="nil"/>
              <w:bottom w:val="single" w:sz="8" w:space="0" w:color="auto"/>
              <w:right w:val="single" w:sz="8" w:space="0" w:color="auto"/>
            </w:tcBorders>
            <w:shd w:val="clear" w:color="auto" w:fill="auto"/>
            <w:vAlign w:val="center"/>
          </w:tcPr>
          <w:p w14:paraId="4BECBDBB" w14:textId="77777777" w:rsidR="001E042B" w:rsidRPr="004B0BCB" w:rsidRDefault="001E042B" w:rsidP="00251E20">
            <w:pPr>
              <w:jc w:val="right"/>
              <w:rPr>
                <w:rFonts w:ascii="Century" w:hAnsi="Century"/>
              </w:rPr>
            </w:pPr>
            <w:r>
              <w:rPr>
                <w:rFonts w:ascii="Century" w:hAnsi="Century"/>
              </w:rPr>
              <w:t>777.141</w:t>
            </w:r>
          </w:p>
        </w:tc>
        <w:tc>
          <w:tcPr>
            <w:tcW w:w="1701" w:type="dxa"/>
            <w:tcBorders>
              <w:top w:val="single" w:sz="8" w:space="0" w:color="auto"/>
              <w:left w:val="nil"/>
              <w:bottom w:val="single" w:sz="8" w:space="0" w:color="auto"/>
              <w:right w:val="double" w:sz="6" w:space="0" w:color="auto"/>
            </w:tcBorders>
            <w:shd w:val="clear" w:color="auto" w:fill="auto"/>
            <w:vAlign w:val="center"/>
          </w:tcPr>
          <w:p w14:paraId="54379B94" w14:textId="77777777" w:rsidR="001E042B" w:rsidRPr="004B0BCB" w:rsidRDefault="001E042B" w:rsidP="00251E20">
            <w:pPr>
              <w:jc w:val="right"/>
              <w:rPr>
                <w:rFonts w:ascii="Century" w:hAnsi="Century"/>
              </w:rPr>
            </w:pPr>
            <w:r>
              <w:rPr>
                <w:rFonts w:ascii="Century" w:hAnsi="Century"/>
              </w:rPr>
              <w:t>534.768</w:t>
            </w:r>
          </w:p>
        </w:tc>
        <w:tc>
          <w:tcPr>
            <w:tcW w:w="1464" w:type="dxa"/>
            <w:tcBorders>
              <w:top w:val="single" w:sz="8" w:space="0" w:color="auto"/>
              <w:left w:val="nil"/>
              <w:bottom w:val="single" w:sz="8" w:space="0" w:color="auto"/>
              <w:right w:val="single" w:sz="8" w:space="0" w:color="auto"/>
            </w:tcBorders>
            <w:shd w:val="clear" w:color="auto" w:fill="auto"/>
            <w:vAlign w:val="center"/>
          </w:tcPr>
          <w:p w14:paraId="74586523" w14:textId="77777777" w:rsidR="001E042B" w:rsidRPr="004B0BCB" w:rsidRDefault="001E042B" w:rsidP="00251E20">
            <w:pPr>
              <w:jc w:val="right"/>
              <w:rPr>
                <w:rFonts w:ascii="Century" w:hAnsi="Century"/>
              </w:rPr>
            </w:pPr>
            <w:r>
              <w:rPr>
                <w:rFonts w:ascii="Century" w:hAnsi="Century"/>
              </w:rPr>
              <w:t>1.311.909</w:t>
            </w:r>
          </w:p>
        </w:tc>
      </w:tr>
    </w:tbl>
    <w:p w14:paraId="1D223A5D" w14:textId="77777777" w:rsidR="001E042B" w:rsidRDefault="001E042B" w:rsidP="001E042B">
      <w:pPr>
        <w:rPr>
          <w:i/>
        </w:rPr>
      </w:pPr>
    </w:p>
    <w:p w14:paraId="4525CC0A" w14:textId="77777777" w:rsidR="001E042B" w:rsidRPr="0080125A" w:rsidRDefault="001E042B" w:rsidP="001E042B">
      <w:pPr>
        <w:rPr>
          <w:i/>
          <w:highlight w:val="yellow"/>
        </w:rPr>
      </w:pPr>
      <w:r w:rsidRPr="0080125A">
        <w:rPr>
          <w:i/>
        </w:rPr>
        <w:t>Bron: gegevensbank van het College van procureurs-generaal - statistisch analisten</w:t>
      </w:r>
    </w:p>
    <w:p w14:paraId="561175B2" w14:textId="77777777" w:rsidR="001E042B" w:rsidRDefault="001E042B" w:rsidP="001E042B">
      <w:pPr>
        <w:rPr>
          <w:b/>
          <w:sz w:val="22"/>
          <w:szCs w:val="22"/>
          <w:highlight w:val="yellow"/>
        </w:rPr>
      </w:pPr>
    </w:p>
    <w:p w14:paraId="76DD143D" w14:textId="77777777" w:rsidR="001E042B" w:rsidRPr="00FD5842" w:rsidRDefault="001E042B" w:rsidP="001E042B">
      <w:pPr>
        <w:rPr>
          <w:b/>
          <w:sz w:val="22"/>
          <w:szCs w:val="22"/>
        </w:rPr>
      </w:pPr>
      <w:r w:rsidRPr="002E4A73">
        <w:rPr>
          <w:b/>
          <w:sz w:val="22"/>
          <w:szCs w:val="22"/>
        </w:rPr>
        <w:t xml:space="preserve">AFDELING JEUGDZAKEN </w:t>
      </w:r>
      <w:r w:rsidRPr="002E4A73">
        <w:rPr>
          <w:rStyle w:val="Voetnootmarkering"/>
          <w:b/>
          <w:sz w:val="22"/>
          <w:szCs w:val="22"/>
        </w:rPr>
        <w:footnoteReference w:id="28"/>
      </w:r>
    </w:p>
    <w:p w14:paraId="1A5E5B8D" w14:textId="77777777" w:rsidR="001E042B" w:rsidRDefault="001E042B" w:rsidP="001E042B">
      <w:pPr>
        <w:jc w:val="center"/>
        <w:rPr>
          <w:b/>
        </w:rPr>
      </w:pPr>
    </w:p>
    <w:tbl>
      <w:tblPr>
        <w:tblW w:w="12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828"/>
        <w:gridCol w:w="1672"/>
        <w:gridCol w:w="1495"/>
        <w:gridCol w:w="1094"/>
        <w:gridCol w:w="1239"/>
        <w:gridCol w:w="817"/>
        <w:gridCol w:w="1050"/>
        <w:gridCol w:w="2694"/>
      </w:tblGrid>
      <w:tr w:rsidR="001E042B" w:rsidRPr="009F7782" w14:paraId="0D57EC02" w14:textId="77777777" w:rsidTr="00251E20">
        <w:trPr>
          <w:trHeight w:val="375"/>
        </w:trPr>
        <w:tc>
          <w:tcPr>
            <w:tcW w:w="1920" w:type="dxa"/>
            <w:gridSpan w:val="2"/>
            <w:shd w:val="clear" w:color="auto" w:fill="7483AE"/>
            <w:noWrap/>
            <w:vAlign w:val="center"/>
            <w:hideMark/>
          </w:tcPr>
          <w:p w14:paraId="30EAFF93" w14:textId="77777777" w:rsidR="001E042B" w:rsidRPr="009F7782" w:rsidRDefault="001E042B" w:rsidP="00251E20">
            <w:pPr>
              <w:jc w:val="center"/>
              <w:rPr>
                <w:rFonts w:ascii="Calibri" w:hAnsi="Calibri" w:cs="Calibri"/>
                <w:b/>
                <w:color w:val="FFFFFF" w:themeColor="background1"/>
                <w:lang w:val="en-GB" w:eastAsia="en-GB"/>
              </w:rPr>
            </w:pPr>
            <w:proofErr w:type="spellStart"/>
            <w:r w:rsidRPr="009F7782">
              <w:rPr>
                <w:rFonts w:ascii="Calibri" w:hAnsi="Calibri" w:cs="Calibri"/>
                <w:b/>
                <w:color w:val="FFFFFF" w:themeColor="background1"/>
                <w:lang w:val="en-GB" w:eastAsia="en-GB"/>
              </w:rPr>
              <w:t>Instroom</w:t>
            </w:r>
            <w:proofErr w:type="spellEnd"/>
          </w:p>
        </w:tc>
        <w:tc>
          <w:tcPr>
            <w:tcW w:w="828" w:type="dxa"/>
            <w:shd w:val="clear" w:color="auto" w:fill="7483AE"/>
            <w:vAlign w:val="center"/>
            <w:hideMark/>
          </w:tcPr>
          <w:p w14:paraId="425B6B97"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Gent</w:t>
            </w:r>
          </w:p>
        </w:tc>
        <w:tc>
          <w:tcPr>
            <w:tcW w:w="1672" w:type="dxa"/>
            <w:shd w:val="clear" w:color="auto" w:fill="7483AE"/>
            <w:vAlign w:val="center"/>
            <w:hideMark/>
          </w:tcPr>
          <w:p w14:paraId="483B5ABE"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Dendermonde</w:t>
            </w:r>
          </w:p>
        </w:tc>
        <w:tc>
          <w:tcPr>
            <w:tcW w:w="1495" w:type="dxa"/>
            <w:shd w:val="clear" w:color="auto" w:fill="7483AE"/>
            <w:vAlign w:val="center"/>
            <w:hideMark/>
          </w:tcPr>
          <w:p w14:paraId="28151187"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Oudenaarde</w:t>
            </w:r>
          </w:p>
        </w:tc>
        <w:tc>
          <w:tcPr>
            <w:tcW w:w="1094" w:type="dxa"/>
            <w:shd w:val="clear" w:color="auto" w:fill="7483AE"/>
            <w:vAlign w:val="center"/>
            <w:hideMark/>
          </w:tcPr>
          <w:p w14:paraId="4B4E2E1A"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Brugge</w:t>
            </w:r>
          </w:p>
        </w:tc>
        <w:tc>
          <w:tcPr>
            <w:tcW w:w="1239" w:type="dxa"/>
            <w:shd w:val="clear" w:color="auto" w:fill="7483AE"/>
            <w:vAlign w:val="center"/>
            <w:hideMark/>
          </w:tcPr>
          <w:p w14:paraId="114B6EEB"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Kortrijk</w:t>
            </w:r>
          </w:p>
        </w:tc>
        <w:tc>
          <w:tcPr>
            <w:tcW w:w="817" w:type="dxa"/>
            <w:shd w:val="clear" w:color="auto" w:fill="7483AE"/>
            <w:vAlign w:val="center"/>
            <w:hideMark/>
          </w:tcPr>
          <w:p w14:paraId="15EAEE30"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Ieper</w:t>
            </w:r>
          </w:p>
        </w:tc>
        <w:tc>
          <w:tcPr>
            <w:tcW w:w="1050" w:type="dxa"/>
            <w:shd w:val="clear" w:color="auto" w:fill="7483AE"/>
            <w:vAlign w:val="center"/>
            <w:hideMark/>
          </w:tcPr>
          <w:p w14:paraId="70C05F7B"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Veurne</w:t>
            </w:r>
          </w:p>
        </w:tc>
        <w:tc>
          <w:tcPr>
            <w:tcW w:w="2694" w:type="dxa"/>
            <w:shd w:val="clear" w:color="auto" w:fill="7483AE"/>
            <w:vAlign w:val="center"/>
            <w:hideMark/>
          </w:tcPr>
          <w:p w14:paraId="1F1BECCB" w14:textId="77777777" w:rsidR="001E042B" w:rsidRPr="009F7782" w:rsidRDefault="001E042B" w:rsidP="00251E20">
            <w:pPr>
              <w:jc w:val="center"/>
              <w:rPr>
                <w:rFonts w:ascii="Arial" w:hAnsi="Arial" w:cs="Arial"/>
                <w:b/>
                <w:bCs/>
                <w:color w:val="FFFFFF" w:themeColor="background1"/>
                <w:u w:val="single"/>
                <w:lang w:val="en-GB" w:eastAsia="en-GB"/>
              </w:rPr>
            </w:pPr>
            <w:r w:rsidRPr="009F7782">
              <w:rPr>
                <w:rFonts w:ascii="Arial" w:hAnsi="Arial" w:cs="Arial"/>
                <w:b/>
                <w:bCs/>
                <w:color w:val="FFFFFF" w:themeColor="background1"/>
                <w:u w:val="single"/>
                <w:lang w:eastAsia="en-GB"/>
              </w:rPr>
              <w:t>Totaal Ressort</w:t>
            </w:r>
          </w:p>
        </w:tc>
      </w:tr>
      <w:tr w:rsidR="001E042B" w:rsidRPr="0029374C" w14:paraId="369EADE5" w14:textId="77777777" w:rsidTr="00251E20">
        <w:trPr>
          <w:trHeight w:val="330"/>
        </w:trPr>
        <w:tc>
          <w:tcPr>
            <w:tcW w:w="960" w:type="dxa"/>
            <w:vMerge w:val="restart"/>
            <w:shd w:val="clear" w:color="000000" w:fill="7483AE"/>
            <w:vAlign w:val="center"/>
          </w:tcPr>
          <w:p w14:paraId="0105CE6A" w14:textId="77777777" w:rsidR="001E042B" w:rsidRPr="0029374C" w:rsidRDefault="001E042B" w:rsidP="00251E20">
            <w:pPr>
              <w:jc w:val="center"/>
              <w:rPr>
                <w:rFonts w:ascii="Arial" w:hAnsi="Arial" w:cs="Arial"/>
                <w:color w:val="FFFFFF"/>
                <w:lang w:eastAsia="en-GB"/>
              </w:rPr>
            </w:pPr>
            <w:r>
              <w:rPr>
                <w:rFonts w:ascii="Arial" w:hAnsi="Arial" w:cs="Arial"/>
                <w:color w:val="FFFFFF"/>
                <w:lang w:eastAsia="en-GB"/>
              </w:rPr>
              <w:t>2021</w:t>
            </w:r>
          </w:p>
        </w:tc>
        <w:tc>
          <w:tcPr>
            <w:tcW w:w="960" w:type="dxa"/>
            <w:shd w:val="clear" w:color="000000" w:fill="7483AE"/>
            <w:vAlign w:val="center"/>
          </w:tcPr>
          <w:p w14:paraId="56CC6923" w14:textId="77777777" w:rsidR="001E042B" w:rsidRPr="0029374C" w:rsidRDefault="001E042B" w:rsidP="00251E20">
            <w:pPr>
              <w:jc w:val="center"/>
              <w:rPr>
                <w:rFonts w:ascii="Arial" w:hAnsi="Arial" w:cs="Arial"/>
                <w:color w:val="FFFFFF"/>
                <w:lang w:val="en-GB" w:eastAsia="en-GB"/>
              </w:rPr>
            </w:pPr>
            <w:r w:rsidRPr="0029374C">
              <w:rPr>
                <w:rFonts w:ascii="Arial" w:hAnsi="Arial" w:cs="Arial"/>
                <w:color w:val="FFFFFF"/>
                <w:lang w:eastAsia="en-GB"/>
              </w:rPr>
              <w:t>MOF</w:t>
            </w:r>
          </w:p>
        </w:tc>
        <w:tc>
          <w:tcPr>
            <w:tcW w:w="828" w:type="dxa"/>
            <w:shd w:val="clear" w:color="000000" w:fill="FFFFFF"/>
            <w:vAlign w:val="center"/>
          </w:tcPr>
          <w:p w14:paraId="7AEA3922"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4.786</w:t>
            </w:r>
          </w:p>
        </w:tc>
        <w:tc>
          <w:tcPr>
            <w:tcW w:w="1672" w:type="dxa"/>
            <w:shd w:val="clear" w:color="000000" w:fill="FFFFFF"/>
            <w:vAlign w:val="center"/>
          </w:tcPr>
          <w:p w14:paraId="069EB55B"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3.853</w:t>
            </w:r>
          </w:p>
        </w:tc>
        <w:tc>
          <w:tcPr>
            <w:tcW w:w="1495" w:type="dxa"/>
            <w:shd w:val="clear" w:color="000000" w:fill="FFFFFF"/>
            <w:vAlign w:val="center"/>
          </w:tcPr>
          <w:p w14:paraId="11A01C08"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895</w:t>
            </w:r>
          </w:p>
        </w:tc>
        <w:tc>
          <w:tcPr>
            <w:tcW w:w="1094" w:type="dxa"/>
            <w:shd w:val="clear" w:color="000000" w:fill="FFFFFF"/>
            <w:vAlign w:val="center"/>
          </w:tcPr>
          <w:p w14:paraId="46602CAF"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2.980</w:t>
            </w:r>
          </w:p>
        </w:tc>
        <w:tc>
          <w:tcPr>
            <w:tcW w:w="1239" w:type="dxa"/>
            <w:shd w:val="clear" w:color="000000" w:fill="FFFFFF"/>
            <w:vAlign w:val="center"/>
          </w:tcPr>
          <w:p w14:paraId="729EFDE1"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1.838</w:t>
            </w:r>
          </w:p>
        </w:tc>
        <w:tc>
          <w:tcPr>
            <w:tcW w:w="817" w:type="dxa"/>
            <w:shd w:val="clear" w:color="000000" w:fill="FFFFFF"/>
            <w:vAlign w:val="center"/>
          </w:tcPr>
          <w:p w14:paraId="587E8571"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405</w:t>
            </w:r>
          </w:p>
        </w:tc>
        <w:tc>
          <w:tcPr>
            <w:tcW w:w="1050" w:type="dxa"/>
            <w:shd w:val="clear" w:color="000000" w:fill="FFFFFF"/>
            <w:vAlign w:val="center"/>
          </w:tcPr>
          <w:p w14:paraId="08D21EB0"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397</w:t>
            </w:r>
          </w:p>
        </w:tc>
        <w:tc>
          <w:tcPr>
            <w:tcW w:w="2694" w:type="dxa"/>
            <w:shd w:val="clear" w:color="000000" w:fill="D3D3D3"/>
            <w:vAlign w:val="center"/>
          </w:tcPr>
          <w:p w14:paraId="7FF00938"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15.154</w:t>
            </w:r>
          </w:p>
        </w:tc>
      </w:tr>
      <w:tr w:rsidR="001E042B" w:rsidRPr="0029374C" w14:paraId="0FC67781" w14:textId="77777777" w:rsidTr="00251E20">
        <w:trPr>
          <w:trHeight w:val="330"/>
        </w:trPr>
        <w:tc>
          <w:tcPr>
            <w:tcW w:w="960" w:type="dxa"/>
            <w:vMerge/>
            <w:shd w:val="clear" w:color="000000" w:fill="7483AE"/>
            <w:vAlign w:val="center"/>
          </w:tcPr>
          <w:p w14:paraId="0081EA1C" w14:textId="77777777" w:rsidR="001E042B" w:rsidRPr="0029374C" w:rsidRDefault="001E042B" w:rsidP="00251E20">
            <w:pPr>
              <w:jc w:val="center"/>
              <w:rPr>
                <w:rFonts w:ascii="Arial" w:hAnsi="Arial" w:cs="Arial"/>
                <w:color w:val="FFFFFF"/>
                <w:lang w:eastAsia="en-GB"/>
              </w:rPr>
            </w:pPr>
          </w:p>
        </w:tc>
        <w:tc>
          <w:tcPr>
            <w:tcW w:w="960" w:type="dxa"/>
            <w:shd w:val="clear" w:color="000000" w:fill="7483AE"/>
            <w:vAlign w:val="center"/>
          </w:tcPr>
          <w:p w14:paraId="12FEE554" w14:textId="77777777" w:rsidR="001E042B" w:rsidRPr="0029374C" w:rsidRDefault="001E042B" w:rsidP="00251E20">
            <w:pPr>
              <w:jc w:val="center"/>
              <w:rPr>
                <w:rFonts w:ascii="Arial" w:hAnsi="Arial" w:cs="Arial"/>
                <w:color w:val="FFFFFF"/>
                <w:lang w:val="en-GB" w:eastAsia="en-GB"/>
              </w:rPr>
            </w:pPr>
            <w:r w:rsidRPr="0029374C">
              <w:rPr>
                <w:rFonts w:ascii="Arial" w:hAnsi="Arial" w:cs="Arial"/>
                <w:color w:val="FFFFFF"/>
                <w:lang w:eastAsia="en-GB"/>
              </w:rPr>
              <w:t>VOS</w:t>
            </w:r>
          </w:p>
        </w:tc>
        <w:tc>
          <w:tcPr>
            <w:tcW w:w="828" w:type="dxa"/>
            <w:shd w:val="clear" w:color="000000" w:fill="FFFFFF"/>
            <w:vAlign w:val="center"/>
          </w:tcPr>
          <w:p w14:paraId="57B080FC"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5.264</w:t>
            </w:r>
          </w:p>
        </w:tc>
        <w:tc>
          <w:tcPr>
            <w:tcW w:w="1672" w:type="dxa"/>
            <w:shd w:val="clear" w:color="000000" w:fill="FFFFFF"/>
            <w:vAlign w:val="center"/>
          </w:tcPr>
          <w:p w14:paraId="2951351A"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6.356</w:t>
            </w:r>
          </w:p>
        </w:tc>
        <w:tc>
          <w:tcPr>
            <w:tcW w:w="1495" w:type="dxa"/>
            <w:shd w:val="clear" w:color="000000" w:fill="FFFFFF"/>
            <w:vAlign w:val="center"/>
          </w:tcPr>
          <w:p w14:paraId="2B6EF7AB"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2.248</w:t>
            </w:r>
          </w:p>
        </w:tc>
        <w:tc>
          <w:tcPr>
            <w:tcW w:w="1094" w:type="dxa"/>
            <w:shd w:val="clear" w:color="000000" w:fill="FFFFFF"/>
            <w:vAlign w:val="center"/>
          </w:tcPr>
          <w:p w14:paraId="5B203110"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2.817</w:t>
            </w:r>
          </w:p>
        </w:tc>
        <w:tc>
          <w:tcPr>
            <w:tcW w:w="1239" w:type="dxa"/>
            <w:shd w:val="clear" w:color="000000" w:fill="FFFFFF"/>
            <w:vAlign w:val="center"/>
          </w:tcPr>
          <w:p w14:paraId="7D0719C3"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2.864</w:t>
            </w:r>
          </w:p>
        </w:tc>
        <w:tc>
          <w:tcPr>
            <w:tcW w:w="817" w:type="dxa"/>
            <w:shd w:val="clear" w:color="000000" w:fill="FFFFFF"/>
            <w:vAlign w:val="center"/>
          </w:tcPr>
          <w:p w14:paraId="14743DB6"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797</w:t>
            </w:r>
          </w:p>
        </w:tc>
        <w:tc>
          <w:tcPr>
            <w:tcW w:w="1050" w:type="dxa"/>
            <w:shd w:val="clear" w:color="000000" w:fill="FFFFFF"/>
            <w:vAlign w:val="center"/>
          </w:tcPr>
          <w:p w14:paraId="4A7029F0"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603</w:t>
            </w:r>
          </w:p>
        </w:tc>
        <w:tc>
          <w:tcPr>
            <w:tcW w:w="2694" w:type="dxa"/>
            <w:shd w:val="clear" w:color="000000" w:fill="D3D3D3"/>
            <w:vAlign w:val="center"/>
          </w:tcPr>
          <w:p w14:paraId="4C05A637"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20.949</w:t>
            </w:r>
          </w:p>
        </w:tc>
      </w:tr>
      <w:tr w:rsidR="001E042B" w:rsidRPr="0029374C" w14:paraId="36F56679" w14:textId="77777777" w:rsidTr="00251E20">
        <w:trPr>
          <w:trHeight w:val="330"/>
        </w:trPr>
        <w:tc>
          <w:tcPr>
            <w:tcW w:w="960" w:type="dxa"/>
            <w:vMerge w:val="restart"/>
            <w:shd w:val="clear" w:color="000000" w:fill="7483AE"/>
            <w:vAlign w:val="center"/>
            <w:hideMark/>
          </w:tcPr>
          <w:p w14:paraId="4BE35C71" w14:textId="77777777" w:rsidR="001E042B" w:rsidRPr="0029374C" w:rsidRDefault="001E042B" w:rsidP="00251E20">
            <w:pPr>
              <w:jc w:val="center"/>
              <w:rPr>
                <w:rFonts w:ascii="Arial" w:hAnsi="Arial" w:cs="Arial"/>
                <w:color w:val="FFFFFF"/>
                <w:lang w:val="en-GB" w:eastAsia="en-GB"/>
              </w:rPr>
            </w:pPr>
            <w:r>
              <w:rPr>
                <w:rFonts w:ascii="Arial" w:hAnsi="Arial" w:cs="Arial"/>
                <w:color w:val="FFFFFF"/>
                <w:lang w:eastAsia="en-GB"/>
              </w:rPr>
              <w:t>2020</w:t>
            </w:r>
          </w:p>
        </w:tc>
        <w:tc>
          <w:tcPr>
            <w:tcW w:w="960" w:type="dxa"/>
            <w:shd w:val="clear" w:color="000000" w:fill="7483AE"/>
            <w:vAlign w:val="center"/>
            <w:hideMark/>
          </w:tcPr>
          <w:p w14:paraId="6C5E26F3" w14:textId="77777777" w:rsidR="001E042B" w:rsidRPr="0029374C" w:rsidRDefault="001E042B" w:rsidP="00251E20">
            <w:pPr>
              <w:jc w:val="center"/>
              <w:rPr>
                <w:rFonts w:ascii="Arial" w:hAnsi="Arial" w:cs="Arial"/>
                <w:color w:val="FFFFFF"/>
                <w:lang w:val="en-GB" w:eastAsia="en-GB"/>
              </w:rPr>
            </w:pPr>
            <w:r w:rsidRPr="0029374C">
              <w:rPr>
                <w:rFonts w:ascii="Arial" w:hAnsi="Arial" w:cs="Arial"/>
                <w:color w:val="FFFFFF"/>
                <w:lang w:eastAsia="en-GB"/>
              </w:rPr>
              <w:t>MOF</w:t>
            </w:r>
          </w:p>
        </w:tc>
        <w:tc>
          <w:tcPr>
            <w:tcW w:w="828" w:type="dxa"/>
            <w:shd w:val="clear" w:color="000000" w:fill="FFFFFF"/>
            <w:vAlign w:val="center"/>
            <w:hideMark/>
          </w:tcPr>
          <w:p w14:paraId="7309388D"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4.918</w:t>
            </w:r>
          </w:p>
        </w:tc>
        <w:tc>
          <w:tcPr>
            <w:tcW w:w="1672" w:type="dxa"/>
            <w:shd w:val="clear" w:color="000000" w:fill="FFFFFF"/>
            <w:vAlign w:val="center"/>
            <w:hideMark/>
          </w:tcPr>
          <w:p w14:paraId="43CB783A"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4.112</w:t>
            </w:r>
          </w:p>
        </w:tc>
        <w:tc>
          <w:tcPr>
            <w:tcW w:w="1495" w:type="dxa"/>
            <w:shd w:val="clear" w:color="000000" w:fill="FFFFFF"/>
            <w:vAlign w:val="center"/>
            <w:hideMark/>
          </w:tcPr>
          <w:p w14:paraId="6FD01E69"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1.032</w:t>
            </w:r>
          </w:p>
        </w:tc>
        <w:tc>
          <w:tcPr>
            <w:tcW w:w="1094" w:type="dxa"/>
            <w:shd w:val="clear" w:color="000000" w:fill="FFFFFF"/>
            <w:vAlign w:val="center"/>
            <w:hideMark/>
          </w:tcPr>
          <w:p w14:paraId="1E2B9E14"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2.728</w:t>
            </w:r>
          </w:p>
        </w:tc>
        <w:tc>
          <w:tcPr>
            <w:tcW w:w="1239" w:type="dxa"/>
            <w:shd w:val="clear" w:color="000000" w:fill="FFFFFF"/>
            <w:vAlign w:val="center"/>
            <w:hideMark/>
          </w:tcPr>
          <w:p w14:paraId="0A5C2987"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2.003</w:t>
            </w:r>
          </w:p>
        </w:tc>
        <w:tc>
          <w:tcPr>
            <w:tcW w:w="817" w:type="dxa"/>
            <w:shd w:val="clear" w:color="000000" w:fill="FFFFFF"/>
            <w:vAlign w:val="center"/>
            <w:hideMark/>
          </w:tcPr>
          <w:p w14:paraId="0CB1E5BB"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417</w:t>
            </w:r>
          </w:p>
        </w:tc>
        <w:tc>
          <w:tcPr>
            <w:tcW w:w="1050" w:type="dxa"/>
            <w:shd w:val="clear" w:color="000000" w:fill="FFFFFF"/>
            <w:vAlign w:val="center"/>
            <w:hideMark/>
          </w:tcPr>
          <w:p w14:paraId="1FC6E790"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410</w:t>
            </w:r>
          </w:p>
        </w:tc>
        <w:tc>
          <w:tcPr>
            <w:tcW w:w="2694" w:type="dxa"/>
            <w:shd w:val="clear" w:color="000000" w:fill="D3D3D3"/>
            <w:vAlign w:val="center"/>
            <w:hideMark/>
          </w:tcPr>
          <w:p w14:paraId="2CAE54BB"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15.620</w:t>
            </w:r>
          </w:p>
        </w:tc>
      </w:tr>
      <w:tr w:rsidR="001E042B" w:rsidRPr="0029374C" w14:paraId="075E931D" w14:textId="77777777" w:rsidTr="00251E20">
        <w:trPr>
          <w:trHeight w:val="330"/>
        </w:trPr>
        <w:tc>
          <w:tcPr>
            <w:tcW w:w="960" w:type="dxa"/>
            <w:vMerge/>
            <w:vAlign w:val="center"/>
            <w:hideMark/>
          </w:tcPr>
          <w:p w14:paraId="7F68EFF1" w14:textId="77777777" w:rsidR="001E042B" w:rsidRPr="0029374C" w:rsidRDefault="001E042B" w:rsidP="00251E20">
            <w:pPr>
              <w:rPr>
                <w:rFonts w:ascii="Arial" w:hAnsi="Arial" w:cs="Arial"/>
                <w:color w:val="FFFFFF"/>
                <w:lang w:val="en-GB" w:eastAsia="en-GB"/>
              </w:rPr>
            </w:pPr>
          </w:p>
        </w:tc>
        <w:tc>
          <w:tcPr>
            <w:tcW w:w="960" w:type="dxa"/>
            <w:shd w:val="clear" w:color="000000" w:fill="7483AE"/>
            <w:vAlign w:val="center"/>
            <w:hideMark/>
          </w:tcPr>
          <w:p w14:paraId="77C9F565" w14:textId="77777777" w:rsidR="001E042B" w:rsidRPr="0029374C" w:rsidRDefault="001E042B" w:rsidP="00251E20">
            <w:pPr>
              <w:jc w:val="center"/>
              <w:rPr>
                <w:rFonts w:ascii="Arial" w:hAnsi="Arial" w:cs="Arial"/>
                <w:color w:val="FFFFFF"/>
                <w:lang w:val="en-GB" w:eastAsia="en-GB"/>
              </w:rPr>
            </w:pPr>
            <w:r w:rsidRPr="0029374C">
              <w:rPr>
                <w:rFonts w:ascii="Arial" w:hAnsi="Arial" w:cs="Arial"/>
                <w:color w:val="FFFFFF"/>
                <w:lang w:eastAsia="en-GB"/>
              </w:rPr>
              <w:t>VOS</w:t>
            </w:r>
          </w:p>
        </w:tc>
        <w:tc>
          <w:tcPr>
            <w:tcW w:w="828" w:type="dxa"/>
            <w:shd w:val="clear" w:color="000000" w:fill="FFFFFF"/>
            <w:vAlign w:val="center"/>
            <w:hideMark/>
          </w:tcPr>
          <w:p w14:paraId="19D825D8"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4.692</w:t>
            </w:r>
          </w:p>
        </w:tc>
        <w:tc>
          <w:tcPr>
            <w:tcW w:w="1672" w:type="dxa"/>
            <w:shd w:val="clear" w:color="000000" w:fill="FFFFFF"/>
            <w:vAlign w:val="center"/>
            <w:hideMark/>
          </w:tcPr>
          <w:p w14:paraId="14309694"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6.003</w:t>
            </w:r>
          </w:p>
        </w:tc>
        <w:tc>
          <w:tcPr>
            <w:tcW w:w="1495" w:type="dxa"/>
            <w:shd w:val="clear" w:color="000000" w:fill="FFFFFF"/>
            <w:vAlign w:val="center"/>
            <w:hideMark/>
          </w:tcPr>
          <w:p w14:paraId="270D6DB4"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2.117</w:t>
            </w:r>
          </w:p>
        </w:tc>
        <w:tc>
          <w:tcPr>
            <w:tcW w:w="1094" w:type="dxa"/>
            <w:shd w:val="clear" w:color="000000" w:fill="FFFFFF"/>
            <w:vAlign w:val="center"/>
            <w:hideMark/>
          </w:tcPr>
          <w:p w14:paraId="4936663C"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3.010</w:t>
            </w:r>
          </w:p>
        </w:tc>
        <w:tc>
          <w:tcPr>
            <w:tcW w:w="1239" w:type="dxa"/>
            <w:shd w:val="clear" w:color="000000" w:fill="FFFFFF"/>
            <w:vAlign w:val="center"/>
            <w:hideMark/>
          </w:tcPr>
          <w:p w14:paraId="46FCEF74"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2.601</w:t>
            </w:r>
          </w:p>
        </w:tc>
        <w:tc>
          <w:tcPr>
            <w:tcW w:w="817" w:type="dxa"/>
            <w:shd w:val="clear" w:color="000000" w:fill="FFFFFF"/>
            <w:vAlign w:val="center"/>
            <w:hideMark/>
          </w:tcPr>
          <w:p w14:paraId="707AFEF1"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718</w:t>
            </w:r>
          </w:p>
        </w:tc>
        <w:tc>
          <w:tcPr>
            <w:tcW w:w="1050" w:type="dxa"/>
            <w:shd w:val="clear" w:color="000000" w:fill="FFFFFF"/>
            <w:vAlign w:val="center"/>
            <w:hideMark/>
          </w:tcPr>
          <w:p w14:paraId="39936088"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600</w:t>
            </w:r>
          </w:p>
        </w:tc>
        <w:tc>
          <w:tcPr>
            <w:tcW w:w="2694" w:type="dxa"/>
            <w:shd w:val="clear" w:color="000000" w:fill="D3D3D3"/>
            <w:vAlign w:val="center"/>
            <w:hideMark/>
          </w:tcPr>
          <w:p w14:paraId="65EB1A58"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19.741</w:t>
            </w:r>
          </w:p>
        </w:tc>
      </w:tr>
      <w:tr w:rsidR="001E042B" w:rsidRPr="0029374C" w14:paraId="551BB196" w14:textId="77777777" w:rsidTr="00251E20">
        <w:trPr>
          <w:trHeight w:val="330"/>
        </w:trPr>
        <w:tc>
          <w:tcPr>
            <w:tcW w:w="960" w:type="dxa"/>
            <w:vMerge w:val="restart"/>
            <w:shd w:val="clear" w:color="000000" w:fill="7483AE"/>
            <w:vAlign w:val="center"/>
            <w:hideMark/>
          </w:tcPr>
          <w:p w14:paraId="523E7DA6" w14:textId="77777777" w:rsidR="001E042B" w:rsidRPr="0029374C" w:rsidRDefault="001E042B" w:rsidP="00251E20">
            <w:pPr>
              <w:jc w:val="center"/>
              <w:rPr>
                <w:rFonts w:ascii="Arial" w:hAnsi="Arial" w:cs="Arial"/>
                <w:color w:val="FFFFFF"/>
                <w:lang w:val="en-GB" w:eastAsia="en-GB"/>
              </w:rPr>
            </w:pPr>
            <w:r w:rsidRPr="0029374C">
              <w:rPr>
                <w:rFonts w:ascii="Arial" w:hAnsi="Arial" w:cs="Arial"/>
                <w:color w:val="FFFFFF"/>
                <w:lang w:eastAsia="en-GB"/>
              </w:rPr>
              <w:t>201</w:t>
            </w:r>
            <w:r>
              <w:rPr>
                <w:rFonts w:ascii="Arial" w:hAnsi="Arial" w:cs="Arial"/>
                <w:color w:val="FFFFFF"/>
                <w:lang w:eastAsia="en-GB"/>
              </w:rPr>
              <w:t>9</w:t>
            </w:r>
          </w:p>
        </w:tc>
        <w:tc>
          <w:tcPr>
            <w:tcW w:w="960" w:type="dxa"/>
            <w:shd w:val="clear" w:color="000000" w:fill="7483AE"/>
            <w:vAlign w:val="center"/>
          </w:tcPr>
          <w:p w14:paraId="42673966" w14:textId="77777777" w:rsidR="001E042B" w:rsidRPr="0029374C" w:rsidRDefault="001E042B" w:rsidP="00251E20">
            <w:pPr>
              <w:jc w:val="center"/>
              <w:rPr>
                <w:rFonts w:ascii="Arial" w:hAnsi="Arial" w:cs="Arial"/>
                <w:color w:val="FFFFFF"/>
                <w:lang w:val="en-GB" w:eastAsia="en-GB"/>
              </w:rPr>
            </w:pPr>
            <w:r w:rsidRPr="0029374C">
              <w:rPr>
                <w:rFonts w:ascii="Arial" w:hAnsi="Arial" w:cs="Arial"/>
                <w:color w:val="FFFFFF"/>
                <w:lang w:eastAsia="en-GB"/>
              </w:rPr>
              <w:t>MOF</w:t>
            </w:r>
          </w:p>
        </w:tc>
        <w:tc>
          <w:tcPr>
            <w:tcW w:w="828" w:type="dxa"/>
            <w:shd w:val="clear" w:color="000000" w:fill="FFFFFF"/>
            <w:vAlign w:val="center"/>
          </w:tcPr>
          <w:p w14:paraId="0D11CDB5"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4.687</w:t>
            </w:r>
          </w:p>
        </w:tc>
        <w:tc>
          <w:tcPr>
            <w:tcW w:w="1672" w:type="dxa"/>
            <w:shd w:val="clear" w:color="000000" w:fill="FFFFFF"/>
            <w:vAlign w:val="center"/>
          </w:tcPr>
          <w:p w14:paraId="7F0D4F73"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3.506</w:t>
            </w:r>
          </w:p>
        </w:tc>
        <w:tc>
          <w:tcPr>
            <w:tcW w:w="1495" w:type="dxa"/>
            <w:shd w:val="clear" w:color="000000" w:fill="FFFFFF"/>
            <w:vAlign w:val="center"/>
          </w:tcPr>
          <w:p w14:paraId="3CADDF8C"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972</w:t>
            </w:r>
          </w:p>
        </w:tc>
        <w:tc>
          <w:tcPr>
            <w:tcW w:w="1094" w:type="dxa"/>
            <w:shd w:val="clear" w:color="000000" w:fill="FFFFFF"/>
            <w:vAlign w:val="center"/>
          </w:tcPr>
          <w:p w14:paraId="7565BF92"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2.869</w:t>
            </w:r>
          </w:p>
        </w:tc>
        <w:tc>
          <w:tcPr>
            <w:tcW w:w="1239" w:type="dxa"/>
            <w:shd w:val="clear" w:color="000000" w:fill="FFFFFF"/>
            <w:vAlign w:val="center"/>
          </w:tcPr>
          <w:p w14:paraId="5B732957"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1.909</w:t>
            </w:r>
          </w:p>
        </w:tc>
        <w:tc>
          <w:tcPr>
            <w:tcW w:w="817" w:type="dxa"/>
            <w:shd w:val="clear" w:color="000000" w:fill="FFFFFF"/>
            <w:vAlign w:val="center"/>
          </w:tcPr>
          <w:p w14:paraId="6C05DE9F"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380</w:t>
            </w:r>
          </w:p>
        </w:tc>
        <w:tc>
          <w:tcPr>
            <w:tcW w:w="1050" w:type="dxa"/>
            <w:shd w:val="clear" w:color="000000" w:fill="FFFFFF"/>
            <w:vAlign w:val="center"/>
          </w:tcPr>
          <w:p w14:paraId="383A68CE" w14:textId="77777777" w:rsidR="001E042B" w:rsidRPr="0023418F" w:rsidRDefault="001E042B" w:rsidP="00251E20">
            <w:pPr>
              <w:jc w:val="center"/>
              <w:rPr>
                <w:rFonts w:ascii="Arial" w:hAnsi="Arial" w:cs="Arial"/>
                <w:color w:val="000000"/>
                <w:lang w:val="en-GB" w:eastAsia="en-GB"/>
              </w:rPr>
            </w:pPr>
            <w:r w:rsidRPr="0023418F">
              <w:rPr>
                <w:rFonts w:ascii="Arial" w:hAnsi="Arial" w:cs="Arial"/>
                <w:color w:val="000000"/>
                <w:lang w:val="en-GB" w:eastAsia="en-GB"/>
              </w:rPr>
              <w:t>47</w:t>
            </w:r>
            <w:r>
              <w:rPr>
                <w:rFonts w:ascii="Arial" w:hAnsi="Arial" w:cs="Arial"/>
                <w:color w:val="000000"/>
                <w:lang w:val="en-GB" w:eastAsia="en-GB"/>
              </w:rPr>
              <w:t>4</w:t>
            </w:r>
          </w:p>
        </w:tc>
        <w:tc>
          <w:tcPr>
            <w:tcW w:w="2694" w:type="dxa"/>
            <w:shd w:val="clear" w:color="000000" w:fill="D3D3D3"/>
            <w:vAlign w:val="center"/>
          </w:tcPr>
          <w:p w14:paraId="33D3882B" w14:textId="77777777" w:rsidR="001E042B" w:rsidRPr="0023418F" w:rsidRDefault="001E042B" w:rsidP="00251E20">
            <w:pPr>
              <w:jc w:val="center"/>
              <w:rPr>
                <w:rFonts w:ascii="Arial" w:hAnsi="Arial" w:cs="Arial"/>
                <w:color w:val="000000"/>
                <w:lang w:val="en-GB" w:eastAsia="en-GB"/>
              </w:rPr>
            </w:pPr>
            <w:r w:rsidRPr="0023418F">
              <w:rPr>
                <w:rFonts w:ascii="Arial" w:hAnsi="Arial" w:cs="Arial"/>
                <w:color w:val="000000"/>
                <w:lang w:val="en-GB" w:eastAsia="en-GB"/>
              </w:rPr>
              <w:t>1</w:t>
            </w:r>
            <w:r>
              <w:rPr>
                <w:rFonts w:ascii="Arial" w:hAnsi="Arial" w:cs="Arial"/>
                <w:color w:val="000000"/>
                <w:lang w:val="en-GB" w:eastAsia="en-GB"/>
              </w:rPr>
              <w:t>4.797</w:t>
            </w:r>
          </w:p>
        </w:tc>
      </w:tr>
      <w:tr w:rsidR="001E042B" w:rsidRPr="0029374C" w14:paraId="59FEF479" w14:textId="77777777" w:rsidTr="00251E20">
        <w:trPr>
          <w:trHeight w:val="330"/>
        </w:trPr>
        <w:tc>
          <w:tcPr>
            <w:tcW w:w="960" w:type="dxa"/>
            <w:vMerge/>
            <w:vAlign w:val="center"/>
            <w:hideMark/>
          </w:tcPr>
          <w:p w14:paraId="2278AAC6" w14:textId="77777777" w:rsidR="001E042B" w:rsidRPr="0029374C" w:rsidRDefault="001E042B" w:rsidP="00251E20">
            <w:pPr>
              <w:rPr>
                <w:rFonts w:ascii="Arial" w:hAnsi="Arial" w:cs="Arial"/>
                <w:color w:val="FFFFFF"/>
                <w:lang w:val="en-GB" w:eastAsia="en-GB"/>
              </w:rPr>
            </w:pPr>
          </w:p>
        </w:tc>
        <w:tc>
          <w:tcPr>
            <w:tcW w:w="960" w:type="dxa"/>
            <w:shd w:val="clear" w:color="000000" w:fill="7483AE"/>
            <w:vAlign w:val="center"/>
          </w:tcPr>
          <w:p w14:paraId="0A3C3B42" w14:textId="77777777" w:rsidR="001E042B" w:rsidRPr="0029374C" w:rsidRDefault="001E042B" w:rsidP="00251E20">
            <w:pPr>
              <w:jc w:val="center"/>
              <w:rPr>
                <w:rFonts w:ascii="Arial" w:hAnsi="Arial" w:cs="Arial"/>
                <w:color w:val="FFFFFF"/>
                <w:lang w:val="en-GB" w:eastAsia="en-GB"/>
              </w:rPr>
            </w:pPr>
            <w:r w:rsidRPr="0029374C">
              <w:rPr>
                <w:rFonts w:ascii="Arial" w:hAnsi="Arial" w:cs="Arial"/>
                <w:color w:val="FFFFFF"/>
                <w:lang w:eastAsia="en-GB"/>
              </w:rPr>
              <w:t>VOS</w:t>
            </w:r>
          </w:p>
        </w:tc>
        <w:tc>
          <w:tcPr>
            <w:tcW w:w="828" w:type="dxa"/>
            <w:shd w:val="clear" w:color="000000" w:fill="FFFFFF"/>
            <w:vAlign w:val="center"/>
          </w:tcPr>
          <w:p w14:paraId="43BA17D6"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5.383</w:t>
            </w:r>
          </w:p>
        </w:tc>
        <w:tc>
          <w:tcPr>
            <w:tcW w:w="1672" w:type="dxa"/>
            <w:shd w:val="clear" w:color="000000" w:fill="FFFFFF"/>
            <w:vAlign w:val="center"/>
          </w:tcPr>
          <w:p w14:paraId="553143CF" w14:textId="77777777" w:rsidR="001E042B" w:rsidRPr="0023418F" w:rsidRDefault="001E042B" w:rsidP="00251E20">
            <w:pPr>
              <w:jc w:val="center"/>
              <w:rPr>
                <w:rFonts w:ascii="Arial" w:hAnsi="Arial" w:cs="Arial"/>
                <w:color w:val="000000"/>
                <w:lang w:val="en-GB" w:eastAsia="en-GB"/>
              </w:rPr>
            </w:pPr>
            <w:r w:rsidRPr="0023418F">
              <w:rPr>
                <w:rFonts w:ascii="Arial" w:hAnsi="Arial" w:cs="Arial"/>
                <w:color w:val="000000"/>
                <w:lang w:val="en-GB" w:eastAsia="en-GB"/>
              </w:rPr>
              <w:t>6.</w:t>
            </w:r>
            <w:r>
              <w:rPr>
                <w:rFonts w:ascii="Arial" w:hAnsi="Arial" w:cs="Arial"/>
                <w:color w:val="000000"/>
                <w:lang w:val="en-GB" w:eastAsia="en-GB"/>
              </w:rPr>
              <w:t>521</w:t>
            </w:r>
          </w:p>
        </w:tc>
        <w:tc>
          <w:tcPr>
            <w:tcW w:w="1495" w:type="dxa"/>
            <w:shd w:val="clear" w:color="000000" w:fill="FFFFFF"/>
            <w:vAlign w:val="center"/>
          </w:tcPr>
          <w:p w14:paraId="5E033896"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2.189</w:t>
            </w:r>
          </w:p>
        </w:tc>
        <w:tc>
          <w:tcPr>
            <w:tcW w:w="1094" w:type="dxa"/>
            <w:shd w:val="clear" w:color="000000" w:fill="FFFFFF"/>
            <w:vAlign w:val="center"/>
          </w:tcPr>
          <w:p w14:paraId="3C9EAAE8"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4.556</w:t>
            </w:r>
          </w:p>
        </w:tc>
        <w:tc>
          <w:tcPr>
            <w:tcW w:w="1239" w:type="dxa"/>
            <w:shd w:val="clear" w:color="000000" w:fill="FFFFFF"/>
            <w:vAlign w:val="center"/>
          </w:tcPr>
          <w:p w14:paraId="2E0F6D02"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2.609</w:t>
            </w:r>
          </w:p>
        </w:tc>
        <w:tc>
          <w:tcPr>
            <w:tcW w:w="817" w:type="dxa"/>
            <w:shd w:val="clear" w:color="000000" w:fill="FFFFFF"/>
            <w:vAlign w:val="center"/>
          </w:tcPr>
          <w:p w14:paraId="20D5C0B1"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825</w:t>
            </w:r>
          </w:p>
        </w:tc>
        <w:tc>
          <w:tcPr>
            <w:tcW w:w="1050" w:type="dxa"/>
            <w:shd w:val="clear" w:color="000000" w:fill="FFFFFF"/>
            <w:vAlign w:val="center"/>
          </w:tcPr>
          <w:p w14:paraId="434E0D68" w14:textId="77777777" w:rsidR="001E042B" w:rsidRPr="0023418F" w:rsidRDefault="001E042B" w:rsidP="00251E20">
            <w:pPr>
              <w:jc w:val="center"/>
              <w:rPr>
                <w:rFonts w:ascii="Arial" w:hAnsi="Arial" w:cs="Arial"/>
                <w:color w:val="000000"/>
                <w:lang w:val="en-GB" w:eastAsia="en-GB"/>
              </w:rPr>
            </w:pPr>
            <w:r>
              <w:rPr>
                <w:rFonts w:ascii="Arial" w:hAnsi="Arial" w:cs="Arial"/>
                <w:color w:val="000000"/>
                <w:lang w:val="en-GB" w:eastAsia="en-GB"/>
              </w:rPr>
              <w:t>636</w:t>
            </w:r>
          </w:p>
        </w:tc>
        <w:tc>
          <w:tcPr>
            <w:tcW w:w="2694" w:type="dxa"/>
            <w:shd w:val="clear" w:color="000000" w:fill="D3D3D3"/>
            <w:vAlign w:val="center"/>
          </w:tcPr>
          <w:p w14:paraId="24653715" w14:textId="77777777" w:rsidR="001E042B" w:rsidRPr="0023418F" w:rsidRDefault="001E042B" w:rsidP="00251E20">
            <w:pPr>
              <w:jc w:val="center"/>
              <w:rPr>
                <w:rFonts w:ascii="Arial" w:hAnsi="Arial" w:cs="Arial"/>
                <w:color w:val="000000"/>
                <w:lang w:val="en-GB" w:eastAsia="en-GB"/>
              </w:rPr>
            </w:pPr>
            <w:r w:rsidRPr="0023418F">
              <w:rPr>
                <w:rFonts w:ascii="Arial" w:hAnsi="Arial" w:cs="Arial"/>
                <w:color w:val="000000"/>
                <w:lang w:val="en-GB" w:eastAsia="en-GB"/>
              </w:rPr>
              <w:t>2</w:t>
            </w:r>
            <w:r>
              <w:rPr>
                <w:rFonts w:ascii="Arial" w:hAnsi="Arial" w:cs="Arial"/>
                <w:color w:val="000000"/>
                <w:lang w:val="en-GB" w:eastAsia="en-GB"/>
              </w:rPr>
              <w:t>2.719</w:t>
            </w:r>
          </w:p>
        </w:tc>
      </w:tr>
    </w:tbl>
    <w:p w14:paraId="24F5A99D" w14:textId="77777777" w:rsidR="001E042B" w:rsidRPr="006C59BB" w:rsidRDefault="001E042B" w:rsidP="001E042B">
      <w:pPr>
        <w:jc w:val="center"/>
        <w:rPr>
          <w:b/>
        </w:rPr>
      </w:pPr>
    </w:p>
    <w:p w14:paraId="0E5DED6F" w14:textId="77777777" w:rsidR="001E042B" w:rsidRDefault="001E042B" w:rsidP="001E042B">
      <w:pPr>
        <w:pStyle w:val="Bijschrift"/>
        <w:tabs>
          <w:tab w:val="clear" w:pos="2127"/>
          <w:tab w:val="clear" w:pos="3402"/>
          <w:tab w:val="clear" w:pos="4678"/>
          <w:tab w:val="clear" w:pos="5812"/>
        </w:tabs>
      </w:pPr>
      <w:r w:rsidRPr="006C59BB">
        <w:t>Bron: gegevensbank van het College van procureurs-generaal - statistisch analisten</w:t>
      </w:r>
    </w:p>
    <w:p w14:paraId="4376F125" w14:textId="77777777" w:rsidR="000B3C36" w:rsidRDefault="000B3C36" w:rsidP="000B3C36"/>
    <w:p w14:paraId="405CE520" w14:textId="77777777" w:rsidR="000B3C36" w:rsidRDefault="000B3C36" w:rsidP="000B3C36"/>
    <w:p w14:paraId="7F78B5D6" w14:textId="450DE026" w:rsidR="000B3C36" w:rsidRPr="000B3C36" w:rsidRDefault="000B3C36" w:rsidP="000B3C36">
      <w:pPr>
        <w:sectPr w:rsidR="000B3C36" w:rsidRPr="000B3C36" w:rsidSect="00F21360">
          <w:pgSz w:w="16838" w:h="11906" w:orient="landscape"/>
          <w:pgMar w:top="1304" w:right="1259" w:bottom="1304" w:left="1418" w:header="709" w:footer="709" w:gutter="0"/>
          <w:cols w:space="708"/>
          <w:docGrid w:linePitch="360"/>
        </w:sectPr>
      </w:pPr>
    </w:p>
    <w:p w14:paraId="54E4CFB9" w14:textId="77777777" w:rsidR="001E042B" w:rsidRDefault="001E042B" w:rsidP="001E042B">
      <w:pPr>
        <w:jc w:val="center"/>
        <w:rPr>
          <w:i/>
        </w:rPr>
      </w:pPr>
    </w:p>
    <w:p w14:paraId="6901C525" w14:textId="77777777" w:rsidR="001E042B" w:rsidRDefault="001E042B" w:rsidP="001E042B">
      <w:pPr>
        <w:rPr>
          <w:b/>
          <w:sz w:val="24"/>
          <w:szCs w:val="24"/>
          <w:u w:val="single"/>
        </w:rPr>
      </w:pPr>
      <w:r>
        <w:rPr>
          <w:b/>
          <w:sz w:val="24"/>
          <w:szCs w:val="24"/>
          <w:u w:val="single"/>
        </w:rPr>
        <w:t>ONDERNEMINGSRECHTBANKEN</w:t>
      </w:r>
    </w:p>
    <w:p w14:paraId="03F50D96" w14:textId="77777777" w:rsidR="001E042B" w:rsidRPr="00420D92" w:rsidRDefault="001E042B" w:rsidP="001E042B">
      <w:pPr>
        <w:rPr>
          <w:b/>
          <w:sz w:val="24"/>
          <w:szCs w:val="24"/>
          <w:u w:val="single"/>
        </w:rPr>
      </w:pPr>
    </w:p>
    <w:p w14:paraId="6B16F19B" w14:textId="77777777" w:rsidR="001E042B" w:rsidRPr="00735482" w:rsidRDefault="001E042B" w:rsidP="001E042B">
      <w:pPr>
        <w:rPr>
          <w:sz w:val="8"/>
          <w:szCs w:val="8"/>
        </w:rPr>
      </w:pPr>
    </w:p>
    <w:tbl>
      <w:tblPr>
        <w:tblW w:w="13523" w:type="dxa"/>
        <w:tblLayout w:type="fixed"/>
        <w:tblCellMar>
          <w:left w:w="70" w:type="dxa"/>
          <w:right w:w="70" w:type="dxa"/>
        </w:tblCellMar>
        <w:tblLook w:val="0000" w:firstRow="0" w:lastRow="0" w:firstColumn="0" w:lastColumn="0" w:noHBand="0" w:noVBand="0"/>
      </w:tblPr>
      <w:tblGrid>
        <w:gridCol w:w="992"/>
        <w:gridCol w:w="3038"/>
        <w:gridCol w:w="9"/>
        <w:gridCol w:w="711"/>
        <w:gridCol w:w="920"/>
        <w:gridCol w:w="1520"/>
        <w:gridCol w:w="1340"/>
        <w:gridCol w:w="840"/>
        <w:gridCol w:w="960"/>
        <w:gridCol w:w="641"/>
        <w:gridCol w:w="840"/>
        <w:gridCol w:w="1712"/>
      </w:tblGrid>
      <w:tr w:rsidR="001E042B" w:rsidRPr="00017046" w14:paraId="334D1DB5" w14:textId="77777777" w:rsidTr="00251E20">
        <w:trPr>
          <w:trHeight w:val="332"/>
        </w:trPr>
        <w:tc>
          <w:tcPr>
            <w:tcW w:w="4750" w:type="dxa"/>
            <w:gridSpan w:val="4"/>
            <w:tcBorders>
              <w:top w:val="single" w:sz="6" w:space="0" w:color="auto"/>
              <w:left w:val="single" w:sz="8" w:space="0" w:color="auto"/>
              <w:bottom w:val="single" w:sz="8" w:space="0" w:color="auto"/>
              <w:right w:val="single" w:sz="8" w:space="0" w:color="000000"/>
            </w:tcBorders>
            <w:shd w:val="clear" w:color="auto" w:fill="7483AE"/>
          </w:tcPr>
          <w:p w14:paraId="6A3FB766" w14:textId="77777777" w:rsidR="001E042B" w:rsidRPr="000331C7" w:rsidRDefault="001E042B" w:rsidP="00251E20">
            <w:pPr>
              <w:jc w:val="both"/>
              <w:rPr>
                <w:rFonts w:ascii="Century" w:hAnsi="Century" w:cs="Arial"/>
                <w:b/>
                <w:bCs/>
                <w:color w:val="FFFFFF"/>
                <w:sz w:val="18"/>
                <w:szCs w:val="18"/>
                <w:u w:val="single"/>
                <w:lang w:eastAsia="nl-NL"/>
              </w:rPr>
            </w:pPr>
          </w:p>
        </w:tc>
        <w:tc>
          <w:tcPr>
            <w:tcW w:w="920" w:type="dxa"/>
            <w:tcBorders>
              <w:top w:val="single" w:sz="6" w:space="0" w:color="auto"/>
              <w:left w:val="nil"/>
              <w:right w:val="nil"/>
            </w:tcBorders>
            <w:shd w:val="clear" w:color="auto" w:fill="7483AE"/>
          </w:tcPr>
          <w:p w14:paraId="296BBA12"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1520" w:type="dxa"/>
            <w:tcBorders>
              <w:top w:val="single" w:sz="6" w:space="0" w:color="auto"/>
              <w:left w:val="single" w:sz="8" w:space="0" w:color="auto"/>
              <w:right w:val="single" w:sz="8" w:space="0" w:color="auto"/>
            </w:tcBorders>
            <w:shd w:val="clear" w:color="auto" w:fill="7483AE"/>
          </w:tcPr>
          <w:p w14:paraId="24CDFB3D"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340" w:type="dxa"/>
            <w:tcBorders>
              <w:top w:val="single" w:sz="6" w:space="0" w:color="auto"/>
              <w:left w:val="nil"/>
              <w:right w:val="nil"/>
            </w:tcBorders>
            <w:shd w:val="clear" w:color="auto" w:fill="7483AE"/>
          </w:tcPr>
          <w:p w14:paraId="0D2C1D91"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840" w:type="dxa"/>
            <w:tcBorders>
              <w:top w:val="single" w:sz="6" w:space="0" w:color="auto"/>
              <w:left w:val="single" w:sz="8" w:space="0" w:color="auto"/>
              <w:right w:val="single" w:sz="8" w:space="0" w:color="auto"/>
            </w:tcBorders>
            <w:shd w:val="clear" w:color="auto" w:fill="7483AE"/>
          </w:tcPr>
          <w:p w14:paraId="7077054F"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960" w:type="dxa"/>
            <w:tcBorders>
              <w:top w:val="single" w:sz="6" w:space="0" w:color="auto"/>
              <w:left w:val="nil"/>
              <w:right w:val="nil"/>
            </w:tcBorders>
            <w:shd w:val="clear" w:color="auto" w:fill="7483AE"/>
          </w:tcPr>
          <w:p w14:paraId="2113AC66"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Kortrijk</w:t>
            </w:r>
          </w:p>
        </w:tc>
        <w:tc>
          <w:tcPr>
            <w:tcW w:w="641" w:type="dxa"/>
            <w:tcBorders>
              <w:top w:val="single" w:sz="6" w:space="0" w:color="auto"/>
              <w:left w:val="single" w:sz="8" w:space="0" w:color="auto"/>
              <w:right w:val="single" w:sz="8" w:space="0" w:color="auto"/>
            </w:tcBorders>
            <w:shd w:val="clear" w:color="auto" w:fill="7483AE"/>
          </w:tcPr>
          <w:p w14:paraId="0AC992E9"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Ieper</w:t>
            </w:r>
          </w:p>
        </w:tc>
        <w:tc>
          <w:tcPr>
            <w:tcW w:w="840" w:type="dxa"/>
            <w:tcBorders>
              <w:top w:val="single" w:sz="6" w:space="0" w:color="auto"/>
              <w:left w:val="single" w:sz="4" w:space="0" w:color="auto"/>
              <w:right w:val="nil"/>
            </w:tcBorders>
            <w:shd w:val="clear" w:color="auto" w:fill="7483AE"/>
          </w:tcPr>
          <w:p w14:paraId="72159D8D"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Veurne</w:t>
            </w:r>
          </w:p>
        </w:tc>
        <w:tc>
          <w:tcPr>
            <w:tcW w:w="1712" w:type="dxa"/>
            <w:tcBorders>
              <w:top w:val="single" w:sz="6" w:space="0" w:color="auto"/>
              <w:left w:val="double" w:sz="6" w:space="0" w:color="auto"/>
              <w:right w:val="single" w:sz="8" w:space="0" w:color="auto"/>
            </w:tcBorders>
            <w:shd w:val="clear" w:color="auto" w:fill="7483AE"/>
          </w:tcPr>
          <w:p w14:paraId="424A312B"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Totaal Ressort</w:t>
            </w:r>
          </w:p>
        </w:tc>
      </w:tr>
      <w:tr w:rsidR="001E042B" w:rsidRPr="00017046" w14:paraId="69CB8970" w14:textId="77777777" w:rsidTr="00251E20">
        <w:trPr>
          <w:trHeight w:val="119"/>
        </w:trPr>
        <w:tc>
          <w:tcPr>
            <w:tcW w:w="992" w:type="dxa"/>
            <w:vMerge w:val="restart"/>
            <w:tcBorders>
              <w:top w:val="nil"/>
              <w:left w:val="single" w:sz="8" w:space="0" w:color="auto"/>
              <w:bottom w:val="single" w:sz="8" w:space="0" w:color="000000"/>
              <w:right w:val="nil"/>
            </w:tcBorders>
            <w:shd w:val="clear" w:color="auto" w:fill="auto"/>
          </w:tcPr>
          <w:p w14:paraId="30796F7D" w14:textId="77777777" w:rsidR="001E042B" w:rsidRPr="00017046" w:rsidRDefault="001E042B" w:rsidP="00251E20">
            <w:pPr>
              <w:jc w:val="center"/>
              <w:rPr>
                <w:rFonts w:ascii="Century" w:hAnsi="Century" w:cs="Arial"/>
                <w:b/>
                <w:bCs/>
                <w:sz w:val="18"/>
                <w:szCs w:val="18"/>
                <w:u w:val="single"/>
                <w:lang w:eastAsia="nl-NL"/>
              </w:rPr>
            </w:pPr>
            <w:r>
              <w:rPr>
                <w:rFonts w:ascii="Century" w:hAnsi="Century" w:cs="Arial"/>
                <w:b/>
                <w:bCs/>
                <w:sz w:val="18"/>
                <w:szCs w:val="18"/>
                <w:u w:val="single"/>
                <w:lang w:eastAsia="nl-NL"/>
              </w:rPr>
              <w:t>In</w:t>
            </w:r>
            <w:r w:rsidRPr="00017046">
              <w:rPr>
                <w:rFonts w:ascii="Century" w:hAnsi="Century" w:cs="Arial"/>
                <w:b/>
                <w:bCs/>
                <w:sz w:val="18"/>
                <w:szCs w:val="18"/>
                <w:u w:val="single"/>
                <w:lang w:eastAsia="nl-NL"/>
              </w:rPr>
              <w:t>put</w:t>
            </w:r>
          </w:p>
        </w:tc>
        <w:tc>
          <w:tcPr>
            <w:tcW w:w="3038" w:type="dxa"/>
            <w:vMerge w:val="restart"/>
            <w:tcBorders>
              <w:top w:val="nil"/>
              <w:left w:val="single" w:sz="4" w:space="0" w:color="auto"/>
              <w:bottom w:val="single" w:sz="4" w:space="0" w:color="000000"/>
              <w:right w:val="single" w:sz="8" w:space="0" w:color="auto"/>
            </w:tcBorders>
            <w:shd w:val="clear" w:color="auto" w:fill="auto"/>
          </w:tcPr>
          <w:p w14:paraId="3DB6D3DF" w14:textId="77777777" w:rsidR="001E042B" w:rsidRPr="00017046" w:rsidRDefault="001E042B" w:rsidP="00251E20">
            <w:pPr>
              <w:jc w:val="both"/>
              <w:rPr>
                <w:rFonts w:ascii="Century" w:hAnsi="Century" w:cs="Arial"/>
                <w:sz w:val="18"/>
                <w:szCs w:val="18"/>
                <w:lang w:eastAsia="nl-NL"/>
              </w:rPr>
            </w:pPr>
            <w:r w:rsidRPr="00017046">
              <w:rPr>
                <w:rFonts w:ascii="Century" w:hAnsi="Century" w:cs="Arial"/>
                <w:sz w:val="18"/>
                <w:szCs w:val="18"/>
                <w:lang w:eastAsia="nl-NL"/>
              </w:rPr>
              <w:t>Nieuwe zaken</w:t>
            </w:r>
            <w:r>
              <w:rPr>
                <w:rStyle w:val="Voetnootmarkering"/>
                <w:rFonts w:ascii="Century" w:hAnsi="Century" w:cs="Arial"/>
                <w:sz w:val="18"/>
                <w:szCs w:val="18"/>
                <w:lang w:eastAsia="nl-NL"/>
              </w:rPr>
              <w:footnoteReference w:id="29"/>
            </w:r>
          </w:p>
        </w:tc>
        <w:tc>
          <w:tcPr>
            <w:tcW w:w="720" w:type="dxa"/>
            <w:gridSpan w:val="2"/>
            <w:tcBorders>
              <w:top w:val="nil"/>
              <w:left w:val="nil"/>
              <w:bottom w:val="single" w:sz="4" w:space="0" w:color="auto"/>
              <w:right w:val="single" w:sz="8" w:space="0" w:color="auto"/>
            </w:tcBorders>
            <w:shd w:val="clear" w:color="auto" w:fill="auto"/>
          </w:tcPr>
          <w:p w14:paraId="29EAD41A" w14:textId="77777777" w:rsidR="001E042B" w:rsidRPr="00FD57CA" w:rsidRDefault="001E042B" w:rsidP="00251E20">
            <w:pPr>
              <w:jc w:val="both"/>
              <w:rPr>
                <w:rFonts w:ascii="Century" w:hAnsi="Century" w:cs="Arial"/>
                <w:i/>
                <w:iCs/>
              </w:rPr>
            </w:pPr>
            <w:r>
              <w:rPr>
                <w:rFonts w:ascii="Century" w:hAnsi="Century" w:cs="Arial"/>
                <w:i/>
                <w:iCs/>
              </w:rPr>
              <w:t>2021</w:t>
            </w:r>
          </w:p>
        </w:tc>
        <w:tc>
          <w:tcPr>
            <w:tcW w:w="920" w:type="dxa"/>
            <w:tcBorders>
              <w:top w:val="nil"/>
              <w:left w:val="nil"/>
              <w:bottom w:val="single" w:sz="4" w:space="0" w:color="auto"/>
              <w:right w:val="nil"/>
            </w:tcBorders>
            <w:shd w:val="clear" w:color="auto" w:fill="auto"/>
            <w:vAlign w:val="center"/>
          </w:tcPr>
          <w:p w14:paraId="30D7A4DD" w14:textId="77777777" w:rsidR="001E042B" w:rsidRPr="006C59BB" w:rsidRDefault="001E042B" w:rsidP="00251E20">
            <w:pPr>
              <w:jc w:val="right"/>
              <w:rPr>
                <w:rFonts w:ascii="Century" w:hAnsi="Century"/>
              </w:rPr>
            </w:pPr>
            <w:r>
              <w:rPr>
                <w:rFonts w:ascii="Century" w:hAnsi="Century"/>
              </w:rPr>
              <w:t>4.436</w:t>
            </w:r>
          </w:p>
        </w:tc>
        <w:tc>
          <w:tcPr>
            <w:tcW w:w="1520" w:type="dxa"/>
            <w:tcBorders>
              <w:top w:val="nil"/>
              <w:left w:val="single" w:sz="8" w:space="0" w:color="auto"/>
              <w:bottom w:val="single" w:sz="4" w:space="0" w:color="auto"/>
              <w:right w:val="single" w:sz="8" w:space="0" w:color="auto"/>
            </w:tcBorders>
            <w:shd w:val="clear" w:color="auto" w:fill="auto"/>
            <w:vAlign w:val="center"/>
          </w:tcPr>
          <w:p w14:paraId="5BDC8DB2" w14:textId="77777777" w:rsidR="001E042B" w:rsidRPr="006C59BB" w:rsidRDefault="001E042B" w:rsidP="00251E20">
            <w:pPr>
              <w:jc w:val="right"/>
              <w:rPr>
                <w:rFonts w:ascii="Century" w:hAnsi="Century"/>
              </w:rPr>
            </w:pPr>
            <w:r>
              <w:rPr>
                <w:rFonts w:ascii="Century" w:hAnsi="Century"/>
              </w:rPr>
              <w:t>3.751</w:t>
            </w:r>
          </w:p>
        </w:tc>
        <w:tc>
          <w:tcPr>
            <w:tcW w:w="1340" w:type="dxa"/>
            <w:tcBorders>
              <w:top w:val="nil"/>
              <w:left w:val="nil"/>
              <w:bottom w:val="single" w:sz="4" w:space="0" w:color="auto"/>
              <w:right w:val="nil"/>
            </w:tcBorders>
            <w:shd w:val="clear" w:color="auto" w:fill="auto"/>
            <w:vAlign w:val="center"/>
          </w:tcPr>
          <w:p w14:paraId="3734D695" w14:textId="77777777" w:rsidR="001E042B" w:rsidRPr="006C59BB" w:rsidRDefault="001E042B" w:rsidP="00251E20">
            <w:pPr>
              <w:jc w:val="right"/>
              <w:rPr>
                <w:rFonts w:ascii="Century" w:hAnsi="Century"/>
              </w:rPr>
            </w:pPr>
            <w:r>
              <w:rPr>
                <w:rFonts w:ascii="Century" w:hAnsi="Century"/>
              </w:rPr>
              <w:t>1.280</w:t>
            </w:r>
          </w:p>
        </w:tc>
        <w:tc>
          <w:tcPr>
            <w:tcW w:w="840" w:type="dxa"/>
            <w:tcBorders>
              <w:top w:val="nil"/>
              <w:left w:val="single" w:sz="8" w:space="0" w:color="auto"/>
              <w:bottom w:val="single" w:sz="4" w:space="0" w:color="auto"/>
              <w:right w:val="single" w:sz="8" w:space="0" w:color="auto"/>
            </w:tcBorders>
            <w:shd w:val="clear" w:color="auto" w:fill="auto"/>
            <w:vAlign w:val="center"/>
          </w:tcPr>
          <w:p w14:paraId="0118E1B5" w14:textId="77777777" w:rsidR="001E042B" w:rsidRPr="006C59BB" w:rsidRDefault="001E042B" w:rsidP="00251E20">
            <w:pPr>
              <w:jc w:val="right"/>
              <w:rPr>
                <w:rFonts w:ascii="Century" w:hAnsi="Century"/>
              </w:rPr>
            </w:pPr>
            <w:r>
              <w:rPr>
                <w:rFonts w:ascii="Century" w:hAnsi="Century"/>
              </w:rPr>
              <w:t>3.685</w:t>
            </w:r>
          </w:p>
        </w:tc>
        <w:tc>
          <w:tcPr>
            <w:tcW w:w="960" w:type="dxa"/>
            <w:tcBorders>
              <w:top w:val="nil"/>
              <w:left w:val="nil"/>
              <w:bottom w:val="single" w:sz="4" w:space="0" w:color="auto"/>
              <w:right w:val="nil"/>
            </w:tcBorders>
            <w:shd w:val="clear" w:color="auto" w:fill="auto"/>
            <w:vAlign w:val="center"/>
          </w:tcPr>
          <w:p w14:paraId="32978C7C" w14:textId="77777777" w:rsidR="001E042B" w:rsidRPr="006931B7" w:rsidRDefault="001E042B" w:rsidP="00251E20">
            <w:pPr>
              <w:jc w:val="right"/>
              <w:rPr>
                <w:rFonts w:ascii="Century" w:hAnsi="Century"/>
              </w:rPr>
            </w:pPr>
            <w:r>
              <w:rPr>
                <w:rFonts w:ascii="Century" w:hAnsi="Century"/>
              </w:rPr>
              <w:t>3.828</w:t>
            </w:r>
          </w:p>
        </w:tc>
        <w:tc>
          <w:tcPr>
            <w:tcW w:w="641" w:type="dxa"/>
            <w:tcBorders>
              <w:top w:val="nil"/>
              <w:left w:val="single" w:sz="8" w:space="0" w:color="auto"/>
              <w:bottom w:val="single" w:sz="4" w:space="0" w:color="auto"/>
              <w:right w:val="single" w:sz="8" w:space="0" w:color="auto"/>
            </w:tcBorders>
            <w:shd w:val="clear" w:color="auto" w:fill="auto"/>
            <w:vAlign w:val="center"/>
          </w:tcPr>
          <w:p w14:paraId="7AF53F92" w14:textId="77777777" w:rsidR="001E042B" w:rsidRPr="006C59BB" w:rsidRDefault="001E042B" w:rsidP="00251E20">
            <w:pPr>
              <w:jc w:val="right"/>
              <w:rPr>
                <w:rFonts w:ascii="Century" w:hAnsi="Century"/>
              </w:rPr>
            </w:pPr>
            <w:r>
              <w:rPr>
                <w:rFonts w:ascii="Century" w:hAnsi="Century"/>
              </w:rPr>
              <w:t>530</w:t>
            </w:r>
          </w:p>
        </w:tc>
        <w:tc>
          <w:tcPr>
            <w:tcW w:w="840" w:type="dxa"/>
            <w:tcBorders>
              <w:top w:val="nil"/>
              <w:left w:val="nil"/>
              <w:bottom w:val="single" w:sz="4" w:space="0" w:color="auto"/>
              <w:right w:val="nil"/>
            </w:tcBorders>
            <w:shd w:val="clear" w:color="auto" w:fill="auto"/>
            <w:vAlign w:val="center"/>
          </w:tcPr>
          <w:p w14:paraId="2D94B72B" w14:textId="77777777" w:rsidR="001E042B" w:rsidRPr="006C59BB" w:rsidRDefault="001E042B" w:rsidP="00251E20">
            <w:pPr>
              <w:jc w:val="right"/>
              <w:rPr>
                <w:rFonts w:ascii="Century" w:hAnsi="Century"/>
              </w:rPr>
            </w:pPr>
            <w:r>
              <w:rPr>
                <w:rFonts w:ascii="Century" w:hAnsi="Century"/>
              </w:rPr>
              <w:t>415</w:t>
            </w:r>
          </w:p>
        </w:tc>
        <w:tc>
          <w:tcPr>
            <w:tcW w:w="1712" w:type="dxa"/>
            <w:tcBorders>
              <w:top w:val="nil"/>
              <w:left w:val="double" w:sz="6" w:space="0" w:color="auto"/>
              <w:bottom w:val="single" w:sz="4" w:space="0" w:color="auto"/>
              <w:right w:val="single" w:sz="8" w:space="0" w:color="auto"/>
            </w:tcBorders>
            <w:shd w:val="clear" w:color="auto" w:fill="auto"/>
            <w:vAlign w:val="center"/>
          </w:tcPr>
          <w:p w14:paraId="3D43B6E0" w14:textId="77777777" w:rsidR="001E042B" w:rsidRPr="006C59BB" w:rsidRDefault="001E042B" w:rsidP="00251E20">
            <w:pPr>
              <w:jc w:val="right"/>
              <w:rPr>
                <w:rFonts w:ascii="Century" w:hAnsi="Century" w:cs="Arial"/>
                <w:color w:val="000000"/>
              </w:rPr>
            </w:pPr>
            <w:r>
              <w:rPr>
                <w:rFonts w:ascii="Century" w:hAnsi="Century" w:cs="Arial"/>
                <w:color w:val="000000"/>
              </w:rPr>
              <w:t>17.976</w:t>
            </w:r>
          </w:p>
        </w:tc>
      </w:tr>
      <w:tr w:rsidR="001E042B" w:rsidRPr="00017046" w14:paraId="72D5B62A" w14:textId="77777777" w:rsidTr="00251E20">
        <w:trPr>
          <w:trHeight w:val="179"/>
        </w:trPr>
        <w:tc>
          <w:tcPr>
            <w:tcW w:w="992" w:type="dxa"/>
            <w:vMerge/>
            <w:tcBorders>
              <w:top w:val="nil"/>
              <w:left w:val="single" w:sz="8" w:space="0" w:color="auto"/>
              <w:bottom w:val="single" w:sz="8" w:space="0" w:color="000000"/>
              <w:right w:val="nil"/>
            </w:tcBorders>
            <w:shd w:val="clear" w:color="auto" w:fill="auto"/>
            <w:vAlign w:val="center"/>
          </w:tcPr>
          <w:p w14:paraId="40647444" w14:textId="77777777" w:rsidR="001E042B" w:rsidRPr="00017046" w:rsidRDefault="001E042B" w:rsidP="00251E20">
            <w:pPr>
              <w:rPr>
                <w:rFonts w:ascii="Century" w:hAnsi="Century" w:cs="Arial"/>
                <w:b/>
                <w:bCs/>
                <w:sz w:val="18"/>
                <w:szCs w:val="18"/>
                <w:u w:val="single"/>
                <w:lang w:eastAsia="nl-NL"/>
              </w:rPr>
            </w:pPr>
          </w:p>
        </w:tc>
        <w:tc>
          <w:tcPr>
            <w:tcW w:w="3038" w:type="dxa"/>
            <w:vMerge/>
            <w:tcBorders>
              <w:top w:val="nil"/>
              <w:left w:val="single" w:sz="4" w:space="0" w:color="auto"/>
              <w:bottom w:val="single" w:sz="4" w:space="0" w:color="000000"/>
              <w:right w:val="single" w:sz="8" w:space="0" w:color="auto"/>
            </w:tcBorders>
            <w:vAlign w:val="center"/>
          </w:tcPr>
          <w:p w14:paraId="68CD21BA" w14:textId="77777777" w:rsidR="001E042B" w:rsidRPr="00017046" w:rsidRDefault="001E042B" w:rsidP="00251E20">
            <w:pPr>
              <w:rPr>
                <w:rFonts w:ascii="Century" w:hAnsi="Century" w:cs="Arial"/>
                <w:sz w:val="18"/>
                <w:szCs w:val="18"/>
                <w:lang w:eastAsia="nl-NL"/>
              </w:rPr>
            </w:pPr>
          </w:p>
        </w:tc>
        <w:tc>
          <w:tcPr>
            <w:tcW w:w="720" w:type="dxa"/>
            <w:gridSpan w:val="2"/>
            <w:tcBorders>
              <w:top w:val="nil"/>
              <w:left w:val="nil"/>
              <w:bottom w:val="single" w:sz="4" w:space="0" w:color="auto"/>
              <w:right w:val="single" w:sz="8" w:space="0" w:color="auto"/>
            </w:tcBorders>
            <w:shd w:val="clear" w:color="auto" w:fill="auto"/>
          </w:tcPr>
          <w:p w14:paraId="2093D249" w14:textId="77777777" w:rsidR="001E042B" w:rsidRPr="00FD57CA" w:rsidRDefault="001E042B" w:rsidP="00251E20">
            <w:pPr>
              <w:jc w:val="both"/>
              <w:rPr>
                <w:rFonts w:ascii="Century" w:hAnsi="Century" w:cs="Arial"/>
                <w:i/>
                <w:iCs/>
              </w:rPr>
            </w:pPr>
            <w:r>
              <w:rPr>
                <w:rFonts w:ascii="Century" w:hAnsi="Century" w:cs="Arial"/>
                <w:i/>
                <w:iCs/>
              </w:rPr>
              <w:t>2020</w:t>
            </w:r>
          </w:p>
        </w:tc>
        <w:tc>
          <w:tcPr>
            <w:tcW w:w="920" w:type="dxa"/>
            <w:tcBorders>
              <w:top w:val="nil"/>
              <w:left w:val="nil"/>
              <w:bottom w:val="single" w:sz="4" w:space="0" w:color="auto"/>
              <w:right w:val="nil"/>
            </w:tcBorders>
            <w:shd w:val="clear" w:color="auto" w:fill="auto"/>
            <w:noWrap/>
            <w:vAlign w:val="center"/>
          </w:tcPr>
          <w:p w14:paraId="61F6FBB5" w14:textId="77777777" w:rsidR="001E042B" w:rsidRPr="006C59BB" w:rsidRDefault="001E042B" w:rsidP="00251E20">
            <w:pPr>
              <w:jc w:val="right"/>
              <w:rPr>
                <w:rFonts w:ascii="Century" w:hAnsi="Century"/>
              </w:rPr>
            </w:pPr>
            <w:r>
              <w:rPr>
                <w:rFonts w:ascii="Century" w:hAnsi="Century"/>
              </w:rPr>
              <w:t>5.670</w:t>
            </w:r>
          </w:p>
        </w:tc>
        <w:tc>
          <w:tcPr>
            <w:tcW w:w="1520" w:type="dxa"/>
            <w:tcBorders>
              <w:top w:val="nil"/>
              <w:left w:val="single" w:sz="8" w:space="0" w:color="auto"/>
              <w:bottom w:val="single" w:sz="4" w:space="0" w:color="auto"/>
              <w:right w:val="single" w:sz="8" w:space="0" w:color="auto"/>
            </w:tcBorders>
            <w:shd w:val="clear" w:color="auto" w:fill="auto"/>
            <w:noWrap/>
            <w:vAlign w:val="center"/>
          </w:tcPr>
          <w:p w14:paraId="5B2329A4" w14:textId="77777777" w:rsidR="001E042B" w:rsidRPr="006C59BB" w:rsidRDefault="001E042B" w:rsidP="00251E20">
            <w:pPr>
              <w:jc w:val="right"/>
              <w:rPr>
                <w:rFonts w:ascii="Century" w:hAnsi="Century"/>
              </w:rPr>
            </w:pPr>
            <w:r>
              <w:rPr>
                <w:rFonts w:ascii="Century" w:hAnsi="Century"/>
              </w:rPr>
              <w:t>3.860</w:t>
            </w:r>
          </w:p>
        </w:tc>
        <w:tc>
          <w:tcPr>
            <w:tcW w:w="1340" w:type="dxa"/>
            <w:tcBorders>
              <w:top w:val="nil"/>
              <w:left w:val="nil"/>
              <w:bottom w:val="single" w:sz="4" w:space="0" w:color="auto"/>
              <w:right w:val="nil"/>
            </w:tcBorders>
            <w:shd w:val="clear" w:color="auto" w:fill="auto"/>
            <w:noWrap/>
            <w:vAlign w:val="center"/>
          </w:tcPr>
          <w:p w14:paraId="6F015F14" w14:textId="77777777" w:rsidR="001E042B" w:rsidRPr="006C59BB" w:rsidRDefault="001E042B" w:rsidP="00251E20">
            <w:pPr>
              <w:jc w:val="right"/>
              <w:rPr>
                <w:rFonts w:ascii="Century" w:hAnsi="Century"/>
              </w:rPr>
            </w:pPr>
            <w:r>
              <w:rPr>
                <w:rFonts w:ascii="Century" w:hAnsi="Century"/>
              </w:rPr>
              <w:t>1.218</w:t>
            </w:r>
          </w:p>
        </w:tc>
        <w:tc>
          <w:tcPr>
            <w:tcW w:w="840" w:type="dxa"/>
            <w:tcBorders>
              <w:top w:val="nil"/>
              <w:left w:val="single" w:sz="8" w:space="0" w:color="auto"/>
              <w:bottom w:val="single" w:sz="4" w:space="0" w:color="auto"/>
              <w:right w:val="single" w:sz="8" w:space="0" w:color="auto"/>
            </w:tcBorders>
            <w:shd w:val="clear" w:color="auto" w:fill="auto"/>
            <w:noWrap/>
            <w:vAlign w:val="center"/>
          </w:tcPr>
          <w:p w14:paraId="22A96EB0" w14:textId="77777777" w:rsidR="001E042B" w:rsidRPr="006C59BB" w:rsidRDefault="001E042B" w:rsidP="00251E20">
            <w:pPr>
              <w:jc w:val="right"/>
              <w:rPr>
                <w:rFonts w:ascii="Century" w:hAnsi="Century"/>
              </w:rPr>
            </w:pPr>
            <w:r>
              <w:rPr>
                <w:rFonts w:ascii="Century" w:hAnsi="Century"/>
              </w:rPr>
              <w:t>4.135</w:t>
            </w:r>
          </w:p>
        </w:tc>
        <w:tc>
          <w:tcPr>
            <w:tcW w:w="960" w:type="dxa"/>
            <w:tcBorders>
              <w:top w:val="nil"/>
              <w:left w:val="nil"/>
              <w:bottom w:val="single" w:sz="4" w:space="0" w:color="auto"/>
              <w:right w:val="nil"/>
            </w:tcBorders>
            <w:shd w:val="clear" w:color="auto" w:fill="auto"/>
            <w:noWrap/>
            <w:vAlign w:val="center"/>
          </w:tcPr>
          <w:p w14:paraId="5908297B" w14:textId="77777777" w:rsidR="001E042B" w:rsidRPr="006931B7" w:rsidRDefault="001E042B" w:rsidP="00251E20">
            <w:pPr>
              <w:jc w:val="right"/>
              <w:rPr>
                <w:rFonts w:ascii="Century" w:hAnsi="Century"/>
              </w:rPr>
            </w:pPr>
            <w:r>
              <w:rPr>
                <w:rFonts w:ascii="Century" w:hAnsi="Century"/>
              </w:rPr>
              <w:t>4.238</w:t>
            </w:r>
          </w:p>
        </w:tc>
        <w:tc>
          <w:tcPr>
            <w:tcW w:w="641" w:type="dxa"/>
            <w:tcBorders>
              <w:top w:val="nil"/>
              <w:left w:val="single" w:sz="8" w:space="0" w:color="auto"/>
              <w:bottom w:val="single" w:sz="4" w:space="0" w:color="auto"/>
              <w:right w:val="single" w:sz="8" w:space="0" w:color="auto"/>
            </w:tcBorders>
            <w:shd w:val="clear" w:color="auto" w:fill="auto"/>
            <w:noWrap/>
            <w:vAlign w:val="center"/>
          </w:tcPr>
          <w:p w14:paraId="292C41D4" w14:textId="77777777" w:rsidR="001E042B" w:rsidRPr="006C59BB" w:rsidRDefault="001E042B" w:rsidP="00251E20">
            <w:pPr>
              <w:jc w:val="right"/>
              <w:rPr>
                <w:rFonts w:ascii="Century" w:hAnsi="Century"/>
              </w:rPr>
            </w:pPr>
            <w:r>
              <w:rPr>
                <w:rFonts w:ascii="Century" w:hAnsi="Century"/>
              </w:rPr>
              <w:t>630</w:t>
            </w:r>
          </w:p>
        </w:tc>
        <w:tc>
          <w:tcPr>
            <w:tcW w:w="840" w:type="dxa"/>
            <w:tcBorders>
              <w:top w:val="nil"/>
              <w:left w:val="nil"/>
              <w:bottom w:val="single" w:sz="4" w:space="0" w:color="auto"/>
              <w:right w:val="nil"/>
            </w:tcBorders>
            <w:shd w:val="clear" w:color="auto" w:fill="auto"/>
            <w:noWrap/>
            <w:vAlign w:val="center"/>
          </w:tcPr>
          <w:p w14:paraId="21E63C4E" w14:textId="77777777" w:rsidR="001E042B" w:rsidRPr="006C59BB" w:rsidRDefault="001E042B" w:rsidP="00251E20">
            <w:pPr>
              <w:jc w:val="right"/>
              <w:rPr>
                <w:rFonts w:ascii="Century" w:hAnsi="Century"/>
              </w:rPr>
            </w:pPr>
            <w:r>
              <w:rPr>
                <w:rFonts w:ascii="Century" w:hAnsi="Century"/>
              </w:rPr>
              <w:t>509</w:t>
            </w:r>
          </w:p>
        </w:tc>
        <w:tc>
          <w:tcPr>
            <w:tcW w:w="1712" w:type="dxa"/>
            <w:tcBorders>
              <w:top w:val="nil"/>
              <w:left w:val="double" w:sz="6" w:space="0" w:color="auto"/>
              <w:bottom w:val="single" w:sz="4" w:space="0" w:color="auto"/>
              <w:right w:val="single" w:sz="8" w:space="0" w:color="auto"/>
            </w:tcBorders>
            <w:shd w:val="clear" w:color="auto" w:fill="auto"/>
            <w:vAlign w:val="center"/>
          </w:tcPr>
          <w:p w14:paraId="18A45175" w14:textId="77777777" w:rsidR="001E042B" w:rsidRPr="006C59BB" w:rsidRDefault="001E042B" w:rsidP="00251E20">
            <w:pPr>
              <w:jc w:val="right"/>
              <w:rPr>
                <w:rFonts w:ascii="Century" w:hAnsi="Century" w:cs="Arial"/>
                <w:color w:val="000000"/>
              </w:rPr>
            </w:pPr>
            <w:r>
              <w:rPr>
                <w:rFonts w:ascii="Century" w:hAnsi="Century" w:cs="Arial"/>
                <w:color w:val="000000"/>
              </w:rPr>
              <w:t>20.080</w:t>
            </w:r>
          </w:p>
        </w:tc>
      </w:tr>
      <w:tr w:rsidR="001E042B" w:rsidRPr="00017046" w14:paraId="7DF24B08" w14:textId="77777777" w:rsidTr="00251E20">
        <w:trPr>
          <w:trHeight w:val="225"/>
        </w:trPr>
        <w:tc>
          <w:tcPr>
            <w:tcW w:w="992" w:type="dxa"/>
            <w:vMerge/>
            <w:tcBorders>
              <w:top w:val="nil"/>
              <w:left w:val="single" w:sz="8" w:space="0" w:color="auto"/>
              <w:bottom w:val="single" w:sz="8" w:space="0" w:color="000000"/>
              <w:right w:val="nil"/>
            </w:tcBorders>
            <w:shd w:val="clear" w:color="auto" w:fill="auto"/>
            <w:vAlign w:val="center"/>
          </w:tcPr>
          <w:p w14:paraId="0BBA6019" w14:textId="77777777" w:rsidR="001E042B" w:rsidRPr="00017046" w:rsidRDefault="001E042B" w:rsidP="00251E20">
            <w:pPr>
              <w:rPr>
                <w:rFonts w:ascii="Century" w:hAnsi="Century" w:cs="Arial"/>
                <w:b/>
                <w:bCs/>
                <w:sz w:val="18"/>
                <w:szCs w:val="18"/>
                <w:u w:val="single"/>
                <w:lang w:eastAsia="nl-NL"/>
              </w:rPr>
            </w:pPr>
          </w:p>
        </w:tc>
        <w:tc>
          <w:tcPr>
            <w:tcW w:w="3038" w:type="dxa"/>
            <w:vMerge/>
            <w:tcBorders>
              <w:top w:val="nil"/>
              <w:left w:val="single" w:sz="4" w:space="0" w:color="auto"/>
              <w:bottom w:val="single" w:sz="4" w:space="0" w:color="000000"/>
              <w:right w:val="single" w:sz="8" w:space="0" w:color="auto"/>
            </w:tcBorders>
            <w:vAlign w:val="center"/>
          </w:tcPr>
          <w:p w14:paraId="080555DC" w14:textId="77777777" w:rsidR="001E042B" w:rsidRPr="00017046" w:rsidRDefault="001E042B" w:rsidP="00251E20">
            <w:pPr>
              <w:rPr>
                <w:rFonts w:ascii="Century" w:hAnsi="Century" w:cs="Arial"/>
                <w:sz w:val="18"/>
                <w:szCs w:val="18"/>
                <w:lang w:eastAsia="nl-NL"/>
              </w:rPr>
            </w:pPr>
          </w:p>
        </w:tc>
        <w:tc>
          <w:tcPr>
            <w:tcW w:w="720" w:type="dxa"/>
            <w:gridSpan w:val="2"/>
            <w:tcBorders>
              <w:top w:val="nil"/>
              <w:left w:val="nil"/>
              <w:bottom w:val="single" w:sz="4" w:space="0" w:color="auto"/>
              <w:right w:val="single" w:sz="8" w:space="0" w:color="auto"/>
            </w:tcBorders>
            <w:shd w:val="clear" w:color="auto" w:fill="auto"/>
          </w:tcPr>
          <w:p w14:paraId="4FBB83EE" w14:textId="77777777" w:rsidR="001E042B" w:rsidRPr="00FD57CA" w:rsidRDefault="001E042B" w:rsidP="00251E20">
            <w:pPr>
              <w:jc w:val="both"/>
              <w:rPr>
                <w:rFonts w:ascii="Century" w:hAnsi="Century" w:cs="Arial"/>
                <w:i/>
                <w:iCs/>
              </w:rPr>
            </w:pPr>
            <w:r>
              <w:rPr>
                <w:rFonts w:ascii="Century" w:hAnsi="Century" w:cs="Arial"/>
                <w:i/>
                <w:iCs/>
              </w:rPr>
              <w:t>2019</w:t>
            </w:r>
          </w:p>
        </w:tc>
        <w:tc>
          <w:tcPr>
            <w:tcW w:w="920" w:type="dxa"/>
            <w:tcBorders>
              <w:top w:val="nil"/>
              <w:left w:val="nil"/>
              <w:bottom w:val="single" w:sz="4" w:space="0" w:color="auto"/>
              <w:right w:val="nil"/>
            </w:tcBorders>
            <w:shd w:val="clear" w:color="auto" w:fill="auto"/>
            <w:noWrap/>
            <w:vAlign w:val="center"/>
          </w:tcPr>
          <w:p w14:paraId="67C12557" w14:textId="77777777" w:rsidR="001E042B" w:rsidRPr="006C59BB" w:rsidRDefault="001E042B" w:rsidP="00251E20">
            <w:pPr>
              <w:jc w:val="right"/>
              <w:rPr>
                <w:rFonts w:ascii="Century" w:hAnsi="Century"/>
              </w:rPr>
            </w:pPr>
            <w:r>
              <w:rPr>
                <w:rFonts w:ascii="Century" w:hAnsi="Century"/>
              </w:rPr>
              <w:t>5.408</w:t>
            </w:r>
          </w:p>
        </w:tc>
        <w:tc>
          <w:tcPr>
            <w:tcW w:w="1520" w:type="dxa"/>
            <w:tcBorders>
              <w:top w:val="nil"/>
              <w:left w:val="single" w:sz="8" w:space="0" w:color="auto"/>
              <w:bottom w:val="single" w:sz="4" w:space="0" w:color="auto"/>
              <w:right w:val="single" w:sz="8" w:space="0" w:color="auto"/>
            </w:tcBorders>
            <w:shd w:val="clear" w:color="auto" w:fill="auto"/>
            <w:noWrap/>
            <w:vAlign w:val="center"/>
          </w:tcPr>
          <w:p w14:paraId="77C25950" w14:textId="77777777" w:rsidR="001E042B" w:rsidRPr="006C59BB" w:rsidRDefault="001E042B" w:rsidP="00251E20">
            <w:pPr>
              <w:jc w:val="right"/>
              <w:rPr>
                <w:rFonts w:ascii="Century" w:hAnsi="Century"/>
              </w:rPr>
            </w:pPr>
            <w:r>
              <w:rPr>
                <w:rFonts w:ascii="Century" w:hAnsi="Century"/>
              </w:rPr>
              <w:t>4.309</w:t>
            </w:r>
          </w:p>
        </w:tc>
        <w:tc>
          <w:tcPr>
            <w:tcW w:w="1340" w:type="dxa"/>
            <w:tcBorders>
              <w:top w:val="nil"/>
              <w:left w:val="nil"/>
              <w:bottom w:val="single" w:sz="4" w:space="0" w:color="auto"/>
              <w:right w:val="nil"/>
            </w:tcBorders>
            <w:shd w:val="clear" w:color="auto" w:fill="auto"/>
            <w:noWrap/>
            <w:vAlign w:val="center"/>
          </w:tcPr>
          <w:p w14:paraId="75E942AD" w14:textId="77777777" w:rsidR="001E042B" w:rsidRPr="006C59BB" w:rsidRDefault="001E042B" w:rsidP="00251E20">
            <w:pPr>
              <w:jc w:val="right"/>
              <w:rPr>
                <w:rFonts w:ascii="Century" w:hAnsi="Century"/>
              </w:rPr>
            </w:pPr>
            <w:r>
              <w:rPr>
                <w:rFonts w:ascii="Century" w:hAnsi="Century"/>
              </w:rPr>
              <w:t>1.512</w:t>
            </w:r>
          </w:p>
        </w:tc>
        <w:tc>
          <w:tcPr>
            <w:tcW w:w="840" w:type="dxa"/>
            <w:tcBorders>
              <w:top w:val="nil"/>
              <w:left w:val="single" w:sz="8" w:space="0" w:color="auto"/>
              <w:bottom w:val="single" w:sz="4" w:space="0" w:color="auto"/>
              <w:right w:val="single" w:sz="8" w:space="0" w:color="auto"/>
            </w:tcBorders>
            <w:shd w:val="clear" w:color="auto" w:fill="auto"/>
            <w:noWrap/>
            <w:vAlign w:val="center"/>
          </w:tcPr>
          <w:p w14:paraId="10AFE75A" w14:textId="77777777" w:rsidR="001E042B" w:rsidRPr="006C59BB" w:rsidRDefault="001E042B" w:rsidP="00251E20">
            <w:pPr>
              <w:jc w:val="right"/>
              <w:rPr>
                <w:rFonts w:ascii="Century" w:hAnsi="Century"/>
              </w:rPr>
            </w:pPr>
            <w:r>
              <w:rPr>
                <w:rFonts w:ascii="Century" w:hAnsi="Century"/>
              </w:rPr>
              <w:t>3.885</w:t>
            </w:r>
          </w:p>
        </w:tc>
        <w:tc>
          <w:tcPr>
            <w:tcW w:w="960" w:type="dxa"/>
            <w:tcBorders>
              <w:top w:val="nil"/>
              <w:left w:val="nil"/>
              <w:bottom w:val="single" w:sz="4" w:space="0" w:color="auto"/>
              <w:right w:val="nil"/>
            </w:tcBorders>
            <w:shd w:val="clear" w:color="auto" w:fill="auto"/>
            <w:noWrap/>
            <w:vAlign w:val="center"/>
          </w:tcPr>
          <w:p w14:paraId="474B2EF4" w14:textId="77777777" w:rsidR="001E042B" w:rsidRPr="006931B7" w:rsidRDefault="001E042B" w:rsidP="00251E20">
            <w:pPr>
              <w:jc w:val="right"/>
              <w:rPr>
                <w:rFonts w:ascii="Century" w:hAnsi="Century"/>
              </w:rPr>
            </w:pPr>
            <w:r>
              <w:rPr>
                <w:rFonts w:ascii="Century" w:hAnsi="Century"/>
              </w:rPr>
              <w:t>4.514</w:t>
            </w:r>
          </w:p>
        </w:tc>
        <w:tc>
          <w:tcPr>
            <w:tcW w:w="641" w:type="dxa"/>
            <w:tcBorders>
              <w:top w:val="nil"/>
              <w:left w:val="single" w:sz="8" w:space="0" w:color="auto"/>
              <w:bottom w:val="single" w:sz="4" w:space="0" w:color="auto"/>
              <w:right w:val="single" w:sz="8" w:space="0" w:color="auto"/>
            </w:tcBorders>
            <w:shd w:val="clear" w:color="auto" w:fill="auto"/>
            <w:noWrap/>
            <w:vAlign w:val="center"/>
          </w:tcPr>
          <w:p w14:paraId="2A551684" w14:textId="77777777" w:rsidR="001E042B" w:rsidRPr="006C59BB" w:rsidRDefault="001E042B" w:rsidP="00251E20">
            <w:pPr>
              <w:jc w:val="right"/>
              <w:rPr>
                <w:rFonts w:ascii="Century" w:hAnsi="Century"/>
              </w:rPr>
            </w:pPr>
            <w:r>
              <w:rPr>
                <w:rFonts w:ascii="Century" w:hAnsi="Century"/>
              </w:rPr>
              <w:t>824</w:t>
            </w:r>
          </w:p>
        </w:tc>
        <w:tc>
          <w:tcPr>
            <w:tcW w:w="840" w:type="dxa"/>
            <w:tcBorders>
              <w:top w:val="nil"/>
              <w:left w:val="nil"/>
              <w:bottom w:val="single" w:sz="4" w:space="0" w:color="auto"/>
              <w:right w:val="nil"/>
            </w:tcBorders>
            <w:shd w:val="clear" w:color="auto" w:fill="auto"/>
            <w:noWrap/>
            <w:vAlign w:val="center"/>
          </w:tcPr>
          <w:p w14:paraId="1D4D918F" w14:textId="77777777" w:rsidR="001E042B" w:rsidRPr="006C59BB" w:rsidRDefault="001E042B" w:rsidP="00251E20">
            <w:pPr>
              <w:jc w:val="right"/>
              <w:rPr>
                <w:rFonts w:ascii="Century" w:hAnsi="Century"/>
              </w:rPr>
            </w:pPr>
            <w:r>
              <w:rPr>
                <w:rFonts w:ascii="Century" w:hAnsi="Century"/>
              </w:rPr>
              <w:t>643</w:t>
            </w:r>
          </w:p>
        </w:tc>
        <w:tc>
          <w:tcPr>
            <w:tcW w:w="1712" w:type="dxa"/>
            <w:tcBorders>
              <w:top w:val="nil"/>
              <w:left w:val="double" w:sz="6" w:space="0" w:color="auto"/>
              <w:bottom w:val="single" w:sz="4" w:space="0" w:color="auto"/>
              <w:right w:val="single" w:sz="8" w:space="0" w:color="auto"/>
            </w:tcBorders>
            <w:shd w:val="clear" w:color="auto" w:fill="auto"/>
            <w:vAlign w:val="center"/>
          </w:tcPr>
          <w:p w14:paraId="43D5D8FD" w14:textId="77777777" w:rsidR="001E042B" w:rsidRPr="006C59BB" w:rsidRDefault="001E042B" w:rsidP="00251E20">
            <w:pPr>
              <w:jc w:val="right"/>
              <w:rPr>
                <w:rFonts w:ascii="Century" w:hAnsi="Century" w:cs="Arial"/>
                <w:color w:val="000000"/>
              </w:rPr>
            </w:pPr>
            <w:r>
              <w:rPr>
                <w:rFonts w:ascii="Century" w:hAnsi="Century" w:cs="Arial"/>
                <w:color w:val="000000"/>
              </w:rPr>
              <w:t>21.905</w:t>
            </w:r>
          </w:p>
        </w:tc>
      </w:tr>
      <w:tr w:rsidR="001E042B" w:rsidRPr="00017046" w14:paraId="30AFB82A" w14:textId="77777777" w:rsidTr="00251E20">
        <w:trPr>
          <w:trHeight w:val="117"/>
        </w:trPr>
        <w:tc>
          <w:tcPr>
            <w:tcW w:w="992" w:type="dxa"/>
            <w:vMerge w:val="restart"/>
            <w:tcBorders>
              <w:top w:val="nil"/>
              <w:left w:val="single" w:sz="8" w:space="0" w:color="auto"/>
              <w:bottom w:val="single" w:sz="8" w:space="0" w:color="000000"/>
              <w:right w:val="single" w:sz="8" w:space="0" w:color="auto"/>
            </w:tcBorders>
            <w:shd w:val="clear" w:color="auto" w:fill="auto"/>
          </w:tcPr>
          <w:p w14:paraId="53356C0A" w14:textId="77777777" w:rsidR="001E042B" w:rsidRPr="00017046" w:rsidRDefault="001E042B" w:rsidP="00251E20">
            <w:pPr>
              <w:jc w:val="center"/>
              <w:rPr>
                <w:rFonts w:ascii="Century" w:hAnsi="Century" w:cs="Arial"/>
                <w:b/>
                <w:bCs/>
                <w:sz w:val="18"/>
                <w:szCs w:val="18"/>
                <w:u w:val="single"/>
                <w:lang w:eastAsia="nl-NL"/>
              </w:rPr>
            </w:pPr>
            <w:r w:rsidRPr="00017046">
              <w:rPr>
                <w:rFonts w:ascii="Century" w:hAnsi="Century" w:cs="Arial"/>
                <w:b/>
                <w:bCs/>
                <w:sz w:val="18"/>
                <w:szCs w:val="18"/>
                <w:u w:val="single"/>
                <w:lang w:eastAsia="nl-NL"/>
              </w:rPr>
              <w:t>Output</w:t>
            </w:r>
          </w:p>
        </w:tc>
        <w:tc>
          <w:tcPr>
            <w:tcW w:w="3047" w:type="dxa"/>
            <w:gridSpan w:val="2"/>
            <w:vMerge w:val="restart"/>
            <w:tcBorders>
              <w:top w:val="nil"/>
              <w:left w:val="nil"/>
              <w:right w:val="single" w:sz="8" w:space="0" w:color="auto"/>
            </w:tcBorders>
            <w:shd w:val="clear" w:color="auto" w:fill="auto"/>
          </w:tcPr>
          <w:p w14:paraId="437E9878" w14:textId="77777777" w:rsidR="001E042B" w:rsidRDefault="001E042B" w:rsidP="00251E20">
            <w:pPr>
              <w:rPr>
                <w:rFonts w:ascii="Century" w:hAnsi="Century" w:cs="Arial"/>
                <w:iCs/>
                <w:sz w:val="18"/>
                <w:szCs w:val="18"/>
              </w:rPr>
            </w:pPr>
            <w:r>
              <w:rPr>
                <w:rFonts w:ascii="Century" w:hAnsi="Century" w:cs="Arial"/>
                <w:iCs/>
                <w:sz w:val="18"/>
                <w:szCs w:val="18"/>
              </w:rPr>
              <w:t>Vonnissen en beschikkingen</w:t>
            </w:r>
          </w:p>
          <w:p w14:paraId="6AAC0F74" w14:textId="77777777" w:rsidR="001E042B" w:rsidRPr="006B7ECB" w:rsidRDefault="001E042B" w:rsidP="00251E20">
            <w:pPr>
              <w:rPr>
                <w:rFonts w:ascii="Century" w:hAnsi="Century" w:cs="Arial"/>
                <w:iCs/>
                <w:sz w:val="18"/>
                <w:szCs w:val="18"/>
              </w:rPr>
            </w:pPr>
            <w:r>
              <w:rPr>
                <w:rFonts w:ascii="Century" w:hAnsi="Century" w:cs="Arial"/>
                <w:iCs/>
                <w:sz w:val="18"/>
                <w:szCs w:val="18"/>
              </w:rPr>
              <w:tab/>
            </w:r>
          </w:p>
        </w:tc>
        <w:tc>
          <w:tcPr>
            <w:tcW w:w="711" w:type="dxa"/>
            <w:tcBorders>
              <w:top w:val="single" w:sz="8" w:space="0" w:color="auto"/>
              <w:left w:val="nil"/>
              <w:bottom w:val="single" w:sz="8" w:space="0" w:color="auto"/>
              <w:right w:val="single" w:sz="8" w:space="0" w:color="auto"/>
            </w:tcBorders>
            <w:shd w:val="clear" w:color="auto" w:fill="auto"/>
          </w:tcPr>
          <w:p w14:paraId="65D9C981" w14:textId="77777777" w:rsidR="001E042B" w:rsidRPr="0043162B" w:rsidRDefault="001E042B" w:rsidP="00251E20">
            <w:pPr>
              <w:rPr>
                <w:rFonts w:ascii="Century" w:hAnsi="Century" w:cs="Arial"/>
                <w:iCs/>
              </w:rPr>
            </w:pPr>
            <w:r>
              <w:rPr>
                <w:rFonts w:ascii="Century" w:hAnsi="Century" w:cs="Arial"/>
                <w:i/>
                <w:iCs/>
              </w:rPr>
              <w:t>2021</w:t>
            </w:r>
          </w:p>
        </w:tc>
        <w:tc>
          <w:tcPr>
            <w:tcW w:w="920" w:type="dxa"/>
            <w:tcBorders>
              <w:top w:val="single" w:sz="8" w:space="0" w:color="auto"/>
              <w:left w:val="single" w:sz="8" w:space="0" w:color="auto"/>
              <w:bottom w:val="single" w:sz="8" w:space="0" w:color="auto"/>
              <w:right w:val="nil"/>
            </w:tcBorders>
            <w:shd w:val="clear" w:color="auto" w:fill="auto"/>
            <w:vAlign w:val="center"/>
          </w:tcPr>
          <w:p w14:paraId="6F143712" w14:textId="77777777" w:rsidR="001E042B" w:rsidRPr="006C59BB" w:rsidRDefault="001E042B" w:rsidP="00251E20">
            <w:pPr>
              <w:jc w:val="right"/>
              <w:rPr>
                <w:rFonts w:ascii="Century" w:hAnsi="Century"/>
              </w:rPr>
            </w:pPr>
            <w:r>
              <w:rPr>
                <w:rFonts w:ascii="Century" w:hAnsi="Century"/>
              </w:rPr>
              <w:t>4.844</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tcPr>
          <w:p w14:paraId="7591AC3D" w14:textId="77777777" w:rsidR="001E042B" w:rsidRPr="006C59BB" w:rsidRDefault="001E042B" w:rsidP="00251E20">
            <w:pPr>
              <w:jc w:val="right"/>
              <w:rPr>
                <w:rFonts w:ascii="Century" w:hAnsi="Century"/>
              </w:rPr>
            </w:pPr>
            <w:r>
              <w:rPr>
                <w:rFonts w:ascii="Century" w:hAnsi="Century"/>
              </w:rPr>
              <w:t>3.570</w:t>
            </w:r>
          </w:p>
        </w:tc>
        <w:tc>
          <w:tcPr>
            <w:tcW w:w="1340" w:type="dxa"/>
            <w:tcBorders>
              <w:top w:val="single" w:sz="8" w:space="0" w:color="auto"/>
              <w:left w:val="nil"/>
              <w:bottom w:val="single" w:sz="8" w:space="0" w:color="auto"/>
              <w:right w:val="nil"/>
            </w:tcBorders>
            <w:shd w:val="clear" w:color="auto" w:fill="auto"/>
            <w:vAlign w:val="center"/>
          </w:tcPr>
          <w:p w14:paraId="7089A65B" w14:textId="77777777" w:rsidR="001E042B" w:rsidRPr="006C59BB" w:rsidRDefault="001E042B" w:rsidP="00251E20">
            <w:pPr>
              <w:jc w:val="right"/>
              <w:rPr>
                <w:rFonts w:ascii="Century" w:hAnsi="Century"/>
              </w:rPr>
            </w:pPr>
            <w:r>
              <w:rPr>
                <w:rFonts w:ascii="Century" w:hAnsi="Century"/>
              </w:rPr>
              <w:t>2.048</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6BBFD72F" w14:textId="77777777" w:rsidR="001E042B" w:rsidRPr="006C59BB" w:rsidRDefault="001E042B" w:rsidP="00251E20">
            <w:pPr>
              <w:jc w:val="right"/>
              <w:rPr>
                <w:rFonts w:ascii="Century" w:hAnsi="Century"/>
              </w:rPr>
            </w:pPr>
            <w:r>
              <w:rPr>
                <w:rFonts w:ascii="Century" w:hAnsi="Century"/>
              </w:rPr>
              <w:t>4.924</w:t>
            </w:r>
          </w:p>
        </w:tc>
        <w:tc>
          <w:tcPr>
            <w:tcW w:w="960" w:type="dxa"/>
            <w:tcBorders>
              <w:top w:val="single" w:sz="8" w:space="0" w:color="auto"/>
              <w:left w:val="nil"/>
              <w:bottom w:val="single" w:sz="8" w:space="0" w:color="auto"/>
              <w:right w:val="nil"/>
            </w:tcBorders>
            <w:shd w:val="clear" w:color="auto" w:fill="auto"/>
            <w:vAlign w:val="center"/>
          </w:tcPr>
          <w:p w14:paraId="39AF1618" w14:textId="77777777" w:rsidR="001E042B" w:rsidRPr="006931B7" w:rsidRDefault="001E042B" w:rsidP="00251E20">
            <w:pPr>
              <w:jc w:val="right"/>
              <w:rPr>
                <w:rFonts w:ascii="Century" w:hAnsi="Century"/>
              </w:rPr>
            </w:pPr>
            <w:r>
              <w:rPr>
                <w:rFonts w:ascii="Century" w:hAnsi="Century"/>
              </w:rPr>
              <w:t>4.223</w:t>
            </w:r>
          </w:p>
        </w:tc>
        <w:tc>
          <w:tcPr>
            <w:tcW w:w="641" w:type="dxa"/>
            <w:tcBorders>
              <w:top w:val="single" w:sz="8" w:space="0" w:color="auto"/>
              <w:left w:val="single" w:sz="8" w:space="0" w:color="auto"/>
              <w:bottom w:val="single" w:sz="8" w:space="0" w:color="auto"/>
              <w:right w:val="single" w:sz="8" w:space="0" w:color="auto"/>
            </w:tcBorders>
            <w:shd w:val="clear" w:color="auto" w:fill="auto"/>
            <w:vAlign w:val="center"/>
          </w:tcPr>
          <w:p w14:paraId="0CEF5F7A" w14:textId="77777777" w:rsidR="001E042B" w:rsidRPr="006C59BB" w:rsidRDefault="001E042B" w:rsidP="00251E20">
            <w:pPr>
              <w:jc w:val="right"/>
              <w:rPr>
                <w:rFonts w:ascii="Century" w:hAnsi="Century"/>
              </w:rPr>
            </w:pPr>
            <w:r>
              <w:rPr>
                <w:rFonts w:ascii="Century" w:hAnsi="Century"/>
              </w:rPr>
              <w:t>732</w:t>
            </w:r>
          </w:p>
        </w:tc>
        <w:tc>
          <w:tcPr>
            <w:tcW w:w="840" w:type="dxa"/>
            <w:tcBorders>
              <w:top w:val="single" w:sz="8" w:space="0" w:color="auto"/>
              <w:left w:val="nil"/>
              <w:bottom w:val="single" w:sz="8" w:space="0" w:color="auto"/>
              <w:right w:val="nil"/>
            </w:tcBorders>
            <w:shd w:val="clear" w:color="auto" w:fill="auto"/>
            <w:vAlign w:val="center"/>
          </w:tcPr>
          <w:p w14:paraId="562E8D1B" w14:textId="77777777" w:rsidR="001E042B" w:rsidRPr="006C59BB" w:rsidRDefault="001E042B" w:rsidP="00251E20">
            <w:pPr>
              <w:jc w:val="right"/>
              <w:rPr>
                <w:rFonts w:ascii="Century" w:hAnsi="Century"/>
              </w:rPr>
            </w:pPr>
            <w:r>
              <w:rPr>
                <w:rFonts w:ascii="Century" w:hAnsi="Century"/>
              </w:rPr>
              <w:t>725</w:t>
            </w:r>
          </w:p>
        </w:tc>
        <w:tc>
          <w:tcPr>
            <w:tcW w:w="1712" w:type="dxa"/>
            <w:tcBorders>
              <w:top w:val="single" w:sz="8" w:space="0" w:color="auto"/>
              <w:left w:val="double" w:sz="6" w:space="0" w:color="auto"/>
              <w:bottom w:val="single" w:sz="8" w:space="0" w:color="auto"/>
              <w:right w:val="single" w:sz="8" w:space="0" w:color="auto"/>
            </w:tcBorders>
            <w:shd w:val="clear" w:color="auto" w:fill="auto"/>
            <w:vAlign w:val="center"/>
          </w:tcPr>
          <w:p w14:paraId="52E83114" w14:textId="77777777" w:rsidR="001E042B" w:rsidRPr="006C59BB" w:rsidRDefault="001E042B" w:rsidP="00251E20">
            <w:pPr>
              <w:jc w:val="right"/>
              <w:rPr>
                <w:rFonts w:ascii="Century" w:hAnsi="Century" w:cs="Arial"/>
                <w:color w:val="000000"/>
              </w:rPr>
            </w:pPr>
            <w:r>
              <w:rPr>
                <w:rFonts w:ascii="Century" w:hAnsi="Century" w:cs="Arial"/>
                <w:color w:val="000000"/>
              </w:rPr>
              <w:t>20.383</w:t>
            </w:r>
          </w:p>
        </w:tc>
      </w:tr>
      <w:tr w:rsidR="001E042B" w:rsidRPr="00017046" w14:paraId="45FDEB4A" w14:textId="77777777" w:rsidTr="00251E20">
        <w:trPr>
          <w:trHeight w:val="99"/>
        </w:trPr>
        <w:tc>
          <w:tcPr>
            <w:tcW w:w="992" w:type="dxa"/>
            <w:vMerge/>
            <w:tcBorders>
              <w:top w:val="nil"/>
              <w:left w:val="single" w:sz="8" w:space="0" w:color="auto"/>
              <w:bottom w:val="single" w:sz="8" w:space="0" w:color="000000"/>
              <w:right w:val="single" w:sz="8" w:space="0" w:color="auto"/>
            </w:tcBorders>
            <w:shd w:val="clear" w:color="auto" w:fill="auto"/>
            <w:vAlign w:val="center"/>
          </w:tcPr>
          <w:p w14:paraId="6038EC50" w14:textId="77777777" w:rsidR="001E042B" w:rsidRPr="00017046" w:rsidRDefault="001E042B" w:rsidP="00251E20">
            <w:pPr>
              <w:rPr>
                <w:rFonts w:ascii="Century" w:hAnsi="Century" w:cs="Arial"/>
                <w:b/>
                <w:bCs/>
                <w:sz w:val="18"/>
                <w:szCs w:val="18"/>
                <w:u w:val="single"/>
                <w:lang w:eastAsia="nl-NL"/>
              </w:rPr>
            </w:pPr>
          </w:p>
        </w:tc>
        <w:tc>
          <w:tcPr>
            <w:tcW w:w="3047" w:type="dxa"/>
            <w:gridSpan w:val="2"/>
            <w:vMerge/>
            <w:tcBorders>
              <w:left w:val="nil"/>
              <w:right w:val="single" w:sz="8" w:space="0" w:color="auto"/>
            </w:tcBorders>
            <w:shd w:val="clear" w:color="auto" w:fill="auto"/>
          </w:tcPr>
          <w:p w14:paraId="02CE96BA" w14:textId="77777777" w:rsidR="001E042B" w:rsidRPr="00FD57CA" w:rsidRDefault="001E042B" w:rsidP="00251E20">
            <w:pPr>
              <w:rPr>
                <w:rFonts w:ascii="Century" w:hAnsi="Century" w:cs="Arial"/>
                <w:i/>
                <w:iCs/>
              </w:rPr>
            </w:pPr>
          </w:p>
        </w:tc>
        <w:tc>
          <w:tcPr>
            <w:tcW w:w="711" w:type="dxa"/>
            <w:tcBorders>
              <w:top w:val="single" w:sz="8" w:space="0" w:color="auto"/>
              <w:left w:val="nil"/>
              <w:bottom w:val="single" w:sz="8" w:space="0" w:color="auto"/>
              <w:right w:val="single" w:sz="8" w:space="0" w:color="auto"/>
            </w:tcBorders>
            <w:shd w:val="clear" w:color="auto" w:fill="auto"/>
          </w:tcPr>
          <w:p w14:paraId="4A7912FE" w14:textId="77777777" w:rsidR="001E042B" w:rsidRPr="0043162B" w:rsidRDefault="001E042B" w:rsidP="00251E20">
            <w:pPr>
              <w:rPr>
                <w:rFonts w:ascii="Century" w:hAnsi="Century" w:cs="Arial"/>
                <w:iCs/>
              </w:rPr>
            </w:pPr>
            <w:r>
              <w:rPr>
                <w:rFonts w:ascii="Century" w:hAnsi="Century" w:cs="Arial"/>
                <w:i/>
                <w:iCs/>
              </w:rPr>
              <w:t>2020</w:t>
            </w:r>
          </w:p>
        </w:tc>
        <w:tc>
          <w:tcPr>
            <w:tcW w:w="920" w:type="dxa"/>
            <w:tcBorders>
              <w:top w:val="single" w:sz="8" w:space="0" w:color="auto"/>
              <w:left w:val="single" w:sz="8" w:space="0" w:color="auto"/>
              <w:bottom w:val="single" w:sz="8" w:space="0" w:color="auto"/>
              <w:right w:val="nil"/>
            </w:tcBorders>
            <w:shd w:val="clear" w:color="auto" w:fill="auto"/>
            <w:vAlign w:val="center"/>
          </w:tcPr>
          <w:p w14:paraId="21DA87AC" w14:textId="77777777" w:rsidR="001E042B" w:rsidRPr="006C59BB" w:rsidRDefault="001E042B" w:rsidP="00251E20">
            <w:pPr>
              <w:jc w:val="right"/>
              <w:rPr>
                <w:rFonts w:ascii="Century" w:hAnsi="Century"/>
              </w:rPr>
            </w:pPr>
            <w:r>
              <w:rPr>
                <w:rFonts w:ascii="Century" w:hAnsi="Century"/>
              </w:rPr>
              <w:t>5.348</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tcPr>
          <w:p w14:paraId="5793A374" w14:textId="77777777" w:rsidR="001E042B" w:rsidRPr="006C59BB" w:rsidRDefault="001E042B" w:rsidP="00251E20">
            <w:pPr>
              <w:jc w:val="right"/>
              <w:rPr>
                <w:rFonts w:ascii="Century" w:hAnsi="Century"/>
              </w:rPr>
            </w:pPr>
            <w:r>
              <w:rPr>
                <w:rFonts w:ascii="Century" w:hAnsi="Century"/>
              </w:rPr>
              <w:t>3.749</w:t>
            </w:r>
          </w:p>
        </w:tc>
        <w:tc>
          <w:tcPr>
            <w:tcW w:w="1340" w:type="dxa"/>
            <w:tcBorders>
              <w:top w:val="single" w:sz="8" w:space="0" w:color="auto"/>
              <w:left w:val="nil"/>
              <w:bottom w:val="single" w:sz="8" w:space="0" w:color="auto"/>
              <w:right w:val="nil"/>
            </w:tcBorders>
            <w:shd w:val="clear" w:color="auto" w:fill="auto"/>
            <w:vAlign w:val="center"/>
          </w:tcPr>
          <w:p w14:paraId="55F28E67" w14:textId="77777777" w:rsidR="001E042B" w:rsidRPr="006C59BB" w:rsidRDefault="001E042B" w:rsidP="00251E20">
            <w:pPr>
              <w:jc w:val="right"/>
              <w:rPr>
                <w:rFonts w:ascii="Century" w:hAnsi="Century"/>
              </w:rPr>
            </w:pPr>
            <w:r>
              <w:rPr>
                <w:rFonts w:ascii="Century" w:hAnsi="Century"/>
              </w:rPr>
              <w:t>1.232</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554DE985" w14:textId="77777777" w:rsidR="001E042B" w:rsidRPr="006C59BB" w:rsidRDefault="001E042B" w:rsidP="00251E20">
            <w:pPr>
              <w:jc w:val="right"/>
              <w:rPr>
                <w:rFonts w:ascii="Century" w:hAnsi="Century"/>
              </w:rPr>
            </w:pPr>
            <w:r>
              <w:rPr>
                <w:rFonts w:ascii="Century" w:hAnsi="Century"/>
              </w:rPr>
              <w:t>3.786</w:t>
            </w:r>
          </w:p>
        </w:tc>
        <w:tc>
          <w:tcPr>
            <w:tcW w:w="960" w:type="dxa"/>
            <w:tcBorders>
              <w:top w:val="single" w:sz="8" w:space="0" w:color="auto"/>
              <w:left w:val="nil"/>
              <w:bottom w:val="single" w:sz="8" w:space="0" w:color="auto"/>
              <w:right w:val="nil"/>
            </w:tcBorders>
            <w:shd w:val="clear" w:color="auto" w:fill="auto"/>
            <w:vAlign w:val="center"/>
          </w:tcPr>
          <w:p w14:paraId="290486EF" w14:textId="77777777" w:rsidR="001E042B" w:rsidRPr="006931B7" w:rsidRDefault="001E042B" w:rsidP="00251E20">
            <w:pPr>
              <w:jc w:val="right"/>
              <w:rPr>
                <w:rFonts w:ascii="Century" w:hAnsi="Century"/>
              </w:rPr>
            </w:pPr>
            <w:r>
              <w:rPr>
                <w:rFonts w:ascii="Century" w:hAnsi="Century"/>
              </w:rPr>
              <w:t>4.372</w:t>
            </w:r>
          </w:p>
        </w:tc>
        <w:tc>
          <w:tcPr>
            <w:tcW w:w="641" w:type="dxa"/>
            <w:tcBorders>
              <w:top w:val="single" w:sz="8" w:space="0" w:color="auto"/>
              <w:left w:val="single" w:sz="8" w:space="0" w:color="auto"/>
              <w:bottom w:val="single" w:sz="8" w:space="0" w:color="auto"/>
              <w:right w:val="single" w:sz="8" w:space="0" w:color="auto"/>
            </w:tcBorders>
            <w:shd w:val="clear" w:color="auto" w:fill="auto"/>
            <w:vAlign w:val="center"/>
          </w:tcPr>
          <w:p w14:paraId="2DB93CB7" w14:textId="77777777" w:rsidR="001E042B" w:rsidRPr="006C59BB" w:rsidRDefault="001E042B" w:rsidP="00251E20">
            <w:pPr>
              <w:jc w:val="right"/>
              <w:rPr>
                <w:rFonts w:ascii="Century" w:hAnsi="Century"/>
              </w:rPr>
            </w:pPr>
            <w:r>
              <w:rPr>
                <w:rFonts w:ascii="Century" w:hAnsi="Century"/>
              </w:rPr>
              <w:t>785</w:t>
            </w:r>
          </w:p>
        </w:tc>
        <w:tc>
          <w:tcPr>
            <w:tcW w:w="840" w:type="dxa"/>
            <w:tcBorders>
              <w:top w:val="single" w:sz="8" w:space="0" w:color="auto"/>
              <w:left w:val="nil"/>
              <w:bottom w:val="single" w:sz="8" w:space="0" w:color="auto"/>
              <w:right w:val="nil"/>
            </w:tcBorders>
            <w:shd w:val="clear" w:color="auto" w:fill="auto"/>
            <w:vAlign w:val="center"/>
          </w:tcPr>
          <w:p w14:paraId="365B13AB" w14:textId="77777777" w:rsidR="001E042B" w:rsidRPr="006C59BB" w:rsidRDefault="001E042B" w:rsidP="00251E20">
            <w:pPr>
              <w:jc w:val="right"/>
              <w:rPr>
                <w:rFonts w:ascii="Century" w:hAnsi="Century"/>
              </w:rPr>
            </w:pPr>
            <w:r>
              <w:rPr>
                <w:rFonts w:ascii="Century" w:hAnsi="Century"/>
              </w:rPr>
              <w:t>648</w:t>
            </w:r>
          </w:p>
        </w:tc>
        <w:tc>
          <w:tcPr>
            <w:tcW w:w="1712" w:type="dxa"/>
            <w:tcBorders>
              <w:top w:val="single" w:sz="8" w:space="0" w:color="auto"/>
              <w:left w:val="double" w:sz="6" w:space="0" w:color="auto"/>
              <w:bottom w:val="single" w:sz="8" w:space="0" w:color="auto"/>
              <w:right w:val="single" w:sz="8" w:space="0" w:color="auto"/>
            </w:tcBorders>
            <w:shd w:val="clear" w:color="auto" w:fill="auto"/>
            <w:vAlign w:val="center"/>
          </w:tcPr>
          <w:p w14:paraId="5F0E6322" w14:textId="77777777" w:rsidR="001E042B" w:rsidRPr="006C59BB" w:rsidRDefault="001E042B" w:rsidP="00251E20">
            <w:pPr>
              <w:jc w:val="right"/>
              <w:rPr>
                <w:rFonts w:ascii="Century" w:hAnsi="Century" w:cs="Arial"/>
                <w:color w:val="000000"/>
              </w:rPr>
            </w:pPr>
            <w:r>
              <w:rPr>
                <w:rFonts w:ascii="Century" w:hAnsi="Century" w:cs="Arial"/>
                <w:color w:val="000000"/>
              </w:rPr>
              <w:t>19.920</w:t>
            </w:r>
          </w:p>
        </w:tc>
      </w:tr>
      <w:tr w:rsidR="001E042B" w:rsidRPr="00017046" w14:paraId="131925D3" w14:textId="77777777" w:rsidTr="00251E20">
        <w:trPr>
          <w:trHeight w:val="110"/>
        </w:trPr>
        <w:tc>
          <w:tcPr>
            <w:tcW w:w="992" w:type="dxa"/>
            <w:vMerge/>
            <w:tcBorders>
              <w:top w:val="nil"/>
              <w:left w:val="single" w:sz="8" w:space="0" w:color="auto"/>
              <w:bottom w:val="single" w:sz="8" w:space="0" w:color="auto"/>
              <w:right w:val="single" w:sz="8" w:space="0" w:color="auto"/>
            </w:tcBorders>
            <w:shd w:val="clear" w:color="auto" w:fill="auto"/>
            <w:vAlign w:val="center"/>
          </w:tcPr>
          <w:p w14:paraId="39384ADA" w14:textId="77777777" w:rsidR="001E042B" w:rsidRPr="00017046" w:rsidRDefault="001E042B" w:rsidP="00251E20">
            <w:pPr>
              <w:rPr>
                <w:rFonts w:ascii="Century" w:hAnsi="Century" w:cs="Arial"/>
                <w:b/>
                <w:bCs/>
                <w:sz w:val="18"/>
                <w:szCs w:val="18"/>
                <w:u w:val="single"/>
                <w:lang w:eastAsia="nl-NL"/>
              </w:rPr>
            </w:pPr>
          </w:p>
        </w:tc>
        <w:tc>
          <w:tcPr>
            <w:tcW w:w="3047" w:type="dxa"/>
            <w:gridSpan w:val="2"/>
            <w:vMerge/>
            <w:tcBorders>
              <w:left w:val="nil"/>
              <w:bottom w:val="single" w:sz="8" w:space="0" w:color="auto"/>
              <w:right w:val="single" w:sz="8" w:space="0" w:color="auto"/>
            </w:tcBorders>
            <w:shd w:val="clear" w:color="auto" w:fill="auto"/>
          </w:tcPr>
          <w:p w14:paraId="3F9C6649" w14:textId="77777777" w:rsidR="001E042B" w:rsidRPr="006B7ECB" w:rsidRDefault="001E042B" w:rsidP="00251E20">
            <w:pPr>
              <w:rPr>
                <w:rFonts w:ascii="Century" w:hAnsi="Century" w:cs="Arial"/>
                <w:iCs/>
                <w:sz w:val="18"/>
                <w:szCs w:val="18"/>
              </w:rPr>
            </w:pPr>
          </w:p>
        </w:tc>
        <w:tc>
          <w:tcPr>
            <w:tcW w:w="711" w:type="dxa"/>
            <w:tcBorders>
              <w:top w:val="single" w:sz="8" w:space="0" w:color="auto"/>
              <w:left w:val="nil"/>
              <w:bottom w:val="single" w:sz="8" w:space="0" w:color="auto"/>
              <w:right w:val="single" w:sz="8" w:space="0" w:color="auto"/>
            </w:tcBorders>
            <w:shd w:val="clear" w:color="auto" w:fill="auto"/>
          </w:tcPr>
          <w:p w14:paraId="6E0CD73B" w14:textId="77777777" w:rsidR="001E042B" w:rsidRPr="0043162B" w:rsidRDefault="001E042B" w:rsidP="00251E20">
            <w:pPr>
              <w:rPr>
                <w:rFonts w:ascii="Century" w:hAnsi="Century" w:cs="Arial"/>
                <w:iCs/>
              </w:rPr>
            </w:pPr>
            <w:r w:rsidRPr="0043162B">
              <w:rPr>
                <w:rFonts w:ascii="Century" w:hAnsi="Century" w:cs="Arial"/>
                <w:i/>
                <w:iCs/>
              </w:rPr>
              <w:t>201</w:t>
            </w:r>
            <w:r>
              <w:rPr>
                <w:rFonts w:ascii="Century" w:hAnsi="Century" w:cs="Arial"/>
                <w:i/>
                <w:iCs/>
              </w:rPr>
              <w:t>9</w:t>
            </w:r>
          </w:p>
        </w:tc>
        <w:tc>
          <w:tcPr>
            <w:tcW w:w="920" w:type="dxa"/>
            <w:tcBorders>
              <w:top w:val="single" w:sz="8" w:space="0" w:color="auto"/>
              <w:left w:val="single" w:sz="8" w:space="0" w:color="auto"/>
              <w:bottom w:val="single" w:sz="8" w:space="0" w:color="auto"/>
              <w:right w:val="nil"/>
            </w:tcBorders>
            <w:shd w:val="clear" w:color="auto" w:fill="auto"/>
            <w:vAlign w:val="center"/>
          </w:tcPr>
          <w:p w14:paraId="7DA9F508" w14:textId="77777777" w:rsidR="001E042B" w:rsidRPr="006C59BB" w:rsidRDefault="001E042B" w:rsidP="00251E20">
            <w:pPr>
              <w:jc w:val="right"/>
              <w:rPr>
                <w:rFonts w:ascii="Century" w:hAnsi="Century"/>
              </w:rPr>
            </w:pPr>
            <w:r>
              <w:rPr>
                <w:rFonts w:ascii="Century" w:hAnsi="Century"/>
              </w:rPr>
              <w:t>6.270</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tcPr>
          <w:p w14:paraId="7C2A24D2" w14:textId="77777777" w:rsidR="001E042B" w:rsidRPr="006C59BB" w:rsidRDefault="001E042B" w:rsidP="00251E20">
            <w:pPr>
              <w:jc w:val="right"/>
              <w:rPr>
                <w:rFonts w:ascii="Century" w:hAnsi="Century"/>
              </w:rPr>
            </w:pPr>
            <w:r>
              <w:rPr>
                <w:rFonts w:ascii="Century" w:hAnsi="Century"/>
              </w:rPr>
              <w:t>4.138</w:t>
            </w:r>
          </w:p>
        </w:tc>
        <w:tc>
          <w:tcPr>
            <w:tcW w:w="1340" w:type="dxa"/>
            <w:tcBorders>
              <w:top w:val="single" w:sz="8" w:space="0" w:color="auto"/>
              <w:left w:val="nil"/>
              <w:bottom w:val="single" w:sz="8" w:space="0" w:color="auto"/>
              <w:right w:val="nil"/>
            </w:tcBorders>
            <w:shd w:val="clear" w:color="auto" w:fill="auto"/>
            <w:vAlign w:val="center"/>
          </w:tcPr>
          <w:p w14:paraId="77D3824C" w14:textId="77777777" w:rsidR="001E042B" w:rsidRPr="006C59BB" w:rsidRDefault="001E042B" w:rsidP="00251E20">
            <w:pPr>
              <w:jc w:val="right"/>
              <w:rPr>
                <w:rFonts w:ascii="Century" w:hAnsi="Century"/>
              </w:rPr>
            </w:pPr>
            <w:r>
              <w:rPr>
                <w:rFonts w:ascii="Century" w:hAnsi="Century"/>
              </w:rPr>
              <w:t>1.650</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083AA11D" w14:textId="77777777" w:rsidR="001E042B" w:rsidRPr="006C59BB" w:rsidRDefault="001E042B" w:rsidP="00251E20">
            <w:pPr>
              <w:jc w:val="right"/>
              <w:rPr>
                <w:rFonts w:ascii="Century" w:hAnsi="Century"/>
              </w:rPr>
            </w:pPr>
            <w:r>
              <w:rPr>
                <w:rFonts w:ascii="Century" w:hAnsi="Century"/>
              </w:rPr>
              <w:t>3.623</w:t>
            </w:r>
          </w:p>
        </w:tc>
        <w:tc>
          <w:tcPr>
            <w:tcW w:w="960" w:type="dxa"/>
            <w:tcBorders>
              <w:top w:val="single" w:sz="8" w:space="0" w:color="auto"/>
              <w:left w:val="nil"/>
              <w:bottom w:val="single" w:sz="8" w:space="0" w:color="auto"/>
              <w:right w:val="nil"/>
            </w:tcBorders>
            <w:shd w:val="clear" w:color="auto" w:fill="auto"/>
            <w:vAlign w:val="center"/>
          </w:tcPr>
          <w:p w14:paraId="4C43809E" w14:textId="77777777" w:rsidR="001E042B" w:rsidRPr="006931B7" w:rsidRDefault="001E042B" w:rsidP="00251E20">
            <w:pPr>
              <w:jc w:val="right"/>
              <w:rPr>
                <w:rFonts w:ascii="Century" w:hAnsi="Century"/>
              </w:rPr>
            </w:pPr>
            <w:r>
              <w:rPr>
                <w:rFonts w:ascii="Century" w:hAnsi="Century"/>
              </w:rPr>
              <w:t>4.604</w:t>
            </w:r>
          </w:p>
        </w:tc>
        <w:tc>
          <w:tcPr>
            <w:tcW w:w="641" w:type="dxa"/>
            <w:tcBorders>
              <w:top w:val="single" w:sz="8" w:space="0" w:color="auto"/>
              <w:left w:val="single" w:sz="8" w:space="0" w:color="auto"/>
              <w:bottom w:val="single" w:sz="8" w:space="0" w:color="auto"/>
              <w:right w:val="single" w:sz="8" w:space="0" w:color="auto"/>
            </w:tcBorders>
            <w:shd w:val="clear" w:color="auto" w:fill="auto"/>
            <w:vAlign w:val="center"/>
          </w:tcPr>
          <w:p w14:paraId="54AA183F" w14:textId="77777777" w:rsidR="001E042B" w:rsidRPr="006C59BB" w:rsidRDefault="001E042B" w:rsidP="00251E20">
            <w:pPr>
              <w:jc w:val="right"/>
              <w:rPr>
                <w:rFonts w:ascii="Century" w:hAnsi="Century"/>
              </w:rPr>
            </w:pPr>
            <w:r>
              <w:rPr>
                <w:rFonts w:ascii="Century" w:hAnsi="Century"/>
              </w:rPr>
              <w:t>653</w:t>
            </w:r>
          </w:p>
        </w:tc>
        <w:tc>
          <w:tcPr>
            <w:tcW w:w="840" w:type="dxa"/>
            <w:tcBorders>
              <w:top w:val="single" w:sz="8" w:space="0" w:color="auto"/>
              <w:left w:val="nil"/>
              <w:bottom w:val="single" w:sz="8" w:space="0" w:color="auto"/>
              <w:right w:val="nil"/>
            </w:tcBorders>
            <w:shd w:val="clear" w:color="auto" w:fill="auto"/>
            <w:vAlign w:val="center"/>
          </w:tcPr>
          <w:p w14:paraId="1C71037A" w14:textId="77777777" w:rsidR="001E042B" w:rsidRPr="006C59BB" w:rsidRDefault="001E042B" w:rsidP="00251E20">
            <w:pPr>
              <w:jc w:val="right"/>
              <w:rPr>
                <w:rFonts w:ascii="Century" w:hAnsi="Century"/>
              </w:rPr>
            </w:pPr>
            <w:r>
              <w:rPr>
                <w:rFonts w:ascii="Century" w:hAnsi="Century"/>
              </w:rPr>
              <w:t>967</w:t>
            </w:r>
          </w:p>
        </w:tc>
        <w:tc>
          <w:tcPr>
            <w:tcW w:w="1712" w:type="dxa"/>
            <w:tcBorders>
              <w:top w:val="single" w:sz="8" w:space="0" w:color="auto"/>
              <w:left w:val="double" w:sz="6" w:space="0" w:color="auto"/>
              <w:bottom w:val="single" w:sz="8" w:space="0" w:color="auto"/>
              <w:right w:val="single" w:sz="8" w:space="0" w:color="auto"/>
            </w:tcBorders>
            <w:shd w:val="clear" w:color="auto" w:fill="auto"/>
            <w:vAlign w:val="center"/>
          </w:tcPr>
          <w:p w14:paraId="369F29F3" w14:textId="77777777" w:rsidR="001E042B" w:rsidRPr="006C59BB" w:rsidRDefault="001E042B" w:rsidP="00251E20">
            <w:pPr>
              <w:jc w:val="right"/>
              <w:rPr>
                <w:rFonts w:ascii="Century" w:hAnsi="Century" w:cs="Arial"/>
                <w:color w:val="000000"/>
              </w:rPr>
            </w:pPr>
            <w:r>
              <w:rPr>
                <w:rFonts w:ascii="Century" w:hAnsi="Century" w:cs="Arial"/>
                <w:color w:val="000000"/>
              </w:rPr>
              <w:t>21.905</w:t>
            </w:r>
          </w:p>
        </w:tc>
      </w:tr>
    </w:tbl>
    <w:p w14:paraId="46CCBB43" w14:textId="77777777" w:rsidR="001E042B" w:rsidRDefault="001E042B" w:rsidP="001E042B">
      <w:pPr>
        <w:rPr>
          <w:i/>
          <w:iCs/>
          <w:sz w:val="18"/>
          <w:szCs w:val="18"/>
        </w:rPr>
      </w:pPr>
    </w:p>
    <w:p w14:paraId="3738C83D" w14:textId="77777777" w:rsidR="001E042B" w:rsidRDefault="001E042B" w:rsidP="001E042B">
      <w:pPr>
        <w:rPr>
          <w:i/>
          <w:sz w:val="18"/>
          <w:szCs w:val="18"/>
        </w:rPr>
      </w:pPr>
      <w:r>
        <w:rPr>
          <w:i/>
          <w:iCs/>
          <w:sz w:val="18"/>
          <w:szCs w:val="18"/>
        </w:rPr>
        <w:t xml:space="preserve">Bron: het </w:t>
      </w:r>
      <w:r>
        <w:rPr>
          <w:i/>
          <w:sz w:val="18"/>
          <w:szCs w:val="18"/>
        </w:rPr>
        <w:t>c</w:t>
      </w:r>
      <w:r w:rsidRPr="0078038B">
        <w:rPr>
          <w:i/>
          <w:sz w:val="18"/>
          <w:szCs w:val="18"/>
        </w:rPr>
        <w:t>ollege van de hove</w:t>
      </w:r>
      <w:r>
        <w:rPr>
          <w:i/>
          <w:sz w:val="18"/>
          <w:szCs w:val="18"/>
        </w:rPr>
        <w:t>n en rechtbanken (Steundienst)</w:t>
      </w:r>
    </w:p>
    <w:p w14:paraId="1866B044" w14:textId="77777777" w:rsidR="001E042B" w:rsidRDefault="001E042B" w:rsidP="001E042B">
      <w:pPr>
        <w:rPr>
          <w:i/>
          <w:sz w:val="18"/>
          <w:szCs w:val="18"/>
        </w:rPr>
      </w:pPr>
    </w:p>
    <w:p w14:paraId="3684EDF5" w14:textId="77777777" w:rsidR="001E042B" w:rsidRDefault="001E042B" w:rsidP="001E042B">
      <w:pPr>
        <w:rPr>
          <w:b/>
          <w:sz w:val="24"/>
          <w:szCs w:val="24"/>
          <w:u w:val="single"/>
        </w:rPr>
      </w:pPr>
      <w:r w:rsidRPr="00B403C9">
        <w:rPr>
          <w:b/>
          <w:sz w:val="24"/>
          <w:szCs w:val="24"/>
          <w:u w:val="single"/>
        </w:rPr>
        <w:t xml:space="preserve"> </w:t>
      </w:r>
      <w:r w:rsidRPr="00E87AA8">
        <w:rPr>
          <w:b/>
          <w:sz w:val="24"/>
          <w:szCs w:val="24"/>
          <w:u w:val="single"/>
        </w:rPr>
        <w:t>VREDEGERECHTEN</w:t>
      </w:r>
      <w:r>
        <w:rPr>
          <w:rStyle w:val="Voetnootmarkering"/>
          <w:b/>
          <w:sz w:val="24"/>
          <w:szCs w:val="24"/>
          <w:u w:val="single"/>
        </w:rPr>
        <w:footnoteReference w:id="30"/>
      </w:r>
    </w:p>
    <w:p w14:paraId="24A98DE6" w14:textId="77777777" w:rsidR="001E042B" w:rsidRDefault="001E042B" w:rsidP="001E042B">
      <w:pPr>
        <w:rPr>
          <w:b/>
          <w:sz w:val="24"/>
          <w:szCs w:val="24"/>
          <w:u w:val="single"/>
        </w:rPr>
      </w:pPr>
    </w:p>
    <w:p w14:paraId="17B56562" w14:textId="77777777" w:rsidR="001E042B" w:rsidRDefault="001E042B" w:rsidP="001E042B">
      <w:pPr>
        <w:jc w:val="both"/>
        <w:rPr>
          <w:sz w:val="24"/>
          <w:szCs w:val="24"/>
        </w:rPr>
      </w:pPr>
    </w:p>
    <w:tbl>
      <w:tblPr>
        <w:tblW w:w="13523" w:type="dxa"/>
        <w:tblLayout w:type="fixed"/>
        <w:tblCellMar>
          <w:left w:w="70" w:type="dxa"/>
          <w:right w:w="70" w:type="dxa"/>
        </w:tblCellMar>
        <w:tblLook w:val="0000" w:firstRow="0" w:lastRow="0" w:firstColumn="0" w:lastColumn="0" w:noHBand="0" w:noVBand="0"/>
      </w:tblPr>
      <w:tblGrid>
        <w:gridCol w:w="992"/>
        <w:gridCol w:w="3038"/>
        <w:gridCol w:w="9"/>
        <w:gridCol w:w="711"/>
        <w:gridCol w:w="920"/>
        <w:gridCol w:w="1520"/>
        <w:gridCol w:w="1340"/>
        <w:gridCol w:w="840"/>
        <w:gridCol w:w="960"/>
        <w:gridCol w:w="641"/>
        <w:gridCol w:w="840"/>
        <w:gridCol w:w="1712"/>
      </w:tblGrid>
      <w:tr w:rsidR="001E042B" w:rsidRPr="00017046" w14:paraId="22592C3B" w14:textId="77777777" w:rsidTr="00251E20">
        <w:trPr>
          <w:trHeight w:val="332"/>
        </w:trPr>
        <w:tc>
          <w:tcPr>
            <w:tcW w:w="4750" w:type="dxa"/>
            <w:gridSpan w:val="4"/>
            <w:tcBorders>
              <w:top w:val="single" w:sz="6" w:space="0" w:color="auto"/>
              <w:left w:val="single" w:sz="8" w:space="0" w:color="auto"/>
              <w:bottom w:val="single" w:sz="8" w:space="0" w:color="auto"/>
              <w:right w:val="single" w:sz="8" w:space="0" w:color="000000"/>
            </w:tcBorders>
            <w:shd w:val="clear" w:color="auto" w:fill="7483AE"/>
          </w:tcPr>
          <w:p w14:paraId="24FF1641" w14:textId="77777777" w:rsidR="001E042B" w:rsidRPr="000331C7" w:rsidRDefault="001E042B" w:rsidP="00251E20">
            <w:pPr>
              <w:jc w:val="both"/>
              <w:rPr>
                <w:rFonts w:ascii="Century" w:hAnsi="Century" w:cs="Arial"/>
                <w:b/>
                <w:bCs/>
                <w:color w:val="FFFFFF"/>
                <w:sz w:val="18"/>
                <w:szCs w:val="18"/>
                <w:u w:val="single"/>
                <w:lang w:eastAsia="nl-NL"/>
              </w:rPr>
            </w:pPr>
          </w:p>
        </w:tc>
        <w:tc>
          <w:tcPr>
            <w:tcW w:w="920" w:type="dxa"/>
            <w:tcBorders>
              <w:top w:val="single" w:sz="6" w:space="0" w:color="auto"/>
              <w:left w:val="nil"/>
              <w:right w:val="nil"/>
            </w:tcBorders>
            <w:shd w:val="clear" w:color="auto" w:fill="7483AE"/>
          </w:tcPr>
          <w:p w14:paraId="6905712F"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1520" w:type="dxa"/>
            <w:tcBorders>
              <w:top w:val="single" w:sz="6" w:space="0" w:color="auto"/>
              <w:left w:val="single" w:sz="8" w:space="0" w:color="auto"/>
              <w:right w:val="single" w:sz="8" w:space="0" w:color="auto"/>
            </w:tcBorders>
            <w:shd w:val="clear" w:color="auto" w:fill="7483AE"/>
          </w:tcPr>
          <w:p w14:paraId="10D41369"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340" w:type="dxa"/>
            <w:tcBorders>
              <w:top w:val="single" w:sz="6" w:space="0" w:color="auto"/>
              <w:left w:val="nil"/>
              <w:right w:val="nil"/>
            </w:tcBorders>
            <w:shd w:val="clear" w:color="auto" w:fill="7483AE"/>
          </w:tcPr>
          <w:p w14:paraId="32F955DF"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840" w:type="dxa"/>
            <w:tcBorders>
              <w:top w:val="single" w:sz="6" w:space="0" w:color="auto"/>
              <w:left w:val="single" w:sz="8" w:space="0" w:color="auto"/>
              <w:right w:val="single" w:sz="8" w:space="0" w:color="auto"/>
            </w:tcBorders>
            <w:shd w:val="clear" w:color="auto" w:fill="7483AE"/>
          </w:tcPr>
          <w:p w14:paraId="226024BB" w14:textId="77777777" w:rsidR="001E042B" w:rsidRPr="000331C7" w:rsidRDefault="001E042B" w:rsidP="00251E20">
            <w:pPr>
              <w:jc w:val="center"/>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960" w:type="dxa"/>
            <w:tcBorders>
              <w:top w:val="single" w:sz="6" w:space="0" w:color="auto"/>
              <w:left w:val="nil"/>
              <w:right w:val="nil"/>
            </w:tcBorders>
            <w:shd w:val="clear" w:color="auto" w:fill="7483AE"/>
          </w:tcPr>
          <w:p w14:paraId="5D6DCFCE"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Kortrijk</w:t>
            </w:r>
          </w:p>
        </w:tc>
        <w:tc>
          <w:tcPr>
            <w:tcW w:w="641" w:type="dxa"/>
            <w:tcBorders>
              <w:top w:val="single" w:sz="6" w:space="0" w:color="auto"/>
              <w:left w:val="single" w:sz="8" w:space="0" w:color="auto"/>
              <w:right w:val="single" w:sz="8" w:space="0" w:color="auto"/>
            </w:tcBorders>
            <w:shd w:val="clear" w:color="auto" w:fill="7483AE"/>
          </w:tcPr>
          <w:p w14:paraId="58CA02AD"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Ieper</w:t>
            </w:r>
          </w:p>
        </w:tc>
        <w:tc>
          <w:tcPr>
            <w:tcW w:w="840" w:type="dxa"/>
            <w:tcBorders>
              <w:top w:val="single" w:sz="6" w:space="0" w:color="auto"/>
              <w:left w:val="single" w:sz="4" w:space="0" w:color="auto"/>
              <w:right w:val="nil"/>
            </w:tcBorders>
            <w:shd w:val="clear" w:color="auto" w:fill="7483AE"/>
          </w:tcPr>
          <w:p w14:paraId="58D595D1"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Veurne</w:t>
            </w:r>
          </w:p>
        </w:tc>
        <w:tc>
          <w:tcPr>
            <w:tcW w:w="1712" w:type="dxa"/>
            <w:tcBorders>
              <w:top w:val="single" w:sz="6" w:space="0" w:color="auto"/>
              <w:left w:val="double" w:sz="6" w:space="0" w:color="auto"/>
              <w:right w:val="single" w:sz="8" w:space="0" w:color="auto"/>
            </w:tcBorders>
            <w:shd w:val="clear" w:color="auto" w:fill="7483AE"/>
          </w:tcPr>
          <w:p w14:paraId="14E14D24" w14:textId="77777777" w:rsidR="001E042B" w:rsidRPr="00031A0E" w:rsidRDefault="001E042B" w:rsidP="00251E20">
            <w:pPr>
              <w:jc w:val="center"/>
              <w:rPr>
                <w:rFonts w:ascii="Century" w:hAnsi="Century" w:cs="Arial"/>
                <w:b/>
                <w:bCs/>
                <w:color w:val="FFFFFF"/>
                <w:sz w:val="18"/>
                <w:szCs w:val="18"/>
                <w:u w:val="single"/>
                <w:lang w:eastAsia="nl-NL"/>
              </w:rPr>
            </w:pPr>
            <w:r w:rsidRPr="00031A0E">
              <w:rPr>
                <w:rFonts w:ascii="Century" w:hAnsi="Century" w:cs="Arial"/>
                <w:b/>
                <w:bCs/>
                <w:color w:val="FFFFFF"/>
                <w:sz w:val="18"/>
                <w:szCs w:val="18"/>
                <w:u w:val="single"/>
                <w:lang w:eastAsia="nl-NL"/>
              </w:rPr>
              <w:t>Totaal Ressort</w:t>
            </w:r>
          </w:p>
        </w:tc>
      </w:tr>
      <w:tr w:rsidR="001E042B" w:rsidRPr="00017046" w14:paraId="167B2B01" w14:textId="77777777" w:rsidTr="00251E20">
        <w:trPr>
          <w:trHeight w:val="119"/>
        </w:trPr>
        <w:tc>
          <w:tcPr>
            <w:tcW w:w="992" w:type="dxa"/>
            <w:vMerge w:val="restart"/>
            <w:tcBorders>
              <w:top w:val="nil"/>
              <w:left w:val="single" w:sz="8" w:space="0" w:color="auto"/>
              <w:bottom w:val="single" w:sz="8" w:space="0" w:color="000000"/>
              <w:right w:val="nil"/>
            </w:tcBorders>
            <w:shd w:val="clear" w:color="auto" w:fill="auto"/>
          </w:tcPr>
          <w:p w14:paraId="52029838" w14:textId="77777777" w:rsidR="001E042B" w:rsidRPr="00017046" w:rsidRDefault="001E042B" w:rsidP="00251E20">
            <w:pPr>
              <w:jc w:val="center"/>
              <w:rPr>
                <w:rFonts w:ascii="Century" w:hAnsi="Century" w:cs="Arial"/>
                <w:b/>
                <w:bCs/>
                <w:sz w:val="18"/>
                <w:szCs w:val="18"/>
                <w:u w:val="single"/>
                <w:lang w:eastAsia="nl-NL"/>
              </w:rPr>
            </w:pPr>
            <w:r>
              <w:rPr>
                <w:rFonts w:ascii="Century" w:hAnsi="Century" w:cs="Arial"/>
                <w:b/>
                <w:bCs/>
                <w:sz w:val="18"/>
                <w:szCs w:val="18"/>
                <w:u w:val="single"/>
                <w:lang w:eastAsia="nl-NL"/>
              </w:rPr>
              <w:t>In</w:t>
            </w:r>
            <w:r w:rsidRPr="00017046">
              <w:rPr>
                <w:rFonts w:ascii="Century" w:hAnsi="Century" w:cs="Arial"/>
                <w:b/>
                <w:bCs/>
                <w:sz w:val="18"/>
                <w:szCs w:val="18"/>
                <w:u w:val="single"/>
                <w:lang w:eastAsia="nl-NL"/>
              </w:rPr>
              <w:t>put</w:t>
            </w:r>
          </w:p>
        </w:tc>
        <w:tc>
          <w:tcPr>
            <w:tcW w:w="3038" w:type="dxa"/>
            <w:vMerge w:val="restart"/>
            <w:tcBorders>
              <w:top w:val="nil"/>
              <w:left w:val="single" w:sz="4" w:space="0" w:color="auto"/>
              <w:bottom w:val="single" w:sz="4" w:space="0" w:color="000000"/>
              <w:right w:val="single" w:sz="8" w:space="0" w:color="auto"/>
            </w:tcBorders>
            <w:shd w:val="clear" w:color="auto" w:fill="auto"/>
          </w:tcPr>
          <w:p w14:paraId="48966C71" w14:textId="77777777" w:rsidR="001E042B" w:rsidRPr="00017046" w:rsidRDefault="001E042B" w:rsidP="00251E20">
            <w:pPr>
              <w:jc w:val="both"/>
              <w:rPr>
                <w:rFonts w:ascii="Century" w:hAnsi="Century" w:cs="Arial"/>
                <w:sz w:val="18"/>
                <w:szCs w:val="18"/>
                <w:lang w:eastAsia="nl-NL"/>
              </w:rPr>
            </w:pPr>
            <w:r w:rsidRPr="00017046">
              <w:rPr>
                <w:rFonts w:ascii="Century" w:hAnsi="Century" w:cs="Arial"/>
                <w:sz w:val="18"/>
                <w:szCs w:val="18"/>
                <w:lang w:eastAsia="nl-NL"/>
              </w:rPr>
              <w:t>Nieuwe zaken</w:t>
            </w:r>
            <w:r>
              <w:rPr>
                <w:rStyle w:val="Voetnootmarkering"/>
                <w:rFonts w:ascii="Century" w:hAnsi="Century" w:cs="Arial"/>
                <w:sz w:val="18"/>
                <w:szCs w:val="18"/>
                <w:lang w:eastAsia="nl-NL"/>
              </w:rPr>
              <w:footnoteReference w:id="31"/>
            </w:r>
          </w:p>
        </w:tc>
        <w:tc>
          <w:tcPr>
            <w:tcW w:w="720" w:type="dxa"/>
            <w:gridSpan w:val="2"/>
            <w:tcBorders>
              <w:top w:val="nil"/>
              <w:left w:val="nil"/>
              <w:bottom w:val="single" w:sz="4" w:space="0" w:color="auto"/>
              <w:right w:val="single" w:sz="8" w:space="0" w:color="auto"/>
            </w:tcBorders>
            <w:shd w:val="clear" w:color="auto" w:fill="auto"/>
          </w:tcPr>
          <w:p w14:paraId="4DCB0B8F" w14:textId="77777777" w:rsidR="001E042B" w:rsidRPr="00FD57CA" w:rsidRDefault="001E042B" w:rsidP="00251E20">
            <w:pPr>
              <w:jc w:val="both"/>
              <w:rPr>
                <w:rFonts w:ascii="Century" w:hAnsi="Century" w:cs="Arial"/>
                <w:i/>
                <w:iCs/>
              </w:rPr>
            </w:pPr>
            <w:r>
              <w:rPr>
                <w:rFonts w:ascii="Century" w:hAnsi="Century" w:cs="Arial"/>
                <w:i/>
                <w:iCs/>
              </w:rPr>
              <w:t>2021</w:t>
            </w:r>
          </w:p>
        </w:tc>
        <w:tc>
          <w:tcPr>
            <w:tcW w:w="920" w:type="dxa"/>
            <w:tcBorders>
              <w:top w:val="nil"/>
              <w:left w:val="nil"/>
              <w:bottom w:val="single" w:sz="4" w:space="0" w:color="auto"/>
              <w:right w:val="nil"/>
            </w:tcBorders>
            <w:shd w:val="clear" w:color="auto" w:fill="auto"/>
            <w:vAlign w:val="center"/>
          </w:tcPr>
          <w:p w14:paraId="018744FE" w14:textId="77777777" w:rsidR="001E042B" w:rsidRPr="006C59BB" w:rsidRDefault="001E042B" w:rsidP="00251E20">
            <w:pPr>
              <w:jc w:val="right"/>
              <w:rPr>
                <w:rFonts w:ascii="Century" w:hAnsi="Century"/>
              </w:rPr>
            </w:pPr>
            <w:r>
              <w:rPr>
                <w:rFonts w:ascii="Century" w:hAnsi="Century"/>
              </w:rPr>
              <w:t>18.618</w:t>
            </w:r>
          </w:p>
        </w:tc>
        <w:tc>
          <w:tcPr>
            <w:tcW w:w="1520" w:type="dxa"/>
            <w:tcBorders>
              <w:top w:val="nil"/>
              <w:left w:val="single" w:sz="8" w:space="0" w:color="auto"/>
              <w:bottom w:val="single" w:sz="4" w:space="0" w:color="auto"/>
              <w:right w:val="single" w:sz="8" w:space="0" w:color="auto"/>
            </w:tcBorders>
            <w:shd w:val="clear" w:color="auto" w:fill="auto"/>
            <w:vAlign w:val="center"/>
          </w:tcPr>
          <w:p w14:paraId="3D6E8829" w14:textId="77777777" w:rsidR="001E042B" w:rsidRPr="006C59BB" w:rsidRDefault="001E042B" w:rsidP="00251E20">
            <w:pPr>
              <w:jc w:val="right"/>
              <w:rPr>
                <w:rFonts w:ascii="Century" w:hAnsi="Century"/>
              </w:rPr>
            </w:pPr>
            <w:r>
              <w:rPr>
                <w:rFonts w:ascii="Century" w:hAnsi="Century"/>
              </w:rPr>
              <w:t>20.160</w:t>
            </w:r>
          </w:p>
        </w:tc>
        <w:tc>
          <w:tcPr>
            <w:tcW w:w="1340" w:type="dxa"/>
            <w:tcBorders>
              <w:top w:val="nil"/>
              <w:left w:val="nil"/>
              <w:bottom w:val="single" w:sz="4" w:space="0" w:color="auto"/>
              <w:right w:val="nil"/>
            </w:tcBorders>
            <w:shd w:val="clear" w:color="auto" w:fill="auto"/>
            <w:vAlign w:val="center"/>
          </w:tcPr>
          <w:p w14:paraId="546A561A" w14:textId="77777777" w:rsidR="001E042B" w:rsidRPr="006C59BB" w:rsidRDefault="001E042B" w:rsidP="00251E20">
            <w:pPr>
              <w:jc w:val="right"/>
              <w:rPr>
                <w:rFonts w:ascii="Century" w:hAnsi="Century"/>
              </w:rPr>
            </w:pPr>
            <w:r>
              <w:rPr>
                <w:rFonts w:ascii="Century" w:hAnsi="Century"/>
              </w:rPr>
              <w:t>6.015</w:t>
            </w:r>
          </w:p>
        </w:tc>
        <w:tc>
          <w:tcPr>
            <w:tcW w:w="840" w:type="dxa"/>
            <w:tcBorders>
              <w:top w:val="nil"/>
              <w:left w:val="single" w:sz="8" w:space="0" w:color="auto"/>
              <w:bottom w:val="single" w:sz="4" w:space="0" w:color="auto"/>
              <w:right w:val="single" w:sz="8" w:space="0" w:color="auto"/>
            </w:tcBorders>
            <w:shd w:val="clear" w:color="auto" w:fill="auto"/>
            <w:vAlign w:val="center"/>
          </w:tcPr>
          <w:p w14:paraId="0E75F425" w14:textId="77777777" w:rsidR="001E042B" w:rsidRPr="006C59BB" w:rsidRDefault="001E042B" w:rsidP="00251E20">
            <w:pPr>
              <w:jc w:val="right"/>
              <w:rPr>
                <w:rFonts w:ascii="Century" w:hAnsi="Century"/>
              </w:rPr>
            </w:pPr>
            <w:r>
              <w:rPr>
                <w:rFonts w:ascii="Century" w:hAnsi="Century"/>
              </w:rPr>
              <w:t>18.816</w:t>
            </w:r>
          </w:p>
        </w:tc>
        <w:tc>
          <w:tcPr>
            <w:tcW w:w="960" w:type="dxa"/>
            <w:tcBorders>
              <w:top w:val="nil"/>
              <w:left w:val="nil"/>
              <w:bottom w:val="single" w:sz="4" w:space="0" w:color="auto"/>
              <w:right w:val="nil"/>
            </w:tcBorders>
            <w:shd w:val="clear" w:color="auto" w:fill="auto"/>
            <w:vAlign w:val="center"/>
          </w:tcPr>
          <w:p w14:paraId="5E23FAF8" w14:textId="77777777" w:rsidR="001E042B" w:rsidRPr="006931B7" w:rsidRDefault="001E042B" w:rsidP="00251E20">
            <w:pPr>
              <w:jc w:val="right"/>
              <w:rPr>
                <w:rFonts w:ascii="Century" w:hAnsi="Century"/>
              </w:rPr>
            </w:pPr>
            <w:r>
              <w:rPr>
                <w:rFonts w:ascii="Century" w:hAnsi="Century"/>
              </w:rPr>
              <w:t>12.708</w:t>
            </w:r>
          </w:p>
        </w:tc>
        <w:tc>
          <w:tcPr>
            <w:tcW w:w="641" w:type="dxa"/>
            <w:tcBorders>
              <w:top w:val="nil"/>
              <w:left w:val="single" w:sz="8" w:space="0" w:color="auto"/>
              <w:bottom w:val="single" w:sz="4" w:space="0" w:color="auto"/>
              <w:right w:val="single" w:sz="8" w:space="0" w:color="auto"/>
            </w:tcBorders>
            <w:shd w:val="clear" w:color="auto" w:fill="auto"/>
            <w:vAlign w:val="center"/>
          </w:tcPr>
          <w:p w14:paraId="255FD988" w14:textId="77777777" w:rsidR="001E042B" w:rsidRPr="006C59BB" w:rsidRDefault="001E042B" w:rsidP="00251E20">
            <w:pPr>
              <w:jc w:val="right"/>
              <w:rPr>
                <w:rFonts w:ascii="Century" w:hAnsi="Century"/>
              </w:rPr>
            </w:pPr>
            <w:r>
              <w:rPr>
                <w:rFonts w:ascii="Century" w:hAnsi="Century"/>
              </w:rPr>
              <w:t>3.295</w:t>
            </w:r>
          </w:p>
        </w:tc>
        <w:tc>
          <w:tcPr>
            <w:tcW w:w="840" w:type="dxa"/>
            <w:tcBorders>
              <w:top w:val="nil"/>
              <w:left w:val="nil"/>
              <w:bottom w:val="single" w:sz="4" w:space="0" w:color="auto"/>
              <w:right w:val="nil"/>
            </w:tcBorders>
            <w:shd w:val="clear" w:color="auto" w:fill="auto"/>
            <w:vAlign w:val="center"/>
          </w:tcPr>
          <w:p w14:paraId="6928FD49" w14:textId="77777777" w:rsidR="001E042B" w:rsidRPr="006C59BB" w:rsidRDefault="001E042B" w:rsidP="00251E20">
            <w:pPr>
              <w:jc w:val="right"/>
              <w:rPr>
                <w:rFonts w:ascii="Century" w:hAnsi="Century"/>
              </w:rPr>
            </w:pPr>
            <w:r>
              <w:rPr>
                <w:rFonts w:ascii="Century" w:hAnsi="Century"/>
              </w:rPr>
              <w:t>2.513</w:t>
            </w:r>
          </w:p>
        </w:tc>
        <w:tc>
          <w:tcPr>
            <w:tcW w:w="1712" w:type="dxa"/>
            <w:tcBorders>
              <w:top w:val="nil"/>
              <w:left w:val="double" w:sz="6" w:space="0" w:color="auto"/>
              <w:bottom w:val="single" w:sz="4" w:space="0" w:color="auto"/>
              <w:right w:val="single" w:sz="8" w:space="0" w:color="auto"/>
            </w:tcBorders>
            <w:shd w:val="clear" w:color="auto" w:fill="auto"/>
            <w:vAlign w:val="center"/>
          </w:tcPr>
          <w:p w14:paraId="6489D347" w14:textId="77777777" w:rsidR="001E042B" w:rsidRPr="006C59BB" w:rsidRDefault="001E042B" w:rsidP="00251E20">
            <w:pPr>
              <w:jc w:val="right"/>
              <w:rPr>
                <w:rFonts w:ascii="Century" w:hAnsi="Century" w:cs="Arial"/>
                <w:color w:val="000000"/>
              </w:rPr>
            </w:pPr>
            <w:r>
              <w:rPr>
                <w:rFonts w:ascii="Century" w:hAnsi="Century" w:cs="Arial"/>
                <w:color w:val="000000"/>
              </w:rPr>
              <w:t>82.125</w:t>
            </w:r>
          </w:p>
        </w:tc>
      </w:tr>
      <w:tr w:rsidR="001E042B" w:rsidRPr="00017046" w14:paraId="5C28079F" w14:textId="77777777" w:rsidTr="00251E20">
        <w:trPr>
          <w:trHeight w:val="179"/>
        </w:trPr>
        <w:tc>
          <w:tcPr>
            <w:tcW w:w="992" w:type="dxa"/>
            <w:vMerge/>
            <w:tcBorders>
              <w:top w:val="nil"/>
              <w:left w:val="single" w:sz="8" w:space="0" w:color="auto"/>
              <w:bottom w:val="single" w:sz="8" w:space="0" w:color="000000"/>
              <w:right w:val="nil"/>
            </w:tcBorders>
            <w:shd w:val="clear" w:color="auto" w:fill="auto"/>
            <w:vAlign w:val="center"/>
          </w:tcPr>
          <w:p w14:paraId="0E2D8189" w14:textId="77777777" w:rsidR="001E042B" w:rsidRPr="00017046" w:rsidRDefault="001E042B" w:rsidP="00251E20">
            <w:pPr>
              <w:rPr>
                <w:rFonts w:ascii="Century" w:hAnsi="Century" w:cs="Arial"/>
                <w:b/>
                <w:bCs/>
                <w:sz w:val="18"/>
                <w:szCs w:val="18"/>
                <w:u w:val="single"/>
                <w:lang w:eastAsia="nl-NL"/>
              </w:rPr>
            </w:pPr>
          </w:p>
        </w:tc>
        <w:tc>
          <w:tcPr>
            <w:tcW w:w="3038" w:type="dxa"/>
            <w:vMerge/>
            <w:tcBorders>
              <w:top w:val="nil"/>
              <w:left w:val="single" w:sz="4" w:space="0" w:color="auto"/>
              <w:bottom w:val="single" w:sz="4" w:space="0" w:color="000000"/>
              <w:right w:val="single" w:sz="8" w:space="0" w:color="auto"/>
            </w:tcBorders>
            <w:vAlign w:val="center"/>
          </w:tcPr>
          <w:p w14:paraId="02CF12C8" w14:textId="77777777" w:rsidR="001E042B" w:rsidRPr="00017046" w:rsidRDefault="001E042B" w:rsidP="00251E20">
            <w:pPr>
              <w:rPr>
                <w:rFonts w:ascii="Century" w:hAnsi="Century" w:cs="Arial"/>
                <w:sz w:val="18"/>
                <w:szCs w:val="18"/>
                <w:lang w:eastAsia="nl-NL"/>
              </w:rPr>
            </w:pPr>
          </w:p>
        </w:tc>
        <w:tc>
          <w:tcPr>
            <w:tcW w:w="720" w:type="dxa"/>
            <w:gridSpan w:val="2"/>
            <w:tcBorders>
              <w:top w:val="nil"/>
              <w:left w:val="nil"/>
              <w:bottom w:val="single" w:sz="4" w:space="0" w:color="auto"/>
              <w:right w:val="single" w:sz="8" w:space="0" w:color="auto"/>
            </w:tcBorders>
            <w:shd w:val="clear" w:color="auto" w:fill="auto"/>
          </w:tcPr>
          <w:p w14:paraId="5D1023FF" w14:textId="77777777" w:rsidR="001E042B" w:rsidRPr="00FD57CA" w:rsidRDefault="001E042B" w:rsidP="00251E20">
            <w:pPr>
              <w:jc w:val="both"/>
              <w:rPr>
                <w:rFonts w:ascii="Century" w:hAnsi="Century" w:cs="Arial"/>
                <w:i/>
                <w:iCs/>
              </w:rPr>
            </w:pPr>
            <w:r>
              <w:rPr>
                <w:rFonts w:ascii="Century" w:hAnsi="Century" w:cs="Arial"/>
                <w:i/>
                <w:iCs/>
              </w:rPr>
              <w:t>2020</w:t>
            </w:r>
          </w:p>
        </w:tc>
        <w:tc>
          <w:tcPr>
            <w:tcW w:w="920" w:type="dxa"/>
            <w:tcBorders>
              <w:top w:val="single" w:sz="4" w:space="0" w:color="auto"/>
              <w:left w:val="nil"/>
              <w:bottom w:val="single" w:sz="4" w:space="0" w:color="auto"/>
              <w:right w:val="nil"/>
            </w:tcBorders>
            <w:shd w:val="diagStripe" w:color="auto" w:fill="auto"/>
            <w:noWrap/>
            <w:vAlign w:val="center"/>
          </w:tcPr>
          <w:p w14:paraId="4F41E752" w14:textId="77777777" w:rsidR="001E042B" w:rsidRPr="006C59BB" w:rsidRDefault="001E042B" w:rsidP="00251E20">
            <w:pPr>
              <w:jc w:val="right"/>
              <w:rPr>
                <w:rFonts w:ascii="Century" w:hAnsi="Century"/>
              </w:rPr>
            </w:pPr>
          </w:p>
        </w:tc>
        <w:tc>
          <w:tcPr>
            <w:tcW w:w="1520" w:type="dxa"/>
            <w:tcBorders>
              <w:top w:val="single" w:sz="4" w:space="0" w:color="auto"/>
              <w:left w:val="single" w:sz="8" w:space="0" w:color="auto"/>
              <w:bottom w:val="single" w:sz="4" w:space="0" w:color="auto"/>
              <w:right w:val="single" w:sz="8" w:space="0" w:color="auto"/>
            </w:tcBorders>
            <w:shd w:val="diagStripe" w:color="auto" w:fill="auto"/>
            <w:noWrap/>
            <w:vAlign w:val="center"/>
          </w:tcPr>
          <w:p w14:paraId="2E542508" w14:textId="77777777" w:rsidR="001E042B" w:rsidRPr="006C59BB" w:rsidRDefault="001E042B" w:rsidP="00251E20">
            <w:pPr>
              <w:jc w:val="right"/>
              <w:rPr>
                <w:rFonts w:ascii="Century" w:hAnsi="Century"/>
              </w:rPr>
            </w:pPr>
          </w:p>
        </w:tc>
        <w:tc>
          <w:tcPr>
            <w:tcW w:w="1340" w:type="dxa"/>
            <w:tcBorders>
              <w:top w:val="single" w:sz="4" w:space="0" w:color="auto"/>
              <w:left w:val="nil"/>
              <w:bottom w:val="single" w:sz="4" w:space="0" w:color="auto"/>
              <w:right w:val="nil"/>
            </w:tcBorders>
            <w:shd w:val="diagStripe" w:color="auto" w:fill="auto"/>
            <w:noWrap/>
            <w:vAlign w:val="center"/>
          </w:tcPr>
          <w:p w14:paraId="6D1D817D" w14:textId="77777777" w:rsidR="001E042B" w:rsidRPr="006C59BB" w:rsidRDefault="001E042B" w:rsidP="00251E20">
            <w:pPr>
              <w:jc w:val="right"/>
              <w:rPr>
                <w:rFonts w:ascii="Century" w:hAnsi="Century"/>
              </w:rPr>
            </w:pPr>
          </w:p>
        </w:tc>
        <w:tc>
          <w:tcPr>
            <w:tcW w:w="840" w:type="dxa"/>
            <w:tcBorders>
              <w:top w:val="single" w:sz="4" w:space="0" w:color="auto"/>
              <w:left w:val="single" w:sz="8" w:space="0" w:color="auto"/>
              <w:bottom w:val="single" w:sz="4" w:space="0" w:color="auto"/>
              <w:right w:val="single" w:sz="8" w:space="0" w:color="auto"/>
            </w:tcBorders>
            <w:shd w:val="diagStripe" w:color="auto" w:fill="auto"/>
            <w:noWrap/>
            <w:vAlign w:val="center"/>
          </w:tcPr>
          <w:p w14:paraId="1FFD9398" w14:textId="77777777" w:rsidR="001E042B" w:rsidRPr="006C59BB" w:rsidRDefault="001E042B" w:rsidP="00251E20">
            <w:pPr>
              <w:jc w:val="right"/>
              <w:rPr>
                <w:rFonts w:ascii="Century" w:hAnsi="Century"/>
              </w:rPr>
            </w:pPr>
          </w:p>
        </w:tc>
        <w:tc>
          <w:tcPr>
            <w:tcW w:w="960" w:type="dxa"/>
            <w:tcBorders>
              <w:top w:val="single" w:sz="4" w:space="0" w:color="auto"/>
              <w:left w:val="nil"/>
              <w:bottom w:val="single" w:sz="4" w:space="0" w:color="auto"/>
              <w:right w:val="nil"/>
            </w:tcBorders>
            <w:shd w:val="diagStripe" w:color="auto" w:fill="auto"/>
            <w:noWrap/>
            <w:vAlign w:val="center"/>
          </w:tcPr>
          <w:p w14:paraId="5E13F95F" w14:textId="77777777" w:rsidR="001E042B" w:rsidRPr="006931B7" w:rsidRDefault="001E042B" w:rsidP="00251E20">
            <w:pPr>
              <w:jc w:val="right"/>
              <w:rPr>
                <w:rFonts w:ascii="Century" w:hAnsi="Century"/>
              </w:rPr>
            </w:pPr>
          </w:p>
        </w:tc>
        <w:tc>
          <w:tcPr>
            <w:tcW w:w="641" w:type="dxa"/>
            <w:tcBorders>
              <w:top w:val="single" w:sz="4" w:space="0" w:color="auto"/>
              <w:left w:val="single" w:sz="8" w:space="0" w:color="auto"/>
              <w:bottom w:val="single" w:sz="4" w:space="0" w:color="auto"/>
              <w:right w:val="single" w:sz="8" w:space="0" w:color="auto"/>
            </w:tcBorders>
            <w:shd w:val="diagStripe" w:color="auto" w:fill="auto"/>
            <w:noWrap/>
            <w:vAlign w:val="center"/>
          </w:tcPr>
          <w:p w14:paraId="3F529278" w14:textId="77777777" w:rsidR="001E042B" w:rsidRPr="006C59BB" w:rsidRDefault="001E042B" w:rsidP="00251E20">
            <w:pPr>
              <w:jc w:val="right"/>
              <w:rPr>
                <w:rFonts w:ascii="Century" w:hAnsi="Century"/>
              </w:rPr>
            </w:pPr>
          </w:p>
        </w:tc>
        <w:tc>
          <w:tcPr>
            <w:tcW w:w="840" w:type="dxa"/>
            <w:tcBorders>
              <w:top w:val="single" w:sz="4" w:space="0" w:color="auto"/>
              <w:left w:val="nil"/>
              <w:bottom w:val="single" w:sz="4" w:space="0" w:color="auto"/>
              <w:right w:val="nil"/>
            </w:tcBorders>
            <w:shd w:val="diagStripe" w:color="auto" w:fill="auto"/>
            <w:noWrap/>
            <w:vAlign w:val="center"/>
          </w:tcPr>
          <w:p w14:paraId="5DC9E114" w14:textId="77777777" w:rsidR="001E042B" w:rsidRPr="006C59BB" w:rsidRDefault="001E042B" w:rsidP="00251E20">
            <w:pPr>
              <w:jc w:val="right"/>
              <w:rPr>
                <w:rFonts w:ascii="Century" w:hAnsi="Century"/>
              </w:rPr>
            </w:pPr>
          </w:p>
        </w:tc>
        <w:tc>
          <w:tcPr>
            <w:tcW w:w="1712" w:type="dxa"/>
            <w:tcBorders>
              <w:top w:val="single" w:sz="4" w:space="0" w:color="auto"/>
              <w:left w:val="double" w:sz="6" w:space="0" w:color="auto"/>
              <w:bottom w:val="single" w:sz="4" w:space="0" w:color="auto"/>
              <w:right w:val="single" w:sz="8" w:space="0" w:color="auto"/>
            </w:tcBorders>
            <w:shd w:val="diagStripe" w:color="auto" w:fill="auto"/>
            <w:vAlign w:val="center"/>
          </w:tcPr>
          <w:p w14:paraId="24CCB427" w14:textId="77777777" w:rsidR="001E042B" w:rsidRPr="006C59BB" w:rsidRDefault="001E042B" w:rsidP="00251E20">
            <w:pPr>
              <w:jc w:val="right"/>
              <w:rPr>
                <w:rFonts w:ascii="Century" w:hAnsi="Century" w:cs="Arial"/>
                <w:color w:val="000000"/>
              </w:rPr>
            </w:pPr>
          </w:p>
        </w:tc>
      </w:tr>
      <w:tr w:rsidR="001E042B" w:rsidRPr="00017046" w14:paraId="0B768A63" w14:textId="77777777" w:rsidTr="00251E20">
        <w:trPr>
          <w:trHeight w:val="225"/>
        </w:trPr>
        <w:tc>
          <w:tcPr>
            <w:tcW w:w="992" w:type="dxa"/>
            <w:vMerge/>
            <w:tcBorders>
              <w:top w:val="nil"/>
              <w:left w:val="single" w:sz="8" w:space="0" w:color="auto"/>
              <w:bottom w:val="single" w:sz="8" w:space="0" w:color="000000"/>
              <w:right w:val="nil"/>
            </w:tcBorders>
            <w:shd w:val="clear" w:color="auto" w:fill="auto"/>
            <w:vAlign w:val="center"/>
          </w:tcPr>
          <w:p w14:paraId="06B9353C" w14:textId="77777777" w:rsidR="001E042B" w:rsidRPr="00017046" w:rsidRDefault="001E042B" w:rsidP="00251E20">
            <w:pPr>
              <w:rPr>
                <w:rFonts w:ascii="Century" w:hAnsi="Century" w:cs="Arial"/>
                <w:b/>
                <w:bCs/>
                <w:sz w:val="18"/>
                <w:szCs w:val="18"/>
                <w:u w:val="single"/>
                <w:lang w:eastAsia="nl-NL"/>
              </w:rPr>
            </w:pPr>
          </w:p>
        </w:tc>
        <w:tc>
          <w:tcPr>
            <w:tcW w:w="3038" w:type="dxa"/>
            <w:vMerge/>
            <w:tcBorders>
              <w:top w:val="nil"/>
              <w:left w:val="single" w:sz="4" w:space="0" w:color="auto"/>
              <w:bottom w:val="single" w:sz="4" w:space="0" w:color="000000"/>
              <w:right w:val="single" w:sz="8" w:space="0" w:color="auto"/>
            </w:tcBorders>
            <w:vAlign w:val="center"/>
          </w:tcPr>
          <w:p w14:paraId="0A3BE371" w14:textId="77777777" w:rsidR="001E042B" w:rsidRPr="00017046" w:rsidRDefault="001E042B" w:rsidP="00251E20">
            <w:pPr>
              <w:rPr>
                <w:rFonts w:ascii="Century" w:hAnsi="Century" w:cs="Arial"/>
                <w:sz w:val="18"/>
                <w:szCs w:val="18"/>
                <w:lang w:eastAsia="nl-NL"/>
              </w:rPr>
            </w:pPr>
          </w:p>
        </w:tc>
        <w:tc>
          <w:tcPr>
            <w:tcW w:w="720" w:type="dxa"/>
            <w:gridSpan w:val="2"/>
            <w:tcBorders>
              <w:top w:val="nil"/>
              <w:left w:val="nil"/>
              <w:bottom w:val="single" w:sz="4" w:space="0" w:color="auto"/>
              <w:right w:val="single" w:sz="8" w:space="0" w:color="auto"/>
            </w:tcBorders>
            <w:shd w:val="clear" w:color="auto" w:fill="auto"/>
          </w:tcPr>
          <w:p w14:paraId="369112B5" w14:textId="77777777" w:rsidR="001E042B" w:rsidRPr="00FD57CA" w:rsidRDefault="001E042B" w:rsidP="00251E20">
            <w:pPr>
              <w:jc w:val="both"/>
              <w:rPr>
                <w:rFonts w:ascii="Century" w:hAnsi="Century" w:cs="Arial"/>
                <w:i/>
                <w:iCs/>
              </w:rPr>
            </w:pPr>
            <w:r>
              <w:rPr>
                <w:rFonts w:ascii="Century" w:hAnsi="Century" w:cs="Arial"/>
                <w:i/>
                <w:iCs/>
              </w:rPr>
              <w:t>2019</w:t>
            </w:r>
          </w:p>
        </w:tc>
        <w:tc>
          <w:tcPr>
            <w:tcW w:w="920" w:type="dxa"/>
            <w:tcBorders>
              <w:top w:val="single" w:sz="4" w:space="0" w:color="auto"/>
              <w:left w:val="nil"/>
              <w:bottom w:val="single" w:sz="8" w:space="0" w:color="auto"/>
              <w:right w:val="nil"/>
            </w:tcBorders>
            <w:shd w:val="diagStripe" w:color="auto" w:fill="auto"/>
            <w:noWrap/>
            <w:vAlign w:val="center"/>
          </w:tcPr>
          <w:p w14:paraId="76878D7B" w14:textId="77777777" w:rsidR="001E042B" w:rsidRPr="006C59BB" w:rsidRDefault="001E042B" w:rsidP="00251E20">
            <w:pPr>
              <w:jc w:val="right"/>
              <w:rPr>
                <w:rFonts w:ascii="Century" w:hAnsi="Century"/>
              </w:rPr>
            </w:pPr>
          </w:p>
        </w:tc>
        <w:tc>
          <w:tcPr>
            <w:tcW w:w="1520" w:type="dxa"/>
            <w:tcBorders>
              <w:top w:val="single" w:sz="4" w:space="0" w:color="auto"/>
              <w:left w:val="single" w:sz="8" w:space="0" w:color="auto"/>
              <w:bottom w:val="single" w:sz="8" w:space="0" w:color="auto"/>
              <w:right w:val="single" w:sz="8" w:space="0" w:color="auto"/>
            </w:tcBorders>
            <w:shd w:val="diagStripe" w:color="auto" w:fill="auto"/>
            <w:noWrap/>
            <w:vAlign w:val="center"/>
          </w:tcPr>
          <w:p w14:paraId="494B9ED2" w14:textId="77777777" w:rsidR="001E042B" w:rsidRPr="006C59BB" w:rsidRDefault="001E042B" w:rsidP="00251E20">
            <w:pPr>
              <w:jc w:val="right"/>
              <w:rPr>
                <w:rFonts w:ascii="Century" w:hAnsi="Century"/>
              </w:rPr>
            </w:pPr>
          </w:p>
        </w:tc>
        <w:tc>
          <w:tcPr>
            <w:tcW w:w="1340" w:type="dxa"/>
            <w:tcBorders>
              <w:top w:val="single" w:sz="4" w:space="0" w:color="auto"/>
              <w:left w:val="nil"/>
              <w:bottom w:val="single" w:sz="8" w:space="0" w:color="auto"/>
              <w:right w:val="nil"/>
            </w:tcBorders>
            <w:shd w:val="diagStripe" w:color="auto" w:fill="auto"/>
            <w:noWrap/>
            <w:vAlign w:val="center"/>
          </w:tcPr>
          <w:p w14:paraId="7518B0EF" w14:textId="77777777" w:rsidR="001E042B" w:rsidRPr="006C59BB" w:rsidRDefault="001E042B" w:rsidP="00251E20">
            <w:pPr>
              <w:jc w:val="right"/>
              <w:rPr>
                <w:rFonts w:ascii="Century" w:hAnsi="Century"/>
              </w:rPr>
            </w:pPr>
          </w:p>
        </w:tc>
        <w:tc>
          <w:tcPr>
            <w:tcW w:w="840" w:type="dxa"/>
            <w:tcBorders>
              <w:top w:val="single" w:sz="4" w:space="0" w:color="auto"/>
              <w:left w:val="single" w:sz="8" w:space="0" w:color="auto"/>
              <w:bottom w:val="single" w:sz="8" w:space="0" w:color="auto"/>
              <w:right w:val="single" w:sz="8" w:space="0" w:color="auto"/>
            </w:tcBorders>
            <w:shd w:val="diagStripe" w:color="auto" w:fill="auto"/>
            <w:noWrap/>
            <w:vAlign w:val="center"/>
          </w:tcPr>
          <w:p w14:paraId="4F48A813" w14:textId="77777777" w:rsidR="001E042B" w:rsidRPr="006C59BB" w:rsidRDefault="001E042B" w:rsidP="00251E20">
            <w:pPr>
              <w:jc w:val="right"/>
              <w:rPr>
                <w:rFonts w:ascii="Century" w:hAnsi="Century"/>
              </w:rPr>
            </w:pPr>
          </w:p>
        </w:tc>
        <w:tc>
          <w:tcPr>
            <w:tcW w:w="960" w:type="dxa"/>
            <w:tcBorders>
              <w:top w:val="single" w:sz="4" w:space="0" w:color="auto"/>
              <w:left w:val="nil"/>
              <w:bottom w:val="single" w:sz="8" w:space="0" w:color="auto"/>
              <w:right w:val="nil"/>
            </w:tcBorders>
            <w:shd w:val="diagStripe" w:color="auto" w:fill="auto"/>
            <w:noWrap/>
            <w:vAlign w:val="center"/>
          </w:tcPr>
          <w:p w14:paraId="3164C66E" w14:textId="77777777" w:rsidR="001E042B" w:rsidRPr="006931B7" w:rsidRDefault="001E042B" w:rsidP="00251E20">
            <w:pPr>
              <w:jc w:val="right"/>
              <w:rPr>
                <w:rFonts w:ascii="Century" w:hAnsi="Century"/>
              </w:rPr>
            </w:pPr>
          </w:p>
        </w:tc>
        <w:tc>
          <w:tcPr>
            <w:tcW w:w="641" w:type="dxa"/>
            <w:tcBorders>
              <w:top w:val="single" w:sz="4" w:space="0" w:color="auto"/>
              <w:left w:val="single" w:sz="8" w:space="0" w:color="auto"/>
              <w:bottom w:val="single" w:sz="8" w:space="0" w:color="auto"/>
              <w:right w:val="single" w:sz="8" w:space="0" w:color="auto"/>
            </w:tcBorders>
            <w:shd w:val="diagStripe" w:color="auto" w:fill="auto"/>
            <w:noWrap/>
            <w:vAlign w:val="center"/>
          </w:tcPr>
          <w:p w14:paraId="021D4886" w14:textId="77777777" w:rsidR="001E042B" w:rsidRPr="006C59BB" w:rsidRDefault="001E042B" w:rsidP="00251E20">
            <w:pPr>
              <w:jc w:val="right"/>
              <w:rPr>
                <w:rFonts w:ascii="Century" w:hAnsi="Century"/>
              </w:rPr>
            </w:pPr>
          </w:p>
        </w:tc>
        <w:tc>
          <w:tcPr>
            <w:tcW w:w="840" w:type="dxa"/>
            <w:tcBorders>
              <w:top w:val="single" w:sz="4" w:space="0" w:color="auto"/>
              <w:left w:val="nil"/>
              <w:bottom w:val="single" w:sz="8" w:space="0" w:color="auto"/>
              <w:right w:val="nil"/>
            </w:tcBorders>
            <w:shd w:val="diagStripe" w:color="auto" w:fill="auto"/>
            <w:noWrap/>
            <w:vAlign w:val="center"/>
          </w:tcPr>
          <w:p w14:paraId="3873F8FF" w14:textId="77777777" w:rsidR="001E042B" w:rsidRPr="006C59BB" w:rsidRDefault="001E042B" w:rsidP="00251E20">
            <w:pPr>
              <w:jc w:val="right"/>
              <w:rPr>
                <w:rFonts w:ascii="Century" w:hAnsi="Century"/>
              </w:rPr>
            </w:pPr>
          </w:p>
        </w:tc>
        <w:tc>
          <w:tcPr>
            <w:tcW w:w="1712" w:type="dxa"/>
            <w:tcBorders>
              <w:top w:val="single" w:sz="4" w:space="0" w:color="auto"/>
              <w:left w:val="double" w:sz="6" w:space="0" w:color="auto"/>
              <w:bottom w:val="single" w:sz="8" w:space="0" w:color="auto"/>
              <w:right w:val="single" w:sz="8" w:space="0" w:color="auto"/>
            </w:tcBorders>
            <w:shd w:val="diagStripe" w:color="auto" w:fill="auto"/>
            <w:vAlign w:val="center"/>
          </w:tcPr>
          <w:p w14:paraId="542430F2" w14:textId="77777777" w:rsidR="001E042B" w:rsidRPr="006C59BB" w:rsidRDefault="001E042B" w:rsidP="00251E20">
            <w:pPr>
              <w:jc w:val="right"/>
              <w:rPr>
                <w:rFonts w:ascii="Century" w:hAnsi="Century" w:cs="Arial"/>
                <w:color w:val="000000"/>
              </w:rPr>
            </w:pPr>
          </w:p>
        </w:tc>
      </w:tr>
      <w:tr w:rsidR="001E042B" w:rsidRPr="00017046" w14:paraId="71E71C0A" w14:textId="77777777" w:rsidTr="00251E20">
        <w:trPr>
          <w:trHeight w:val="117"/>
        </w:trPr>
        <w:tc>
          <w:tcPr>
            <w:tcW w:w="992" w:type="dxa"/>
            <w:vMerge w:val="restart"/>
            <w:tcBorders>
              <w:top w:val="nil"/>
              <w:left w:val="single" w:sz="8" w:space="0" w:color="auto"/>
              <w:bottom w:val="single" w:sz="8" w:space="0" w:color="000000"/>
              <w:right w:val="single" w:sz="8" w:space="0" w:color="auto"/>
            </w:tcBorders>
            <w:shd w:val="clear" w:color="auto" w:fill="auto"/>
          </w:tcPr>
          <w:p w14:paraId="5DA79C9A" w14:textId="77777777" w:rsidR="001E042B" w:rsidRPr="00017046" w:rsidRDefault="001E042B" w:rsidP="00251E20">
            <w:pPr>
              <w:jc w:val="center"/>
              <w:rPr>
                <w:rFonts w:ascii="Century" w:hAnsi="Century" w:cs="Arial"/>
                <w:b/>
                <w:bCs/>
                <w:sz w:val="18"/>
                <w:szCs w:val="18"/>
                <w:u w:val="single"/>
                <w:lang w:eastAsia="nl-NL"/>
              </w:rPr>
            </w:pPr>
            <w:r w:rsidRPr="00017046">
              <w:rPr>
                <w:rFonts w:ascii="Century" w:hAnsi="Century" w:cs="Arial"/>
                <w:b/>
                <w:bCs/>
                <w:sz w:val="18"/>
                <w:szCs w:val="18"/>
                <w:u w:val="single"/>
                <w:lang w:eastAsia="nl-NL"/>
              </w:rPr>
              <w:t>Output</w:t>
            </w:r>
          </w:p>
        </w:tc>
        <w:tc>
          <w:tcPr>
            <w:tcW w:w="3047" w:type="dxa"/>
            <w:gridSpan w:val="2"/>
            <w:vMerge w:val="restart"/>
            <w:tcBorders>
              <w:top w:val="nil"/>
              <w:left w:val="nil"/>
              <w:right w:val="single" w:sz="8" w:space="0" w:color="auto"/>
            </w:tcBorders>
            <w:shd w:val="clear" w:color="auto" w:fill="auto"/>
          </w:tcPr>
          <w:p w14:paraId="022FB955" w14:textId="77777777" w:rsidR="001E042B" w:rsidRDefault="001E042B" w:rsidP="00251E20">
            <w:pPr>
              <w:rPr>
                <w:rFonts w:ascii="Century" w:hAnsi="Century" w:cs="Arial"/>
                <w:iCs/>
                <w:sz w:val="18"/>
                <w:szCs w:val="18"/>
              </w:rPr>
            </w:pPr>
            <w:r>
              <w:rPr>
                <w:rFonts w:ascii="Century" w:hAnsi="Century" w:cs="Arial"/>
                <w:iCs/>
                <w:sz w:val="18"/>
                <w:szCs w:val="18"/>
              </w:rPr>
              <w:t>Vonnissen en beschikkingen</w:t>
            </w:r>
          </w:p>
          <w:p w14:paraId="7BE5AF3E" w14:textId="77777777" w:rsidR="001E042B" w:rsidRPr="006B7ECB" w:rsidRDefault="001E042B" w:rsidP="00251E20">
            <w:pPr>
              <w:rPr>
                <w:rFonts w:ascii="Century" w:hAnsi="Century" w:cs="Arial"/>
                <w:iCs/>
                <w:sz w:val="18"/>
                <w:szCs w:val="18"/>
              </w:rPr>
            </w:pPr>
            <w:r>
              <w:rPr>
                <w:rFonts w:ascii="Century" w:hAnsi="Century" w:cs="Arial"/>
                <w:iCs/>
                <w:sz w:val="18"/>
                <w:szCs w:val="18"/>
              </w:rPr>
              <w:tab/>
            </w:r>
          </w:p>
        </w:tc>
        <w:tc>
          <w:tcPr>
            <w:tcW w:w="711" w:type="dxa"/>
            <w:tcBorders>
              <w:top w:val="single" w:sz="8" w:space="0" w:color="auto"/>
              <w:left w:val="nil"/>
              <w:bottom w:val="single" w:sz="8" w:space="0" w:color="auto"/>
              <w:right w:val="single" w:sz="8" w:space="0" w:color="auto"/>
            </w:tcBorders>
            <w:shd w:val="clear" w:color="auto" w:fill="auto"/>
          </w:tcPr>
          <w:p w14:paraId="3580D4AA" w14:textId="77777777" w:rsidR="001E042B" w:rsidRPr="0043162B" w:rsidRDefault="001E042B" w:rsidP="00251E20">
            <w:pPr>
              <w:rPr>
                <w:rFonts w:ascii="Century" w:hAnsi="Century" w:cs="Arial"/>
                <w:iCs/>
              </w:rPr>
            </w:pPr>
            <w:r>
              <w:rPr>
                <w:rFonts w:ascii="Century" w:hAnsi="Century" w:cs="Arial"/>
                <w:i/>
                <w:iCs/>
              </w:rPr>
              <w:t>2021</w:t>
            </w:r>
          </w:p>
        </w:tc>
        <w:tc>
          <w:tcPr>
            <w:tcW w:w="920" w:type="dxa"/>
            <w:tcBorders>
              <w:top w:val="single" w:sz="8" w:space="0" w:color="auto"/>
              <w:left w:val="single" w:sz="8" w:space="0" w:color="auto"/>
              <w:bottom w:val="single" w:sz="8" w:space="0" w:color="auto"/>
              <w:right w:val="nil"/>
            </w:tcBorders>
            <w:shd w:val="clear" w:color="auto" w:fill="auto"/>
            <w:vAlign w:val="center"/>
          </w:tcPr>
          <w:p w14:paraId="2A6B40F8" w14:textId="77777777" w:rsidR="001E042B" w:rsidRPr="006C59BB" w:rsidRDefault="001E042B" w:rsidP="00251E20">
            <w:pPr>
              <w:jc w:val="right"/>
              <w:rPr>
                <w:rFonts w:ascii="Century" w:hAnsi="Century"/>
              </w:rPr>
            </w:pPr>
            <w:r>
              <w:rPr>
                <w:rFonts w:ascii="Century" w:hAnsi="Century"/>
              </w:rPr>
              <w:t>18.302</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tcPr>
          <w:p w14:paraId="6FA8414F" w14:textId="77777777" w:rsidR="001E042B" w:rsidRPr="006C59BB" w:rsidRDefault="001E042B" w:rsidP="00251E20">
            <w:pPr>
              <w:jc w:val="right"/>
              <w:rPr>
                <w:rFonts w:ascii="Century" w:hAnsi="Century"/>
              </w:rPr>
            </w:pPr>
            <w:r>
              <w:rPr>
                <w:rFonts w:ascii="Century" w:hAnsi="Century"/>
              </w:rPr>
              <w:t>19.980</w:t>
            </w:r>
          </w:p>
        </w:tc>
        <w:tc>
          <w:tcPr>
            <w:tcW w:w="1340" w:type="dxa"/>
            <w:tcBorders>
              <w:top w:val="single" w:sz="8" w:space="0" w:color="auto"/>
              <w:left w:val="nil"/>
              <w:bottom w:val="single" w:sz="8" w:space="0" w:color="auto"/>
              <w:right w:val="nil"/>
            </w:tcBorders>
            <w:shd w:val="clear" w:color="auto" w:fill="auto"/>
            <w:vAlign w:val="center"/>
          </w:tcPr>
          <w:p w14:paraId="24DE5E06" w14:textId="77777777" w:rsidR="001E042B" w:rsidRPr="006C59BB" w:rsidRDefault="001E042B" w:rsidP="00251E20">
            <w:pPr>
              <w:jc w:val="right"/>
              <w:rPr>
                <w:rFonts w:ascii="Century" w:hAnsi="Century"/>
              </w:rPr>
            </w:pPr>
            <w:r>
              <w:rPr>
                <w:rFonts w:ascii="Century" w:hAnsi="Century"/>
              </w:rPr>
              <w:t>6.100</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01C9DC6F" w14:textId="77777777" w:rsidR="001E042B" w:rsidRPr="006C59BB" w:rsidRDefault="001E042B" w:rsidP="00251E20">
            <w:pPr>
              <w:jc w:val="right"/>
              <w:rPr>
                <w:rFonts w:ascii="Century" w:hAnsi="Century"/>
              </w:rPr>
            </w:pPr>
            <w:r>
              <w:rPr>
                <w:rFonts w:ascii="Century" w:hAnsi="Century"/>
              </w:rPr>
              <w:t>18.329</w:t>
            </w:r>
          </w:p>
        </w:tc>
        <w:tc>
          <w:tcPr>
            <w:tcW w:w="960" w:type="dxa"/>
            <w:tcBorders>
              <w:top w:val="single" w:sz="8" w:space="0" w:color="auto"/>
              <w:left w:val="nil"/>
              <w:bottom w:val="single" w:sz="8" w:space="0" w:color="auto"/>
              <w:right w:val="nil"/>
            </w:tcBorders>
            <w:shd w:val="clear" w:color="auto" w:fill="auto"/>
            <w:vAlign w:val="center"/>
          </w:tcPr>
          <w:p w14:paraId="381A300B" w14:textId="77777777" w:rsidR="001E042B" w:rsidRPr="006931B7" w:rsidRDefault="001E042B" w:rsidP="00251E20">
            <w:pPr>
              <w:jc w:val="right"/>
              <w:rPr>
                <w:rFonts w:ascii="Century" w:hAnsi="Century"/>
              </w:rPr>
            </w:pPr>
            <w:r>
              <w:rPr>
                <w:rFonts w:ascii="Century" w:hAnsi="Century"/>
              </w:rPr>
              <w:t>12.430</w:t>
            </w:r>
          </w:p>
        </w:tc>
        <w:tc>
          <w:tcPr>
            <w:tcW w:w="641" w:type="dxa"/>
            <w:tcBorders>
              <w:top w:val="single" w:sz="8" w:space="0" w:color="auto"/>
              <w:left w:val="single" w:sz="8" w:space="0" w:color="auto"/>
              <w:bottom w:val="single" w:sz="8" w:space="0" w:color="auto"/>
              <w:right w:val="single" w:sz="8" w:space="0" w:color="auto"/>
            </w:tcBorders>
            <w:shd w:val="clear" w:color="auto" w:fill="auto"/>
            <w:vAlign w:val="center"/>
          </w:tcPr>
          <w:p w14:paraId="5FB1E5CC" w14:textId="77777777" w:rsidR="001E042B" w:rsidRPr="006C59BB" w:rsidRDefault="001E042B" w:rsidP="00251E20">
            <w:pPr>
              <w:jc w:val="right"/>
              <w:rPr>
                <w:rFonts w:ascii="Century" w:hAnsi="Century"/>
              </w:rPr>
            </w:pPr>
            <w:r>
              <w:rPr>
                <w:rFonts w:ascii="Century" w:hAnsi="Century"/>
              </w:rPr>
              <w:t>3.270</w:t>
            </w:r>
          </w:p>
        </w:tc>
        <w:tc>
          <w:tcPr>
            <w:tcW w:w="840" w:type="dxa"/>
            <w:tcBorders>
              <w:top w:val="single" w:sz="8" w:space="0" w:color="auto"/>
              <w:left w:val="nil"/>
              <w:bottom w:val="single" w:sz="8" w:space="0" w:color="auto"/>
              <w:right w:val="nil"/>
            </w:tcBorders>
            <w:shd w:val="clear" w:color="auto" w:fill="auto"/>
            <w:vAlign w:val="center"/>
          </w:tcPr>
          <w:p w14:paraId="46C99EBF" w14:textId="77777777" w:rsidR="001E042B" w:rsidRPr="006C59BB" w:rsidRDefault="001E042B" w:rsidP="00251E20">
            <w:pPr>
              <w:jc w:val="right"/>
              <w:rPr>
                <w:rFonts w:ascii="Century" w:hAnsi="Century"/>
              </w:rPr>
            </w:pPr>
            <w:r>
              <w:rPr>
                <w:rFonts w:ascii="Century" w:hAnsi="Century"/>
              </w:rPr>
              <w:t>2.395</w:t>
            </w:r>
          </w:p>
        </w:tc>
        <w:tc>
          <w:tcPr>
            <w:tcW w:w="1712" w:type="dxa"/>
            <w:tcBorders>
              <w:top w:val="single" w:sz="8" w:space="0" w:color="auto"/>
              <w:left w:val="double" w:sz="6" w:space="0" w:color="auto"/>
              <w:bottom w:val="single" w:sz="8" w:space="0" w:color="auto"/>
              <w:right w:val="single" w:sz="8" w:space="0" w:color="auto"/>
            </w:tcBorders>
            <w:shd w:val="clear" w:color="auto" w:fill="auto"/>
            <w:vAlign w:val="center"/>
          </w:tcPr>
          <w:p w14:paraId="3FDBE4D8" w14:textId="77777777" w:rsidR="001E042B" w:rsidRPr="006C59BB" w:rsidRDefault="001E042B" w:rsidP="00251E20">
            <w:pPr>
              <w:jc w:val="right"/>
              <w:rPr>
                <w:rFonts w:ascii="Century" w:hAnsi="Century" w:cs="Arial"/>
                <w:color w:val="000000"/>
              </w:rPr>
            </w:pPr>
            <w:r>
              <w:rPr>
                <w:rFonts w:ascii="Century" w:hAnsi="Century" w:cs="Arial"/>
                <w:color w:val="000000"/>
              </w:rPr>
              <w:t>80.806</w:t>
            </w:r>
          </w:p>
        </w:tc>
      </w:tr>
      <w:tr w:rsidR="001E042B" w:rsidRPr="00017046" w14:paraId="474F4D2D" w14:textId="77777777" w:rsidTr="00251E20">
        <w:trPr>
          <w:trHeight w:val="99"/>
        </w:trPr>
        <w:tc>
          <w:tcPr>
            <w:tcW w:w="992" w:type="dxa"/>
            <w:vMerge/>
            <w:tcBorders>
              <w:top w:val="nil"/>
              <w:left w:val="single" w:sz="8" w:space="0" w:color="auto"/>
              <w:bottom w:val="single" w:sz="8" w:space="0" w:color="000000"/>
              <w:right w:val="single" w:sz="8" w:space="0" w:color="auto"/>
            </w:tcBorders>
            <w:shd w:val="clear" w:color="auto" w:fill="auto"/>
            <w:vAlign w:val="center"/>
          </w:tcPr>
          <w:p w14:paraId="4A2BA936" w14:textId="77777777" w:rsidR="001E042B" w:rsidRPr="00017046" w:rsidRDefault="001E042B" w:rsidP="00251E20">
            <w:pPr>
              <w:rPr>
                <w:rFonts w:ascii="Century" w:hAnsi="Century" w:cs="Arial"/>
                <w:b/>
                <w:bCs/>
                <w:sz w:val="18"/>
                <w:szCs w:val="18"/>
                <w:u w:val="single"/>
                <w:lang w:eastAsia="nl-NL"/>
              </w:rPr>
            </w:pPr>
          </w:p>
        </w:tc>
        <w:tc>
          <w:tcPr>
            <w:tcW w:w="3047" w:type="dxa"/>
            <w:gridSpan w:val="2"/>
            <w:vMerge/>
            <w:tcBorders>
              <w:left w:val="nil"/>
              <w:right w:val="single" w:sz="8" w:space="0" w:color="auto"/>
            </w:tcBorders>
            <w:shd w:val="clear" w:color="auto" w:fill="auto"/>
          </w:tcPr>
          <w:p w14:paraId="080766F2" w14:textId="77777777" w:rsidR="001E042B" w:rsidRPr="00FD57CA" w:rsidRDefault="001E042B" w:rsidP="00251E20">
            <w:pPr>
              <w:rPr>
                <w:rFonts w:ascii="Century" w:hAnsi="Century" w:cs="Arial"/>
                <w:i/>
                <w:iCs/>
              </w:rPr>
            </w:pPr>
          </w:p>
        </w:tc>
        <w:tc>
          <w:tcPr>
            <w:tcW w:w="711" w:type="dxa"/>
            <w:tcBorders>
              <w:top w:val="single" w:sz="8" w:space="0" w:color="auto"/>
              <w:left w:val="nil"/>
              <w:bottom w:val="single" w:sz="8" w:space="0" w:color="auto"/>
              <w:right w:val="single" w:sz="8" w:space="0" w:color="auto"/>
            </w:tcBorders>
            <w:shd w:val="clear" w:color="auto" w:fill="auto"/>
          </w:tcPr>
          <w:p w14:paraId="1F04FBBA" w14:textId="77777777" w:rsidR="001E042B" w:rsidRPr="0043162B" w:rsidRDefault="001E042B" w:rsidP="00251E20">
            <w:pPr>
              <w:rPr>
                <w:rFonts w:ascii="Century" w:hAnsi="Century" w:cs="Arial"/>
                <w:iCs/>
              </w:rPr>
            </w:pPr>
            <w:r>
              <w:rPr>
                <w:rFonts w:ascii="Century" w:hAnsi="Century" w:cs="Arial"/>
                <w:i/>
                <w:iCs/>
              </w:rPr>
              <w:t>2020</w:t>
            </w:r>
          </w:p>
        </w:tc>
        <w:tc>
          <w:tcPr>
            <w:tcW w:w="920" w:type="dxa"/>
            <w:tcBorders>
              <w:top w:val="single" w:sz="8" w:space="0" w:color="auto"/>
              <w:left w:val="single" w:sz="8" w:space="0" w:color="auto"/>
              <w:bottom w:val="single" w:sz="8" w:space="0" w:color="auto"/>
              <w:right w:val="nil"/>
            </w:tcBorders>
            <w:shd w:val="diagStripe" w:color="auto" w:fill="auto"/>
            <w:vAlign w:val="center"/>
          </w:tcPr>
          <w:p w14:paraId="1D39CFAF" w14:textId="77777777" w:rsidR="001E042B" w:rsidRPr="006C59BB" w:rsidRDefault="001E042B" w:rsidP="00251E20">
            <w:pPr>
              <w:jc w:val="right"/>
              <w:rPr>
                <w:rFonts w:ascii="Century" w:hAnsi="Century"/>
              </w:rPr>
            </w:pPr>
          </w:p>
        </w:tc>
        <w:tc>
          <w:tcPr>
            <w:tcW w:w="1520" w:type="dxa"/>
            <w:tcBorders>
              <w:top w:val="single" w:sz="8" w:space="0" w:color="auto"/>
              <w:left w:val="single" w:sz="8" w:space="0" w:color="auto"/>
              <w:bottom w:val="single" w:sz="8" w:space="0" w:color="auto"/>
              <w:right w:val="single" w:sz="8" w:space="0" w:color="auto"/>
            </w:tcBorders>
            <w:shd w:val="diagStripe" w:color="auto" w:fill="auto"/>
            <w:vAlign w:val="center"/>
          </w:tcPr>
          <w:p w14:paraId="4DE1407E" w14:textId="77777777" w:rsidR="001E042B" w:rsidRPr="006C59BB" w:rsidRDefault="001E042B" w:rsidP="00251E20">
            <w:pPr>
              <w:jc w:val="right"/>
              <w:rPr>
                <w:rFonts w:ascii="Century" w:hAnsi="Century"/>
              </w:rPr>
            </w:pPr>
          </w:p>
        </w:tc>
        <w:tc>
          <w:tcPr>
            <w:tcW w:w="1340" w:type="dxa"/>
            <w:tcBorders>
              <w:top w:val="single" w:sz="8" w:space="0" w:color="auto"/>
              <w:left w:val="nil"/>
              <w:bottom w:val="single" w:sz="8" w:space="0" w:color="auto"/>
              <w:right w:val="nil"/>
            </w:tcBorders>
            <w:shd w:val="diagStripe" w:color="auto" w:fill="auto"/>
            <w:vAlign w:val="center"/>
          </w:tcPr>
          <w:p w14:paraId="55740C65" w14:textId="77777777" w:rsidR="001E042B" w:rsidRPr="006C59BB" w:rsidRDefault="001E042B" w:rsidP="00251E20">
            <w:pPr>
              <w:jc w:val="right"/>
              <w:rPr>
                <w:rFonts w:ascii="Century" w:hAnsi="Century"/>
              </w:rPr>
            </w:pPr>
          </w:p>
        </w:tc>
        <w:tc>
          <w:tcPr>
            <w:tcW w:w="840" w:type="dxa"/>
            <w:tcBorders>
              <w:top w:val="single" w:sz="8" w:space="0" w:color="auto"/>
              <w:left w:val="single" w:sz="8" w:space="0" w:color="auto"/>
              <w:bottom w:val="single" w:sz="8" w:space="0" w:color="auto"/>
              <w:right w:val="single" w:sz="8" w:space="0" w:color="auto"/>
            </w:tcBorders>
            <w:shd w:val="diagStripe" w:color="auto" w:fill="auto"/>
            <w:vAlign w:val="center"/>
          </w:tcPr>
          <w:p w14:paraId="600C6ABD" w14:textId="77777777" w:rsidR="001E042B" w:rsidRPr="006C59BB" w:rsidRDefault="001E042B" w:rsidP="00251E20">
            <w:pPr>
              <w:jc w:val="right"/>
              <w:rPr>
                <w:rFonts w:ascii="Century" w:hAnsi="Century"/>
              </w:rPr>
            </w:pPr>
          </w:p>
        </w:tc>
        <w:tc>
          <w:tcPr>
            <w:tcW w:w="960" w:type="dxa"/>
            <w:tcBorders>
              <w:top w:val="single" w:sz="8" w:space="0" w:color="auto"/>
              <w:left w:val="nil"/>
              <w:bottom w:val="single" w:sz="8" w:space="0" w:color="auto"/>
              <w:right w:val="nil"/>
            </w:tcBorders>
            <w:shd w:val="diagStripe" w:color="auto" w:fill="auto"/>
            <w:vAlign w:val="center"/>
          </w:tcPr>
          <w:p w14:paraId="5767ABA7" w14:textId="77777777" w:rsidR="001E042B" w:rsidRPr="006931B7" w:rsidRDefault="001E042B" w:rsidP="00251E20">
            <w:pPr>
              <w:jc w:val="right"/>
              <w:rPr>
                <w:rFonts w:ascii="Century" w:hAnsi="Century"/>
              </w:rPr>
            </w:pPr>
          </w:p>
        </w:tc>
        <w:tc>
          <w:tcPr>
            <w:tcW w:w="641" w:type="dxa"/>
            <w:tcBorders>
              <w:top w:val="single" w:sz="8" w:space="0" w:color="auto"/>
              <w:left w:val="single" w:sz="8" w:space="0" w:color="auto"/>
              <w:bottom w:val="single" w:sz="8" w:space="0" w:color="auto"/>
              <w:right w:val="single" w:sz="8" w:space="0" w:color="auto"/>
            </w:tcBorders>
            <w:shd w:val="diagStripe" w:color="auto" w:fill="auto"/>
            <w:vAlign w:val="center"/>
          </w:tcPr>
          <w:p w14:paraId="3F30FB16" w14:textId="77777777" w:rsidR="001E042B" w:rsidRPr="006C59BB" w:rsidRDefault="001E042B" w:rsidP="00251E20">
            <w:pPr>
              <w:jc w:val="right"/>
              <w:rPr>
                <w:rFonts w:ascii="Century" w:hAnsi="Century"/>
              </w:rPr>
            </w:pPr>
          </w:p>
        </w:tc>
        <w:tc>
          <w:tcPr>
            <w:tcW w:w="840" w:type="dxa"/>
            <w:tcBorders>
              <w:top w:val="single" w:sz="8" w:space="0" w:color="auto"/>
              <w:left w:val="nil"/>
              <w:bottom w:val="single" w:sz="8" w:space="0" w:color="auto"/>
              <w:right w:val="nil"/>
            </w:tcBorders>
            <w:shd w:val="diagStripe" w:color="auto" w:fill="auto"/>
            <w:vAlign w:val="center"/>
          </w:tcPr>
          <w:p w14:paraId="551D5787" w14:textId="77777777" w:rsidR="001E042B" w:rsidRPr="006C59BB" w:rsidRDefault="001E042B" w:rsidP="00251E20">
            <w:pPr>
              <w:jc w:val="right"/>
              <w:rPr>
                <w:rFonts w:ascii="Century" w:hAnsi="Century"/>
              </w:rPr>
            </w:pPr>
          </w:p>
        </w:tc>
        <w:tc>
          <w:tcPr>
            <w:tcW w:w="1712" w:type="dxa"/>
            <w:tcBorders>
              <w:top w:val="single" w:sz="8" w:space="0" w:color="auto"/>
              <w:left w:val="double" w:sz="6" w:space="0" w:color="auto"/>
              <w:bottom w:val="single" w:sz="8" w:space="0" w:color="auto"/>
              <w:right w:val="single" w:sz="8" w:space="0" w:color="auto"/>
            </w:tcBorders>
            <w:shd w:val="diagStripe" w:color="auto" w:fill="auto"/>
            <w:vAlign w:val="center"/>
          </w:tcPr>
          <w:p w14:paraId="61B3BC65" w14:textId="77777777" w:rsidR="001E042B" w:rsidRPr="006C59BB" w:rsidRDefault="001E042B" w:rsidP="00251E20">
            <w:pPr>
              <w:jc w:val="right"/>
              <w:rPr>
                <w:rFonts w:ascii="Century" w:hAnsi="Century" w:cs="Arial"/>
                <w:color w:val="000000"/>
              </w:rPr>
            </w:pPr>
          </w:p>
        </w:tc>
      </w:tr>
      <w:tr w:rsidR="001E042B" w:rsidRPr="00017046" w14:paraId="58E08A5D" w14:textId="77777777" w:rsidTr="00251E20">
        <w:trPr>
          <w:trHeight w:val="110"/>
        </w:trPr>
        <w:tc>
          <w:tcPr>
            <w:tcW w:w="992" w:type="dxa"/>
            <w:vMerge/>
            <w:tcBorders>
              <w:top w:val="nil"/>
              <w:left w:val="single" w:sz="8" w:space="0" w:color="auto"/>
              <w:bottom w:val="single" w:sz="8" w:space="0" w:color="auto"/>
              <w:right w:val="single" w:sz="8" w:space="0" w:color="auto"/>
            </w:tcBorders>
            <w:shd w:val="clear" w:color="auto" w:fill="auto"/>
            <w:vAlign w:val="center"/>
          </w:tcPr>
          <w:p w14:paraId="4850930F" w14:textId="77777777" w:rsidR="001E042B" w:rsidRPr="00017046" w:rsidRDefault="001E042B" w:rsidP="00251E20">
            <w:pPr>
              <w:rPr>
                <w:rFonts w:ascii="Century" w:hAnsi="Century" w:cs="Arial"/>
                <w:b/>
                <w:bCs/>
                <w:sz w:val="18"/>
                <w:szCs w:val="18"/>
                <w:u w:val="single"/>
                <w:lang w:eastAsia="nl-NL"/>
              </w:rPr>
            </w:pPr>
          </w:p>
        </w:tc>
        <w:tc>
          <w:tcPr>
            <w:tcW w:w="3047" w:type="dxa"/>
            <w:gridSpan w:val="2"/>
            <w:vMerge/>
            <w:tcBorders>
              <w:left w:val="nil"/>
              <w:bottom w:val="single" w:sz="8" w:space="0" w:color="auto"/>
              <w:right w:val="single" w:sz="8" w:space="0" w:color="auto"/>
            </w:tcBorders>
            <w:shd w:val="clear" w:color="auto" w:fill="auto"/>
          </w:tcPr>
          <w:p w14:paraId="56268CE0" w14:textId="77777777" w:rsidR="001E042B" w:rsidRPr="006B7ECB" w:rsidRDefault="001E042B" w:rsidP="00251E20">
            <w:pPr>
              <w:rPr>
                <w:rFonts w:ascii="Century" w:hAnsi="Century" w:cs="Arial"/>
                <w:iCs/>
                <w:sz w:val="18"/>
                <w:szCs w:val="18"/>
              </w:rPr>
            </w:pPr>
          </w:p>
        </w:tc>
        <w:tc>
          <w:tcPr>
            <w:tcW w:w="711" w:type="dxa"/>
            <w:tcBorders>
              <w:top w:val="single" w:sz="8" w:space="0" w:color="auto"/>
              <w:left w:val="nil"/>
              <w:bottom w:val="single" w:sz="8" w:space="0" w:color="auto"/>
              <w:right w:val="single" w:sz="8" w:space="0" w:color="auto"/>
            </w:tcBorders>
            <w:shd w:val="clear" w:color="auto" w:fill="auto"/>
          </w:tcPr>
          <w:p w14:paraId="1FF752D5" w14:textId="77777777" w:rsidR="001E042B" w:rsidRPr="0043162B" w:rsidRDefault="001E042B" w:rsidP="00251E20">
            <w:pPr>
              <w:rPr>
                <w:rFonts w:ascii="Century" w:hAnsi="Century" w:cs="Arial"/>
                <w:iCs/>
              </w:rPr>
            </w:pPr>
            <w:r w:rsidRPr="0043162B">
              <w:rPr>
                <w:rFonts w:ascii="Century" w:hAnsi="Century" w:cs="Arial"/>
                <w:i/>
                <w:iCs/>
              </w:rPr>
              <w:t>201</w:t>
            </w:r>
            <w:r>
              <w:rPr>
                <w:rFonts w:ascii="Century" w:hAnsi="Century" w:cs="Arial"/>
                <w:i/>
                <w:iCs/>
              </w:rPr>
              <w:t>9</w:t>
            </w:r>
          </w:p>
        </w:tc>
        <w:tc>
          <w:tcPr>
            <w:tcW w:w="920" w:type="dxa"/>
            <w:tcBorders>
              <w:top w:val="single" w:sz="8" w:space="0" w:color="auto"/>
              <w:left w:val="single" w:sz="8" w:space="0" w:color="auto"/>
              <w:bottom w:val="single" w:sz="8" w:space="0" w:color="auto"/>
              <w:right w:val="nil"/>
            </w:tcBorders>
            <w:shd w:val="diagStripe" w:color="auto" w:fill="auto"/>
            <w:vAlign w:val="center"/>
          </w:tcPr>
          <w:p w14:paraId="6E31669B" w14:textId="77777777" w:rsidR="001E042B" w:rsidRPr="006C59BB" w:rsidRDefault="001E042B" w:rsidP="00251E20">
            <w:pPr>
              <w:jc w:val="right"/>
              <w:rPr>
                <w:rFonts w:ascii="Century" w:hAnsi="Century"/>
              </w:rPr>
            </w:pPr>
          </w:p>
        </w:tc>
        <w:tc>
          <w:tcPr>
            <w:tcW w:w="1520" w:type="dxa"/>
            <w:tcBorders>
              <w:top w:val="single" w:sz="8" w:space="0" w:color="auto"/>
              <w:left w:val="single" w:sz="8" w:space="0" w:color="auto"/>
              <w:bottom w:val="single" w:sz="8" w:space="0" w:color="auto"/>
              <w:right w:val="single" w:sz="8" w:space="0" w:color="auto"/>
            </w:tcBorders>
            <w:shd w:val="diagStripe" w:color="auto" w:fill="auto"/>
            <w:vAlign w:val="center"/>
          </w:tcPr>
          <w:p w14:paraId="783A2F1B" w14:textId="77777777" w:rsidR="001E042B" w:rsidRPr="006C59BB" w:rsidRDefault="001E042B" w:rsidP="00251E20">
            <w:pPr>
              <w:jc w:val="right"/>
              <w:rPr>
                <w:rFonts w:ascii="Century" w:hAnsi="Century"/>
              </w:rPr>
            </w:pPr>
          </w:p>
        </w:tc>
        <w:tc>
          <w:tcPr>
            <w:tcW w:w="1340" w:type="dxa"/>
            <w:tcBorders>
              <w:top w:val="single" w:sz="8" w:space="0" w:color="auto"/>
              <w:left w:val="nil"/>
              <w:bottom w:val="single" w:sz="8" w:space="0" w:color="auto"/>
              <w:right w:val="nil"/>
            </w:tcBorders>
            <w:shd w:val="diagStripe" w:color="auto" w:fill="auto"/>
            <w:vAlign w:val="center"/>
          </w:tcPr>
          <w:p w14:paraId="6B2E271A" w14:textId="77777777" w:rsidR="001E042B" w:rsidRPr="006C59BB" w:rsidRDefault="001E042B" w:rsidP="00251E20">
            <w:pPr>
              <w:jc w:val="right"/>
              <w:rPr>
                <w:rFonts w:ascii="Century" w:hAnsi="Century"/>
              </w:rPr>
            </w:pPr>
          </w:p>
        </w:tc>
        <w:tc>
          <w:tcPr>
            <w:tcW w:w="840" w:type="dxa"/>
            <w:tcBorders>
              <w:top w:val="single" w:sz="8" w:space="0" w:color="auto"/>
              <w:left w:val="single" w:sz="8" w:space="0" w:color="auto"/>
              <w:bottom w:val="single" w:sz="8" w:space="0" w:color="auto"/>
              <w:right w:val="single" w:sz="8" w:space="0" w:color="auto"/>
            </w:tcBorders>
            <w:shd w:val="diagStripe" w:color="auto" w:fill="auto"/>
            <w:vAlign w:val="center"/>
          </w:tcPr>
          <w:p w14:paraId="649EF9DE" w14:textId="77777777" w:rsidR="001E042B" w:rsidRPr="006C59BB" w:rsidRDefault="001E042B" w:rsidP="00251E20">
            <w:pPr>
              <w:jc w:val="right"/>
              <w:rPr>
                <w:rFonts w:ascii="Century" w:hAnsi="Century"/>
              </w:rPr>
            </w:pPr>
          </w:p>
        </w:tc>
        <w:tc>
          <w:tcPr>
            <w:tcW w:w="960" w:type="dxa"/>
            <w:tcBorders>
              <w:top w:val="single" w:sz="8" w:space="0" w:color="auto"/>
              <w:left w:val="nil"/>
              <w:bottom w:val="single" w:sz="8" w:space="0" w:color="auto"/>
              <w:right w:val="nil"/>
            </w:tcBorders>
            <w:shd w:val="diagStripe" w:color="auto" w:fill="auto"/>
            <w:vAlign w:val="center"/>
          </w:tcPr>
          <w:p w14:paraId="41E4A95E" w14:textId="77777777" w:rsidR="001E042B" w:rsidRPr="006931B7" w:rsidRDefault="001E042B" w:rsidP="00251E20">
            <w:pPr>
              <w:jc w:val="right"/>
              <w:rPr>
                <w:rFonts w:ascii="Century" w:hAnsi="Century"/>
              </w:rPr>
            </w:pPr>
          </w:p>
        </w:tc>
        <w:tc>
          <w:tcPr>
            <w:tcW w:w="641" w:type="dxa"/>
            <w:tcBorders>
              <w:top w:val="single" w:sz="8" w:space="0" w:color="auto"/>
              <w:left w:val="single" w:sz="8" w:space="0" w:color="auto"/>
              <w:bottom w:val="single" w:sz="8" w:space="0" w:color="auto"/>
              <w:right w:val="single" w:sz="8" w:space="0" w:color="auto"/>
            </w:tcBorders>
            <w:shd w:val="diagStripe" w:color="auto" w:fill="auto"/>
            <w:vAlign w:val="center"/>
          </w:tcPr>
          <w:p w14:paraId="7C424E51" w14:textId="77777777" w:rsidR="001E042B" w:rsidRPr="006C59BB" w:rsidRDefault="001E042B" w:rsidP="00251E20">
            <w:pPr>
              <w:jc w:val="right"/>
              <w:rPr>
                <w:rFonts w:ascii="Century" w:hAnsi="Century"/>
              </w:rPr>
            </w:pPr>
          </w:p>
        </w:tc>
        <w:tc>
          <w:tcPr>
            <w:tcW w:w="840" w:type="dxa"/>
            <w:tcBorders>
              <w:top w:val="single" w:sz="8" w:space="0" w:color="auto"/>
              <w:left w:val="nil"/>
              <w:bottom w:val="single" w:sz="8" w:space="0" w:color="auto"/>
              <w:right w:val="nil"/>
            </w:tcBorders>
            <w:shd w:val="diagStripe" w:color="auto" w:fill="auto"/>
            <w:vAlign w:val="center"/>
          </w:tcPr>
          <w:p w14:paraId="16C36B18" w14:textId="77777777" w:rsidR="001E042B" w:rsidRPr="006C59BB" w:rsidRDefault="001E042B" w:rsidP="00251E20">
            <w:pPr>
              <w:jc w:val="right"/>
              <w:rPr>
                <w:rFonts w:ascii="Century" w:hAnsi="Century"/>
              </w:rPr>
            </w:pPr>
          </w:p>
        </w:tc>
        <w:tc>
          <w:tcPr>
            <w:tcW w:w="1712" w:type="dxa"/>
            <w:tcBorders>
              <w:top w:val="single" w:sz="8" w:space="0" w:color="auto"/>
              <w:left w:val="double" w:sz="6" w:space="0" w:color="auto"/>
              <w:bottom w:val="single" w:sz="8" w:space="0" w:color="auto"/>
              <w:right w:val="single" w:sz="8" w:space="0" w:color="auto"/>
            </w:tcBorders>
            <w:shd w:val="diagStripe" w:color="auto" w:fill="auto"/>
            <w:vAlign w:val="center"/>
          </w:tcPr>
          <w:p w14:paraId="61F04053" w14:textId="77777777" w:rsidR="001E042B" w:rsidRPr="006C59BB" w:rsidRDefault="001E042B" w:rsidP="00251E20">
            <w:pPr>
              <w:jc w:val="right"/>
              <w:rPr>
                <w:rFonts w:ascii="Century" w:hAnsi="Century" w:cs="Arial"/>
                <w:color w:val="000000"/>
              </w:rPr>
            </w:pPr>
          </w:p>
        </w:tc>
      </w:tr>
    </w:tbl>
    <w:p w14:paraId="3929064D" w14:textId="77777777" w:rsidR="001E042B" w:rsidRDefault="001E042B" w:rsidP="001E042B">
      <w:pPr>
        <w:rPr>
          <w:i/>
          <w:iCs/>
          <w:sz w:val="18"/>
          <w:szCs w:val="18"/>
        </w:rPr>
      </w:pPr>
    </w:p>
    <w:p w14:paraId="75E37CC1" w14:textId="77777777" w:rsidR="001E042B" w:rsidRDefault="001E042B" w:rsidP="001E042B">
      <w:pPr>
        <w:rPr>
          <w:i/>
          <w:sz w:val="18"/>
          <w:szCs w:val="18"/>
        </w:rPr>
      </w:pPr>
      <w:r>
        <w:rPr>
          <w:i/>
          <w:iCs/>
          <w:sz w:val="18"/>
          <w:szCs w:val="18"/>
        </w:rPr>
        <w:t xml:space="preserve">Bron: het </w:t>
      </w:r>
      <w:r>
        <w:rPr>
          <w:i/>
          <w:sz w:val="18"/>
          <w:szCs w:val="18"/>
        </w:rPr>
        <w:t>c</w:t>
      </w:r>
      <w:r w:rsidRPr="0078038B">
        <w:rPr>
          <w:i/>
          <w:sz w:val="18"/>
          <w:szCs w:val="18"/>
        </w:rPr>
        <w:t>ollege van de hove</w:t>
      </w:r>
      <w:r>
        <w:rPr>
          <w:i/>
          <w:sz w:val="18"/>
          <w:szCs w:val="18"/>
        </w:rPr>
        <w:t>n en rechtbanken (Steundienst)</w:t>
      </w:r>
    </w:p>
    <w:p w14:paraId="3335EE93" w14:textId="77777777" w:rsidR="001E042B" w:rsidRPr="000271F1" w:rsidRDefault="001E042B" w:rsidP="001E042B">
      <w:pPr>
        <w:jc w:val="both"/>
        <w:rPr>
          <w:sz w:val="24"/>
          <w:szCs w:val="24"/>
        </w:rPr>
      </w:pPr>
    </w:p>
    <w:p w14:paraId="370E5DFC" w14:textId="77777777" w:rsidR="001E042B" w:rsidRPr="005108D1" w:rsidRDefault="001E042B" w:rsidP="001E042B">
      <w:pPr>
        <w:rPr>
          <w:b/>
          <w:sz w:val="22"/>
          <w:szCs w:val="22"/>
          <w:u w:val="single"/>
        </w:rPr>
      </w:pPr>
      <w:r>
        <w:rPr>
          <w:i/>
          <w:iCs/>
        </w:rPr>
        <w:br w:type="page"/>
      </w:r>
      <w:r w:rsidRPr="005108D1">
        <w:rPr>
          <w:b/>
          <w:sz w:val="22"/>
          <w:szCs w:val="22"/>
          <w:u w:val="single"/>
        </w:rPr>
        <w:t>POLITIERECHTBANKEN</w:t>
      </w:r>
    </w:p>
    <w:p w14:paraId="3D386B8E" w14:textId="77777777" w:rsidR="001E042B" w:rsidRPr="005108D1" w:rsidRDefault="001E042B" w:rsidP="001E042B">
      <w:pPr>
        <w:rPr>
          <w:sz w:val="24"/>
        </w:rPr>
      </w:pPr>
    </w:p>
    <w:p w14:paraId="38830CB7" w14:textId="77777777" w:rsidR="001E042B" w:rsidRPr="006C3D27" w:rsidRDefault="001E042B" w:rsidP="001E042B">
      <w:pPr>
        <w:pStyle w:val="Kop2"/>
        <w:spacing w:after="120"/>
        <w:rPr>
          <w:b w:val="0"/>
          <w:sz w:val="22"/>
          <w:szCs w:val="22"/>
        </w:rPr>
      </w:pPr>
      <w:r w:rsidRPr="005108D1">
        <w:rPr>
          <w:sz w:val="22"/>
          <w:szCs w:val="22"/>
        </w:rPr>
        <w:t>STRAFZAKEN</w:t>
      </w:r>
      <w:r w:rsidRPr="00854BD0">
        <w:rPr>
          <w:sz w:val="22"/>
          <w:szCs w:val="22"/>
        </w:rPr>
        <w:t xml:space="preserve"> </w:t>
      </w:r>
    </w:p>
    <w:tbl>
      <w:tblPr>
        <w:tblW w:w="14578" w:type="dxa"/>
        <w:tblInd w:w="56" w:type="dxa"/>
        <w:tblCellMar>
          <w:left w:w="70" w:type="dxa"/>
          <w:right w:w="70" w:type="dxa"/>
        </w:tblCellMar>
        <w:tblLook w:val="0000" w:firstRow="0" w:lastRow="0" w:firstColumn="0" w:lastColumn="0" w:noHBand="0" w:noVBand="0"/>
      </w:tblPr>
      <w:tblGrid>
        <w:gridCol w:w="2399"/>
        <w:gridCol w:w="796"/>
        <w:gridCol w:w="815"/>
        <w:gridCol w:w="811"/>
        <w:gridCol w:w="1325"/>
        <w:gridCol w:w="890"/>
        <w:gridCol w:w="1417"/>
        <w:gridCol w:w="1170"/>
        <w:gridCol w:w="872"/>
        <w:gridCol w:w="899"/>
        <w:gridCol w:w="810"/>
        <w:gridCol w:w="877"/>
        <w:gridCol w:w="1497"/>
      </w:tblGrid>
      <w:tr w:rsidR="001E042B" w:rsidRPr="005A6FEA" w14:paraId="4ED874D5" w14:textId="77777777" w:rsidTr="00251E20">
        <w:trPr>
          <w:trHeight w:val="500"/>
        </w:trPr>
        <w:tc>
          <w:tcPr>
            <w:tcW w:w="2399" w:type="dxa"/>
            <w:tcBorders>
              <w:top w:val="single" w:sz="8" w:space="0" w:color="auto"/>
              <w:left w:val="single" w:sz="8" w:space="0" w:color="auto"/>
              <w:bottom w:val="single" w:sz="8" w:space="0" w:color="auto"/>
              <w:right w:val="single" w:sz="8" w:space="0" w:color="000000"/>
            </w:tcBorders>
            <w:shd w:val="clear" w:color="auto" w:fill="7483AE"/>
          </w:tcPr>
          <w:p w14:paraId="168B9210"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796" w:type="dxa"/>
            <w:tcBorders>
              <w:top w:val="single" w:sz="8" w:space="0" w:color="auto"/>
              <w:left w:val="nil"/>
              <w:bottom w:val="single" w:sz="8" w:space="0" w:color="auto"/>
              <w:right w:val="single" w:sz="8" w:space="0" w:color="auto"/>
            </w:tcBorders>
            <w:shd w:val="clear" w:color="auto" w:fill="7483AE"/>
          </w:tcPr>
          <w:p w14:paraId="036F3187"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815" w:type="dxa"/>
            <w:tcBorders>
              <w:top w:val="single" w:sz="8" w:space="0" w:color="auto"/>
              <w:left w:val="nil"/>
              <w:bottom w:val="single" w:sz="8" w:space="0" w:color="auto"/>
              <w:right w:val="single" w:sz="8" w:space="0" w:color="auto"/>
            </w:tcBorders>
            <w:shd w:val="clear" w:color="auto" w:fill="7483AE"/>
          </w:tcPr>
          <w:p w14:paraId="5BCBC6FB"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811" w:type="dxa"/>
            <w:tcBorders>
              <w:top w:val="single" w:sz="8" w:space="0" w:color="auto"/>
              <w:left w:val="nil"/>
              <w:bottom w:val="single" w:sz="8" w:space="0" w:color="auto"/>
              <w:right w:val="dashSmallGap" w:sz="4" w:space="0" w:color="auto"/>
            </w:tcBorders>
            <w:shd w:val="clear" w:color="auto" w:fill="7483AE"/>
          </w:tcPr>
          <w:p w14:paraId="339D7B34"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Aalst</w:t>
            </w:r>
          </w:p>
        </w:tc>
        <w:tc>
          <w:tcPr>
            <w:tcW w:w="1325" w:type="dxa"/>
            <w:tcBorders>
              <w:top w:val="single" w:sz="8" w:space="0" w:color="auto"/>
              <w:left w:val="dashSmallGap" w:sz="4" w:space="0" w:color="auto"/>
              <w:bottom w:val="single" w:sz="8" w:space="0" w:color="auto"/>
              <w:right w:val="dashSmallGap" w:sz="4" w:space="0" w:color="auto"/>
            </w:tcBorders>
            <w:shd w:val="clear" w:color="auto" w:fill="7483AE"/>
          </w:tcPr>
          <w:p w14:paraId="3B8C4292" w14:textId="77777777" w:rsidR="001E042B" w:rsidRDefault="001E042B" w:rsidP="00251E20">
            <w:pPr>
              <w:jc w:val="both"/>
              <w:rPr>
                <w:rFonts w:ascii="Century" w:hAnsi="Century" w:cs="Arial"/>
                <w:color w:val="FFFFFF"/>
                <w:sz w:val="18"/>
                <w:szCs w:val="18"/>
                <w:u w:val="single"/>
                <w:lang w:eastAsia="nl-NL"/>
              </w:rPr>
            </w:pPr>
            <w:r>
              <w:rPr>
                <w:rFonts w:ascii="Century" w:hAnsi="Century" w:cs="Arial"/>
                <w:color w:val="FFFFFF"/>
                <w:sz w:val="18"/>
                <w:szCs w:val="18"/>
                <w:u w:val="single"/>
                <w:lang w:eastAsia="nl-NL"/>
              </w:rPr>
              <w:t>Divisie</w:t>
            </w:r>
          </w:p>
          <w:p w14:paraId="0EE2BC39"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Dendermonde</w:t>
            </w:r>
          </w:p>
        </w:tc>
        <w:tc>
          <w:tcPr>
            <w:tcW w:w="890" w:type="dxa"/>
            <w:tcBorders>
              <w:top w:val="single" w:sz="8" w:space="0" w:color="auto"/>
              <w:left w:val="dashSmallGap" w:sz="4" w:space="0" w:color="auto"/>
              <w:bottom w:val="single" w:sz="8" w:space="0" w:color="auto"/>
              <w:right w:val="single" w:sz="8" w:space="0" w:color="auto"/>
            </w:tcBorders>
            <w:shd w:val="clear" w:color="auto" w:fill="7483AE"/>
          </w:tcPr>
          <w:p w14:paraId="2B5BA0BD"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Sint-Niklaas</w:t>
            </w:r>
          </w:p>
        </w:tc>
        <w:tc>
          <w:tcPr>
            <w:tcW w:w="1417" w:type="dxa"/>
            <w:tcBorders>
              <w:top w:val="single" w:sz="8" w:space="0" w:color="auto"/>
              <w:left w:val="nil"/>
              <w:bottom w:val="single" w:sz="8" w:space="0" w:color="auto"/>
              <w:right w:val="single" w:sz="8" w:space="0" w:color="auto"/>
            </w:tcBorders>
            <w:shd w:val="clear" w:color="auto" w:fill="7483AE"/>
          </w:tcPr>
          <w:p w14:paraId="753237D1"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170" w:type="dxa"/>
            <w:tcBorders>
              <w:top w:val="single" w:sz="8" w:space="0" w:color="auto"/>
              <w:left w:val="nil"/>
              <w:bottom w:val="single" w:sz="8" w:space="0" w:color="auto"/>
              <w:right w:val="single" w:sz="8" w:space="0" w:color="auto"/>
            </w:tcBorders>
            <w:shd w:val="clear" w:color="auto" w:fill="7483AE"/>
          </w:tcPr>
          <w:p w14:paraId="22943FDE"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872" w:type="dxa"/>
            <w:tcBorders>
              <w:top w:val="single" w:sz="8" w:space="0" w:color="auto"/>
              <w:left w:val="nil"/>
              <w:bottom w:val="single" w:sz="8" w:space="0" w:color="auto"/>
              <w:right w:val="single" w:sz="8" w:space="0" w:color="auto"/>
            </w:tcBorders>
            <w:shd w:val="clear" w:color="auto" w:fill="7483AE"/>
          </w:tcPr>
          <w:p w14:paraId="2C62F3B4"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899" w:type="dxa"/>
            <w:tcBorders>
              <w:top w:val="single" w:sz="8" w:space="0" w:color="auto"/>
              <w:left w:val="nil"/>
              <w:bottom w:val="single" w:sz="8" w:space="0" w:color="auto"/>
              <w:right w:val="single" w:sz="8" w:space="0" w:color="auto"/>
            </w:tcBorders>
            <w:shd w:val="clear" w:color="auto" w:fill="7483AE"/>
          </w:tcPr>
          <w:p w14:paraId="6B2C01E0"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Kortrijk</w:t>
            </w:r>
          </w:p>
        </w:tc>
        <w:tc>
          <w:tcPr>
            <w:tcW w:w="810" w:type="dxa"/>
            <w:tcBorders>
              <w:top w:val="single" w:sz="8" w:space="0" w:color="auto"/>
              <w:left w:val="nil"/>
              <w:bottom w:val="single" w:sz="8" w:space="0" w:color="auto"/>
              <w:right w:val="single" w:sz="8" w:space="0" w:color="auto"/>
            </w:tcBorders>
            <w:shd w:val="clear" w:color="auto" w:fill="7483AE"/>
          </w:tcPr>
          <w:p w14:paraId="1250E524"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Ieper</w:t>
            </w:r>
          </w:p>
        </w:tc>
        <w:tc>
          <w:tcPr>
            <w:tcW w:w="877" w:type="dxa"/>
            <w:tcBorders>
              <w:top w:val="single" w:sz="8" w:space="0" w:color="auto"/>
              <w:left w:val="nil"/>
              <w:bottom w:val="single" w:sz="8" w:space="0" w:color="auto"/>
              <w:right w:val="double" w:sz="6" w:space="0" w:color="auto"/>
            </w:tcBorders>
            <w:shd w:val="clear" w:color="auto" w:fill="7483AE"/>
          </w:tcPr>
          <w:p w14:paraId="447345CF" w14:textId="77777777" w:rsidR="001E042B" w:rsidRPr="00560D0C" w:rsidRDefault="001E042B" w:rsidP="00251E20">
            <w:pPr>
              <w:jc w:val="both"/>
              <w:rPr>
                <w:rFonts w:ascii="Century" w:hAnsi="Century" w:cs="Arial"/>
                <w:b/>
                <w:bCs/>
                <w:color w:val="FFFFFF"/>
                <w:sz w:val="18"/>
                <w:szCs w:val="18"/>
                <w:u w:val="single"/>
                <w:lang w:eastAsia="nl-NL"/>
              </w:rPr>
            </w:pPr>
            <w:r w:rsidRPr="00560D0C">
              <w:rPr>
                <w:rFonts w:ascii="Century" w:hAnsi="Century" w:cs="Arial"/>
                <w:b/>
                <w:bCs/>
                <w:color w:val="FFFFFF"/>
                <w:sz w:val="18"/>
                <w:szCs w:val="18"/>
                <w:u w:val="single"/>
                <w:lang w:eastAsia="nl-NL"/>
              </w:rPr>
              <w:t>Veurne</w:t>
            </w:r>
          </w:p>
        </w:tc>
        <w:tc>
          <w:tcPr>
            <w:tcW w:w="1497" w:type="dxa"/>
            <w:tcBorders>
              <w:top w:val="single" w:sz="8" w:space="0" w:color="auto"/>
              <w:left w:val="nil"/>
              <w:bottom w:val="single" w:sz="8" w:space="0" w:color="auto"/>
              <w:right w:val="single" w:sz="8" w:space="0" w:color="auto"/>
            </w:tcBorders>
            <w:shd w:val="clear" w:color="auto" w:fill="7483AE"/>
          </w:tcPr>
          <w:p w14:paraId="1549E4BA" w14:textId="77777777" w:rsidR="001E042B" w:rsidRPr="00560D0C" w:rsidRDefault="001E042B" w:rsidP="00251E20">
            <w:pPr>
              <w:jc w:val="both"/>
              <w:rPr>
                <w:rFonts w:ascii="Century" w:hAnsi="Century" w:cs="Arial"/>
                <w:b/>
                <w:bCs/>
                <w:color w:val="FFFFFF"/>
                <w:sz w:val="18"/>
                <w:szCs w:val="18"/>
                <w:u w:val="single"/>
                <w:lang w:eastAsia="nl-NL"/>
              </w:rPr>
            </w:pPr>
            <w:r w:rsidRPr="00560D0C">
              <w:rPr>
                <w:rFonts w:ascii="Century" w:hAnsi="Century" w:cs="Arial"/>
                <w:b/>
                <w:bCs/>
                <w:color w:val="FFFFFF"/>
                <w:sz w:val="18"/>
                <w:szCs w:val="18"/>
                <w:u w:val="single"/>
                <w:lang w:eastAsia="nl-NL"/>
              </w:rPr>
              <w:t>Totaal Ressort</w:t>
            </w:r>
          </w:p>
        </w:tc>
      </w:tr>
      <w:tr w:rsidR="001E042B" w:rsidRPr="005A6FEA" w14:paraId="4BA52508" w14:textId="77777777" w:rsidTr="00251E20">
        <w:trPr>
          <w:trHeight w:val="255"/>
        </w:trPr>
        <w:tc>
          <w:tcPr>
            <w:tcW w:w="2399" w:type="dxa"/>
            <w:vMerge w:val="restart"/>
            <w:tcBorders>
              <w:top w:val="nil"/>
              <w:left w:val="single" w:sz="8" w:space="0" w:color="auto"/>
              <w:right w:val="single" w:sz="8" w:space="0" w:color="auto"/>
            </w:tcBorders>
            <w:shd w:val="clear" w:color="auto" w:fill="auto"/>
          </w:tcPr>
          <w:p w14:paraId="6106F13C" w14:textId="77777777" w:rsidR="001E042B" w:rsidRPr="005A6FEA" w:rsidRDefault="001E042B" w:rsidP="00251E20">
            <w:pPr>
              <w:jc w:val="both"/>
              <w:rPr>
                <w:rFonts w:ascii="Century" w:hAnsi="Century" w:cs="Arial"/>
                <w:b/>
                <w:bCs/>
                <w:sz w:val="18"/>
                <w:szCs w:val="18"/>
                <w:u w:val="single"/>
                <w:lang w:eastAsia="nl-NL"/>
              </w:rPr>
            </w:pPr>
            <w:r w:rsidRPr="005A6FEA">
              <w:rPr>
                <w:rFonts w:ascii="Century" w:hAnsi="Century" w:cs="Arial"/>
                <w:b/>
                <w:bCs/>
                <w:sz w:val="18"/>
                <w:szCs w:val="18"/>
                <w:u w:val="single"/>
                <w:lang w:eastAsia="nl-NL"/>
              </w:rPr>
              <w:t>Input</w:t>
            </w:r>
          </w:p>
          <w:p w14:paraId="62616D2D" w14:textId="77777777" w:rsidR="001E042B" w:rsidRPr="005A6FEA" w:rsidRDefault="001E042B" w:rsidP="00251E20">
            <w:pPr>
              <w:jc w:val="both"/>
              <w:rPr>
                <w:rFonts w:ascii="Century" w:hAnsi="Century" w:cs="Arial"/>
                <w:sz w:val="18"/>
                <w:szCs w:val="18"/>
                <w:lang w:eastAsia="nl-NL"/>
              </w:rPr>
            </w:pPr>
            <w:r w:rsidRPr="005A6FEA">
              <w:rPr>
                <w:rFonts w:ascii="Century" w:hAnsi="Century" w:cs="Arial"/>
                <w:sz w:val="18"/>
                <w:szCs w:val="18"/>
                <w:lang w:eastAsia="nl-NL"/>
              </w:rPr>
              <w:t>Inleidingen</w:t>
            </w:r>
          </w:p>
        </w:tc>
        <w:tc>
          <w:tcPr>
            <w:tcW w:w="796" w:type="dxa"/>
            <w:tcBorders>
              <w:top w:val="nil"/>
              <w:left w:val="nil"/>
              <w:bottom w:val="single" w:sz="4" w:space="0" w:color="auto"/>
              <w:right w:val="single" w:sz="8" w:space="0" w:color="auto"/>
            </w:tcBorders>
            <w:shd w:val="clear" w:color="auto" w:fill="auto"/>
          </w:tcPr>
          <w:p w14:paraId="4EA64425" w14:textId="77777777" w:rsidR="001E042B" w:rsidRPr="00473BF5" w:rsidRDefault="001E042B" w:rsidP="00251E20">
            <w:pPr>
              <w:jc w:val="both"/>
              <w:rPr>
                <w:rFonts w:ascii="Century" w:hAnsi="Century" w:cs="Arial"/>
                <w:i/>
                <w:iCs/>
              </w:rPr>
            </w:pPr>
            <w:r>
              <w:rPr>
                <w:rFonts w:ascii="Century" w:hAnsi="Century" w:cs="Arial"/>
                <w:i/>
                <w:iCs/>
              </w:rPr>
              <w:t>2021</w:t>
            </w:r>
          </w:p>
        </w:tc>
        <w:tc>
          <w:tcPr>
            <w:tcW w:w="815" w:type="dxa"/>
            <w:tcBorders>
              <w:top w:val="nil"/>
              <w:left w:val="nil"/>
              <w:bottom w:val="single" w:sz="4" w:space="0" w:color="auto"/>
              <w:right w:val="single" w:sz="8" w:space="0" w:color="auto"/>
            </w:tcBorders>
            <w:shd w:val="clear" w:color="auto" w:fill="auto"/>
            <w:vAlign w:val="center"/>
          </w:tcPr>
          <w:p w14:paraId="5B910F63" w14:textId="77777777" w:rsidR="001E042B" w:rsidRPr="004B0BCB" w:rsidRDefault="001E042B" w:rsidP="00251E20">
            <w:pPr>
              <w:jc w:val="right"/>
              <w:rPr>
                <w:rFonts w:ascii="Century" w:hAnsi="Century"/>
              </w:rPr>
            </w:pPr>
            <w:r>
              <w:rPr>
                <w:rFonts w:ascii="Century" w:hAnsi="Century"/>
              </w:rPr>
              <w:t>12.483</w:t>
            </w:r>
          </w:p>
        </w:tc>
        <w:tc>
          <w:tcPr>
            <w:tcW w:w="811" w:type="dxa"/>
            <w:tcBorders>
              <w:top w:val="nil"/>
              <w:left w:val="nil"/>
              <w:bottom w:val="single" w:sz="4" w:space="0" w:color="auto"/>
              <w:right w:val="dashSmallGap" w:sz="4" w:space="0" w:color="auto"/>
            </w:tcBorders>
            <w:shd w:val="clear" w:color="auto" w:fill="auto"/>
            <w:vAlign w:val="center"/>
          </w:tcPr>
          <w:p w14:paraId="670841E6" w14:textId="77777777" w:rsidR="001E042B" w:rsidRPr="004B0BCB" w:rsidRDefault="001E042B" w:rsidP="00251E20">
            <w:pPr>
              <w:jc w:val="right"/>
              <w:rPr>
                <w:rFonts w:ascii="Century" w:hAnsi="Century"/>
              </w:rPr>
            </w:pPr>
            <w:r>
              <w:rPr>
                <w:rFonts w:ascii="Century" w:hAnsi="Century"/>
              </w:rPr>
              <w:t>2.530</w:t>
            </w:r>
          </w:p>
        </w:tc>
        <w:tc>
          <w:tcPr>
            <w:tcW w:w="1325" w:type="dxa"/>
            <w:tcBorders>
              <w:top w:val="nil"/>
              <w:left w:val="dashSmallGap" w:sz="4" w:space="0" w:color="auto"/>
              <w:bottom w:val="single" w:sz="4" w:space="0" w:color="auto"/>
              <w:right w:val="dashSmallGap" w:sz="4" w:space="0" w:color="auto"/>
            </w:tcBorders>
            <w:shd w:val="clear" w:color="auto" w:fill="auto"/>
            <w:vAlign w:val="center"/>
          </w:tcPr>
          <w:p w14:paraId="42D4F4D6" w14:textId="77777777" w:rsidR="001E042B" w:rsidRPr="004B0BCB" w:rsidRDefault="001E042B" w:rsidP="00251E20">
            <w:pPr>
              <w:jc w:val="right"/>
              <w:rPr>
                <w:rFonts w:ascii="Century" w:hAnsi="Century"/>
              </w:rPr>
            </w:pPr>
            <w:r>
              <w:rPr>
                <w:rFonts w:ascii="Century" w:hAnsi="Century"/>
              </w:rPr>
              <w:t>4.952</w:t>
            </w:r>
          </w:p>
        </w:tc>
        <w:tc>
          <w:tcPr>
            <w:tcW w:w="890" w:type="dxa"/>
            <w:tcBorders>
              <w:top w:val="nil"/>
              <w:left w:val="dashSmallGap" w:sz="4" w:space="0" w:color="auto"/>
              <w:bottom w:val="single" w:sz="4" w:space="0" w:color="auto"/>
              <w:right w:val="single" w:sz="8" w:space="0" w:color="auto"/>
            </w:tcBorders>
            <w:shd w:val="clear" w:color="auto" w:fill="auto"/>
            <w:vAlign w:val="center"/>
          </w:tcPr>
          <w:p w14:paraId="7EC19F3D" w14:textId="77777777" w:rsidR="001E042B" w:rsidRPr="004B0BCB" w:rsidRDefault="001E042B" w:rsidP="00251E20">
            <w:pPr>
              <w:jc w:val="right"/>
              <w:rPr>
                <w:rFonts w:ascii="Century" w:hAnsi="Century"/>
              </w:rPr>
            </w:pPr>
            <w:r>
              <w:rPr>
                <w:rFonts w:ascii="Century" w:hAnsi="Century"/>
              </w:rPr>
              <w:t>4.539</w:t>
            </w:r>
          </w:p>
        </w:tc>
        <w:tc>
          <w:tcPr>
            <w:tcW w:w="1417" w:type="dxa"/>
            <w:tcBorders>
              <w:top w:val="nil"/>
              <w:left w:val="nil"/>
              <w:bottom w:val="single" w:sz="4" w:space="0" w:color="auto"/>
              <w:right w:val="single" w:sz="8" w:space="0" w:color="auto"/>
            </w:tcBorders>
            <w:shd w:val="clear" w:color="auto" w:fill="auto"/>
            <w:vAlign w:val="center"/>
          </w:tcPr>
          <w:p w14:paraId="6506DDC5" w14:textId="77777777" w:rsidR="001E042B" w:rsidRPr="004B0BCB" w:rsidRDefault="001E042B" w:rsidP="00251E20">
            <w:pPr>
              <w:jc w:val="right"/>
              <w:rPr>
                <w:rFonts w:ascii="Century" w:hAnsi="Century"/>
              </w:rPr>
            </w:pPr>
            <w:r>
              <w:rPr>
                <w:rFonts w:ascii="Century" w:hAnsi="Century"/>
              </w:rPr>
              <w:t>12.011</w:t>
            </w:r>
          </w:p>
        </w:tc>
        <w:tc>
          <w:tcPr>
            <w:tcW w:w="1170" w:type="dxa"/>
            <w:tcBorders>
              <w:top w:val="nil"/>
              <w:left w:val="nil"/>
              <w:bottom w:val="single" w:sz="4" w:space="0" w:color="auto"/>
              <w:right w:val="single" w:sz="8" w:space="0" w:color="auto"/>
            </w:tcBorders>
            <w:shd w:val="clear" w:color="auto" w:fill="auto"/>
            <w:vAlign w:val="center"/>
          </w:tcPr>
          <w:p w14:paraId="5376BD16" w14:textId="77777777" w:rsidR="001E042B" w:rsidRPr="004B0BCB" w:rsidRDefault="001E042B" w:rsidP="00251E20">
            <w:pPr>
              <w:jc w:val="right"/>
              <w:rPr>
                <w:rFonts w:ascii="Century" w:hAnsi="Century"/>
              </w:rPr>
            </w:pPr>
            <w:r>
              <w:rPr>
                <w:rFonts w:ascii="Century" w:hAnsi="Century"/>
              </w:rPr>
              <w:t>2.943</w:t>
            </w:r>
          </w:p>
        </w:tc>
        <w:tc>
          <w:tcPr>
            <w:tcW w:w="872" w:type="dxa"/>
            <w:tcBorders>
              <w:top w:val="nil"/>
              <w:left w:val="nil"/>
              <w:bottom w:val="single" w:sz="4" w:space="0" w:color="auto"/>
              <w:right w:val="single" w:sz="8" w:space="0" w:color="auto"/>
            </w:tcBorders>
            <w:shd w:val="clear" w:color="auto" w:fill="auto"/>
            <w:vAlign w:val="center"/>
          </w:tcPr>
          <w:p w14:paraId="0D40CBC3" w14:textId="77777777" w:rsidR="001E042B" w:rsidRPr="004B0BCB" w:rsidRDefault="001E042B" w:rsidP="00251E20">
            <w:pPr>
              <w:jc w:val="right"/>
              <w:rPr>
                <w:rFonts w:ascii="Century" w:hAnsi="Century"/>
              </w:rPr>
            </w:pPr>
            <w:r>
              <w:rPr>
                <w:rFonts w:ascii="Century" w:hAnsi="Century"/>
              </w:rPr>
              <w:t>9.674</w:t>
            </w:r>
          </w:p>
        </w:tc>
        <w:tc>
          <w:tcPr>
            <w:tcW w:w="899" w:type="dxa"/>
            <w:tcBorders>
              <w:top w:val="nil"/>
              <w:left w:val="nil"/>
              <w:bottom w:val="single" w:sz="4" w:space="0" w:color="auto"/>
              <w:right w:val="single" w:sz="8" w:space="0" w:color="auto"/>
            </w:tcBorders>
            <w:shd w:val="clear" w:color="auto" w:fill="auto"/>
            <w:vAlign w:val="center"/>
          </w:tcPr>
          <w:p w14:paraId="09D5B85B" w14:textId="77777777" w:rsidR="001E042B" w:rsidRPr="004B0BCB" w:rsidRDefault="001E042B" w:rsidP="00251E20">
            <w:pPr>
              <w:jc w:val="right"/>
              <w:rPr>
                <w:rFonts w:ascii="Century" w:hAnsi="Century"/>
              </w:rPr>
            </w:pPr>
            <w:r>
              <w:rPr>
                <w:rFonts w:ascii="Century" w:hAnsi="Century"/>
              </w:rPr>
              <w:t>8.450</w:t>
            </w:r>
          </w:p>
        </w:tc>
        <w:tc>
          <w:tcPr>
            <w:tcW w:w="810" w:type="dxa"/>
            <w:tcBorders>
              <w:top w:val="single" w:sz="8" w:space="0" w:color="auto"/>
              <w:left w:val="nil"/>
              <w:bottom w:val="single" w:sz="4" w:space="0" w:color="auto"/>
              <w:right w:val="single" w:sz="8" w:space="0" w:color="auto"/>
            </w:tcBorders>
            <w:shd w:val="clear" w:color="auto" w:fill="auto"/>
            <w:vAlign w:val="center"/>
          </w:tcPr>
          <w:p w14:paraId="670E3D98" w14:textId="77777777" w:rsidR="001E042B" w:rsidRPr="004B0BCB" w:rsidRDefault="001E042B" w:rsidP="00251E20">
            <w:pPr>
              <w:jc w:val="right"/>
              <w:rPr>
                <w:rFonts w:ascii="Century" w:hAnsi="Century"/>
              </w:rPr>
            </w:pPr>
            <w:r>
              <w:rPr>
                <w:rFonts w:ascii="Century" w:hAnsi="Century"/>
              </w:rPr>
              <w:t>1.951</w:t>
            </w:r>
          </w:p>
        </w:tc>
        <w:tc>
          <w:tcPr>
            <w:tcW w:w="877" w:type="dxa"/>
            <w:tcBorders>
              <w:top w:val="nil"/>
              <w:left w:val="nil"/>
              <w:bottom w:val="single" w:sz="4" w:space="0" w:color="auto"/>
              <w:right w:val="double" w:sz="6" w:space="0" w:color="auto"/>
            </w:tcBorders>
            <w:shd w:val="clear" w:color="auto" w:fill="auto"/>
            <w:vAlign w:val="center"/>
          </w:tcPr>
          <w:p w14:paraId="285DD573" w14:textId="77777777" w:rsidR="001E042B" w:rsidRPr="004B0BCB" w:rsidRDefault="001E042B" w:rsidP="00251E20">
            <w:pPr>
              <w:jc w:val="right"/>
              <w:rPr>
                <w:rFonts w:ascii="Century" w:hAnsi="Century"/>
              </w:rPr>
            </w:pPr>
            <w:r>
              <w:rPr>
                <w:rFonts w:ascii="Century" w:hAnsi="Century"/>
              </w:rPr>
              <w:t>1.310</w:t>
            </w:r>
          </w:p>
        </w:tc>
        <w:tc>
          <w:tcPr>
            <w:tcW w:w="1497" w:type="dxa"/>
            <w:tcBorders>
              <w:top w:val="nil"/>
              <w:left w:val="nil"/>
              <w:bottom w:val="single" w:sz="4" w:space="0" w:color="auto"/>
              <w:right w:val="single" w:sz="8" w:space="0" w:color="auto"/>
            </w:tcBorders>
            <w:shd w:val="clear" w:color="auto" w:fill="auto"/>
            <w:vAlign w:val="center"/>
          </w:tcPr>
          <w:p w14:paraId="32D25F77" w14:textId="77777777" w:rsidR="001E042B" w:rsidRPr="004B0BCB" w:rsidRDefault="001E042B" w:rsidP="00251E20">
            <w:pPr>
              <w:jc w:val="right"/>
              <w:rPr>
                <w:rFonts w:ascii="Century" w:hAnsi="Century"/>
              </w:rPr>
            </w:pPr>
            <w:r>
              <w:rPr>
                <w:rFonts w:ascii="Century" w:hAnsi="Century"/>
              </w:rPr>
              <w:t>48.835</w:t>
            </w:r>
          </w:p>
        </w:tc>
      </w:tr>
      <w:tr w:rsidR="001E042B" w:rsidRPr="005A6FEA" w14:paraId="412970ED" w14:textId="77777777" w:rsidTr="00251E20">
        <w:trPr>
          <w:trHeight w:val="255"/>
        </w:trPr>
        <w:tc>
          <w:tcPr>
            <w:tcW w:w="2399" w:type="dxa"/>
            <w:vMerge/>
            <w:tcBorders>
              <w:left w:val="single" w:sz="8" w:space="0" w:color="auto"/>
              <w:right w:val="single" w:sz="8" w:space="0" w:color="auto"/>
            </w:tcBorders>
            <w:vAlign w:val="center"/>
          </w:tcPr>
          <w:p w14:paraId="198A84B7" w14:textId="77777777" w:rsidR="001E042B" w:rsidRPr="005A6FEA" w:rsidRDefault="001E042B" w:rsidP="00251E20">
            <w:pPr>
              <w:rPr>
                <w:rFonts w:ascii="Century" w:hAnsi="Century" w:cs="Arial"/>
                <w:sz w:val="18"/>
                <w:szCs w:val="18"/>
                <w:lang w:eastAsia="nl-NL"/>
              </w:rPr>
            </w:pPr>
          </w:p>
        </w:tc>
        <w:tc>
          <w:tcPr>
            <w:tcW w:w="796" w:type="dxa"/>
            <w:tcBorders>
              <w:top w:val="nil"/>
              <w:left w:val="nil"/>
              <w:bottom w:val="single" w:sz="4" w:space="0" w:color="auto"/>
              <w:right w:val="single" w:sz="8" w:space="0" w:color="auto"/>
            </w:tcBorders>
            <w:shd w:val="clear" w:color="auto" w:fill="auto"/>
          </w:tcPr>
          <w:p w14:paraId="72122E07" w14:textId="77777777" w:rsidR="001E042B" w:rsidRPr="00473BF5" w:rsidRDefault="001E042B" w:rsidP="00251E20">
            <w:pPr>
              <w:jc w:val="both"/>
              <w:rPr>
                <w:rFonts w:ascii="Century" w:hAnsi="Century" w:cs="Arial"/>
                <w:i/>
                <w:iCs/>
              </w:rPr>
            </w:pPr>
            <w:r>
              <w:rPr>
                <w:rFonts w:ascii="Century" w:hAnsi="Century" w:cs="Arial"/>
                <w:i/>
                <w:iCs/>
              </w:rPr>
              <w:t>2020</w:t>
            </w:r>
          </w:p>
        </w:tc>
        <w:tc>
          <w:tcPr>
            <w:tcW w:w="815" w:type="dxa"/>
            <w:tcBorders>
              <w:top w:val="nil"/>
              <w:left w:val="nil"/>
              <w:bottom w:val="single" w:sz="4" w:space="0" w:color="auto"/>
              <w:right w:val="single" w:sz="8" w:space="0" w:color="auto"/>
            </w:tcBorders>
            <w:shd w:val="clear" w:color="auto" w:fill="auto"/>
            <w:vAlign w:val="center"/>
          </w:tcPr>
          <w:p w14:paraId="3E7CC2AC" w14:textId="77777777" w:rsidR="001E042B" w:rsidRPr="004B0BCB" w:rsidRDefault="001E042B" w:rsidP="00251E20">
            <w:pPr>
              <w:jc w:val="right"/>
              <w:rPr>
                <w:rFonts w:ascii="Century" w:hAnsi="Century"/>
              </w:rPr>
            </w:pPr>
            <w:r>
              <w:rPr>
                <w:rFonts w:ascii="Century" w:hAnsi="Century"/>
              </w:rPr>
              <w:t>10.111</w:t>
            </w:r>
          </w:p>
        </w:tc>
        <w:tc>
          <w:tcPr>
            <w:tcW w:w="811" w:type="dxa"/>
            <w:tcBorders>
              <w:top w:val="nil"/>
              <w:left w:val="nil"/>
              <w:bottom w:val="single" w:sz="4" w:space="0" w:color="auto"/>
              <w:right w:val="dashSmallGap" w:sz="4" w:space="0" w:color="auto"/>
            </w:tcBorders>
            <w:shd w:val="clear" w:color="auto" w:fill="auto"/>
            <w:vAlign w:val="center"/>
          </w:tcPr>
          <w:p w14:paraId="53450B56" w14:textId="77777777" w:rsidR="001E042B" w:rsidRPr="004B0BCB" w:rsidRDefault="001E042B" w:rsidP="00251E20">
            <w:pPr>
              <w:jc w:val="right"/>
              <w:rPr>
                <w:rFonts w:ascii="Century" w:hAnsi="Century"/>
              </w:rPr>
            </w:pPr>
            <w:r>
              <w:rPr>
                <w:rFonts w:ascii="Century" w:hAnsi="Century"/>
              </w:rPr>
              <w:t>3.183</w:t>
            </w:r>
          </w:p>
        </w:tc>
        <w:tc>
          <w:tcPr>
            <w:tcW w:w="1325" w:type="dxa"/>
            <w:tcBorders>
              <w:top w:val="nil"/>
              <w:left w:val="dashSmallGap" w:sz="4" w:space="0" w:color="auto"/>
              <w:bottom w:val="single" w:sz="4" w:space="0" w:color="auto"/>
              <w:right w:val="dashSmallGap" w:sz="4" w:space="0" w:color="auto"/>
            </w:tcBorders>
            <w:shd w:val="clear" w:color="auto" w:fill="auto"/>
            <w:vAlign w:val="center"/>
          </w:tcPr>
          <w:p w14:paraId="1AD0CDB1" w14:textId="77777777" w:rsidR="001E042B" w:rsidRPr="004B0BCB" w:rsidRDefault="001E042B" w:rsidP="00251E20">
            <w:pPr>
              <w:jc w:val="right"/>
              <w:rPr>
                <w:rFonts w:ascii="Century" w:hAnsi="Century"/>
              </w:rPr>
            </w:pPr>
            <w:r>
              <w:rPr>
                <w:rFonts w:ascii="Century" w:hAnsi="Century"/>
              </w:rPr>
              <w:t>4.206</w:t>
            </w:r>
          </w:p>
        </w:tc>
        <w:tc>
          <w:tcPr>
            <w:tcW w:w="890" w:type="dxa"/>
            <w:tcBorders>
              <w:top w:val="nil"/>
              <w:left w:val="dashSmallGap" w:sz="4" w:space="0" w:color="auto"/>
              <w:bottom w:val="single" w:sz="4" w:space="0" w:color="auto"/>
              <w:right w:val="single" w:sz="8" w:space="0" w:color="auto"/>
            </w:tcBorders>
            <w:shd w:val="clear" w:color="auto" w:fill="auto"/>
            <w:vAlign w:val="center"/>
          </w:tcPr>
          <w:p w14:paraId="576FC4E8" w14:textId="77777777" w:rsidR="001E042B" w:rsidRPr="004B0BCB" w:rsidRDefault="001E042B" w:rsidP="00251E20">
            <w:pPr>
              <w:jc w:val="right"/>
              <w:rPr>
                <w:rFonts w:ascii="Century" w:hAnsi="Century"/>
              </w:rPr>
            </w:pPr>
            <w:r>
              <w:rPr>
                <w:rFonts w:ascii="Century" w:hAnsi="Century"/>
              </w:rPr>
              <w:t>2.000</w:t>
            </w:r>
          </w:p>
        </w:tc>
        <w:tc>
          <w:tcPr>
            <w:tcW w:w="1417" w:type="dxa"/>
            <w:tcBorders>
              <w:top w:val="nil"/>
              <w:left w:val="nil"/>
              <w:bottom w:val="single" w:sz="4" w:space="0" w:color="auto"/>
              <w:right w:val="single" w:sz="8" w:space="0" w:color="auto"/>
            </w:tcBorders>
            <w:shd w:val="clear" w:color="auto" w:fill="auto"/>
            <w:vAlign w:val="center"/>
          </w:tcPr>
          <w:p w14:paraId="75E1EEAA" w14:textId="77777777" w:rsidR="001E042B" w:rsidRPr="004B0BCB" w:rsidRDefault="001E042B" w:rsidP="00251E20">
            <w:pPr>
              <w:jc w:val="right"/>
              <w:rPr>
                <w:rFonts w:ascii="Century" w:hAnsi="Century"/>
              </w:rPr>
            </w:pPr>
            <w:r>
              <w:rPr>
                <w:rFonts w:ascii="Century" w:hAnsi="Century"/>
              </w:rPr>
              <w:t>9.389</w:t>
            </w:r>
          </w:p>
        </w:tc>
        <w:tc>
          <w:tcPr>
            <w:tcW w:w="1170" w:type="dxa"/>
            <w:tcBorders>
              <w:top w:val="nil"/>
              <w:left w:val="nil"/>
              <w:bottom w:val="single" w:sz="4" w:space="0" w:color="auto"/>
              <w:right w:val="single" w:sz="8" w:space="0" w:color="auto"/>
            </w:tcBorders>
            <w:shd w:val="clear" w:color="auto" w:fill="auto"/>
            <w:vAlign w:val="center"/>
          </w:tcPr>
          <w:p w14:paraId="778DEFA8" w14:textId="77777777" w:rsidR="001E042B" w:rsidRPr="004B0BCB" w:rsidRDefault="001E042B" w:rsidP="00251E20">
            <w:pPr>
              <w:jc w:val="right"/>
              <w:rPr>
                <w:rFonts w:ascii="Century" w:hAnsi="Century"/>
              </w:rPr>
            </w:pPr>
            <w:r>
              <w:rPr>
                <w:rFonts w:ascii="Century" w:hAnsi="Century"/>
              </w:rPr>
              <w:t>2.512</w:t>
            </w:r>
          </w:p>
        </w:tc>
        <w:tc>
          <w:tcPr>
            <w:tcW w:w="872" w:type="dxa"/>
            <w:tcBorders>
              <w:top w:val="nil"/>
              <w:left w:val="nil"/>
              <w:bottom w:val="single" w:sz="4" w:space="0" w:color="auto"/>
              <w:right w:val="single" w:sz="8" w:space="0" w:color="auto"/>
            </w:tcBorders>
            <w:shd w:val="clear" w:color="auto" w:fill="auto"/>
            <w:vAlign w:val="center"/>
          </w:tcPr>
          <w:p w14:paraId="1B3002A2" w14:textId="77777777" w:rsidR="001E042B" w:rsidRPr="004B0BCB" w:rsidRDefault="001E042B" w:rsidP="00251E20">
            <w:pPr>
              <w:jc w:val="right"/>
              <w:rPr>
                <w:rFonts w:ascii="Century" w:hAnsi="Century"/>
              </w:rPr>
            </w:pPr>
            <w:r>
              <w:rPr>
                <w:rFonts w:ascii="Century" w:hAnsi="Century"/>
              </w:rPr>
              <w:t>8.231</w:t>
            </w:r>
          </w:p>
        </w:tc>
        <w:tc>
          <w:tcPr>
            <w:tcW w:w="899" w:type="dxa"/>
            <w:tcBorders>
              <w:top w:val="nil"/>
              <w:left w:val="nil"/>
              <w:bottom w:val="single" w:sz="4" w:space="0" w:color="auto"/>
              <w:right w:val="single" w:sz="8" w:space="0" w:color="auto"/>
            </w:tcBorders>
            <w:shd w:val="clear" w:color="auto" w:fill="auto"/>
            <w:vAlign w:val="center"/>
          </w:tcPr>
          <w:p w14:paraId="1BE1CB68" w14:textId="77777777" w:rsidR="001E042B" w:rsidRPr="004B0BCB" w:rsidRDefault="001E042B" w:rsidP="00251E20">
            <w:pPr>
              <w:jc w:val="right"/>
              <w:rPr>
                <w:rFonts w:ascii="Century" w:hAnsi="Century"/>
              </w:rPr>
            </w:pPr>
            <w:r>
              <w:rPr>
                <w:rFonts w:ascii="Century" w:hAnsi="Century"/>
              </w:rPr>
              <w:t>7.338</w:t>
            </w:r>
          </w:p>
        </w:tc>
        <w:tc>
          <w:tcPr>
            <w:tcW w:w="810" w:type="dxa"/>
            <w:tcBorders>
              <w:top w:val="single" w:sz="8" w:space="0" w:color="auto"/>
              <w:left w:val="nil"/>
              <w:bottom w:val="single" w:sz="4" w:space="0" w:color="auto"/>
              <w:right w:val="single" w:sz="8" w:space="0" w:color="auto"/>
            </w:tcBorders>
            <w:shd w:val="clear" w:color="auto" w:fill="auto"/>
            <w:vAlign w:val="center"/>
          </w:tcPr>
          <w:p w14:paraId="4045245B" w14:textId="77777777" w:rsidR="001E042B" w:rsidRPr="004B0BCB" w:rsidRDefault="001E042B" w:rsidP="00251E20">
            <w:pPr>
              <w:jc w:val="right"/>
              <w:rPr>
                <w:rFonts w:ascii="Century" w:hAnsi="Century"/>
              </w:rPr>
            </w:pPr>
            <w:r>
              <w:rPr>
                <w:rFonts w:ascii="Century" w:hAnsi="Century"/>
              </w:rPr>
              <w:t>1.876</w:t>
            </w:r>
          </w:p>
        </w:tc>
        <w:tc>
          <w:tcPr>
            <w:tcW w:w="877" w:type="dxa"/>
            <w:tcBorders>
              <w:top w:val="nil"/>
              <w:left w:val="nil"/>
              <w:bottom w:val="single" w:sz="4" w:space="0" w:color="auto"/>
              <w:right w:val="double" w:sz="6" w:space="0" w:color="auto"/>
            </w:tcBorders>
            <w:shd w:val="clear" w:color="auto" w:fill="auto"/>
            <w:vAlign w:val="center"/>
          </w:tcPr>
          <w:p w14:paraId="37908D27" w14:textId="77777777" w:rsidR="001E042B" w:rsidRPr="004B0BCB" w:rsidRDefault="001E042B" w:rsidP="00251E20">
            <w:pPr>
              <w:jc w:val="right"/>
              <w:rPr>
                <w:rFonts w:ascii="Century" w:hAnsi="Century"/>
              </w:rPr>
            </w:pPr>
            <w:r>
              <w:rPr>
                <w:rFonts w:ascii="Century" w:hAnsi="Century"/>
              </w:rPr>
              <w:t>1.077</w:t>
            </w:r>
          </w:p>
        </w:tc>
        <w:tc>
          <w:tcPr>
            <w:tcW w:w="1497" w:type="dxa"/>
            <w:tcBorders>
              <w:top w:val="nil"/>
              <w:left w:val="nil"/>
              <w:bottom w:val="single" w:sz="4" w:space="0" w:color="auto"/>
              <w:right w:val="single" w:sz="8" w:space="0" w:color="auto"/>
            </w:tcBorders>
            <w:shd w:val="clear" w:color="auto" w:fill="auto"/>
            <w:vAlign w:val="center"/>
          </w:tcPr>
          <w:p w14:paraId="3F83DFB1" w14:textId="77777777" w:rsidR="001E042B" w:rsidRPr="004B0BCB" w:rsidRDefault="001E042B" w:rsidP="00251E20">
            <w:pPr>
              <w:jc w:val="right"/>
              <w:rPr>
                <w:rFonts w:ascii="Century" w:hAnsi="Century"/>
              </w:rPr>
            </w:pPr>
            <w:r>
              <w:rPr>
                <w:rFonts w:ascii="Century" w:hAnsi="Century"/>
              </w:rPr>
              <w:t>40.534</w:t>
            </w:r>
          </w:p>
        </w:tc>
      </w:tr>
      <w:tr w:rsidR="001E042B" w:rsidRPr="005A6FEA" w14:paraId="09033002" w14:textId="77777777" w:rsidTr="00251E20">
        <w:trPr>
          <w:trHeight w:val="270"/>
        </w:trPr>
        <w:tc>
          <w:tcPr>
            <w:tcW w:w="2399" w:type="dxa"/>
            <w:vMerge/>
            <w:tcBorders>
              <w:left w:val="single" w:sz="8" w:space="0" w:color="auto"/>
              <w:bottom w:val="single" w:sz="8" w:space="0" w:color="auto"/>
              <w:right w:val="single" w:sz="8" w:space="0" w:color="auto"/>
            </w:tcBorders>
            <w:vAlign w:val="center"/>
          </w:tcPr>
          <w:p w14:paraId="6DDE15F4" w14:textId="77777777" w:rsidR="001E042B" w:rsidRPr="005A6FEA" w:rsidRDefault="001E042B" w:rsidP="00251E20">
            <w:pPr>
              <w:rPr>
                <w:rFonts w:ascii="Century" w:hAnsi="Century" w:cs="Arial"/>
                <w:sz w:val="18"/>
                <w:szCs w:val="18"/>
                <w:lang w:eastAsia="nl-NL"/>
              </w:rPr>
            </w:pPr>
          </w:p>
        </w:tc>
        <w:tc>
          <w:tcPr>
            <w:tcW w:w="796" w:type="dxa"/>
            <w:tcBorders>
              <w:top w:val="nil"/>
              <w:left w:val="nil"/>
              <w:bottom w:val="single" w:sz="4" w:space="0" w:color="auto"/>
              <w:right w:val="single" w:sz="8" w:space="0" w:color="auto"/>
            </w:tcBorders>
            <w:shd w:val="clear" w:color="auto" w:fill="auto"/>
          </w:tcPr>
          <w:p w14:paraId="7BFD1405" w14:textId="77777777" w:rsidR="001E042B" w:rsidRPr="00473BF5" w:rsidRDefault="001E042B" w:rsidP="00251E20">
            <w:pPr>
              <w:jc w:val="both"/>
              <w:rPr>
                <w:rFonts w:ascii="Century" w:hAnsi="Century" w:cs="Arial"/>
                <w:i/>
                <w:iCs/>
              </w:rPr>
            </w:pPr>
            <w:r>
              <w:rPr>
                <w:rFonts w:ascii="Century" w:hAnsi="Century" w:cs="Arial"/>
                <w:i/>
                <w:iCs/>
              </w:rPr>
              <w:t>2019</w:t>
            </w:r>
          </w:p>
        </w:tc>
        <w:tc>
          <w:tcPr>
            <w:tcW w:w="815" w:type="dxa"/>
            <w:tcBorders>
              <w:top w:val="nil"/>
              <w:left w:val="nil"/>
              <w:bottom w:val="single" w:sz="4" w:space="0" w:color="auto"/>
              <w:right w:val="single" w:sz="8" w:space="0" w:color="auto"/>
            </w:tcBorders>
            <w:shd w:val="clear" w:color="auto" w:fill="auto"/>
            <w:vAlign w:val="center"/>
          </w:tcPr>
          <w:p w14:paraId="36F5F0B0" w14:textId="77777777" w:rsidR="001E042B" w:rsidRPr="004B0BCB" w:rsidRDefault="001E042B" w:rsidP="00251E20">
            <w:pPr>
              <w:jc w:val="right"/>
              <w:rPr>
                <w:rFonts w:ascii="Century" w:hAnsi="Century"/>
              </w:rPr>
            </w:pPr>
            <w:r>
              <w:rPr>
                <w:rFonts w:ascii="Century" w:hAnsi="Century"/>
              </w:rPr>
              <w:t>12.627</w:t>
            </w:r>
          </w:p>
        </w:tc>
        <w:tc>
          <w:tcPr>
            <w:tcW w:w="811" w:type="dxa"/>
            <w:tcBorders>
              <w:top w:val="nil"/>
              <w:left w:val="nil"/>
              <w:bottom w:val="single" w:sz="4" w:space="0" w:color="auto"/>
              <w:right w:val="dashSmallGap" w:sz="4" w:space="0" w:color="auto"/>
            </w:tcBorders>
            <w:shd w:val="clear" w:color="auto" w:fill="auto"/>
            <w:vAlign w:val="center"/>
          </w:tcPr>
          <w:p w14:paraId="141F66EF" w14:textId="77777777" w:rsidR="001E042B" w:rsidRPr="004B0BCB" w:rsidRDefault="001E042B" w:rsidP="00251E20">
            <w:pPr>
              <w:jc w:val="right"/>
              <w:rPr>
                <w:rFonts w:ascii="Century" w:hAnsi="Century"/>
              </w:rPr>
            </w:pPr>
            <w:r>
              <w:rPr>
                <w:rFonts w:ascii="Century" w:hAnsi="Century"/>
              </w:rPr>
              <w:t>4.809</w:t>
            </w:r>
          </w:p>
        </w:tc>
        <w:tc>
          <w:tcPr>
            <w:tcW w:w="1325" w:type="dxa"/>
            <w:tcBorders>
              <w:top w:val="nil"/>
              <w:left w:val="dashSmallGap" w:sz="4" w:space="0" w:color="auto"/>
              <w:bottom w:val="single" w:sz="4" w:space="0" w:color="auto"/>
              <w:right w:val="dashSmallGap" w:sz="4" w:space="0" w:color="auto"/>
            </w:tcBorders>
            <w:shd w:val="clear" w:color="auto" w:fill="auto"/>
            <w:vAlign w:val="center"/>
          </w:tcPr>
          <w:p w14:paraId="13BC8DE2" w14:textId="77777777" w:rsidR="001E042B" w:rsidRPr="004B0BCB" w:rsidRDefault="001E042B" w:rsidP="00251E20">
            <w:pPr>
              <w:jc w:val="right"/>
              <w:rPr>
                <w:rFonts w:ascii="Century" w:hAnsi="Century"/>
              </w:rPr>
            </w:pPr>
            <w:r>
              <w:rPr>
                <w:rFonts w:ascii="Century" w:hAnsi="Century"/>
              </w:rPr>
              <w:t>4.012</w:t>
            </w:r>
          </w:p>
        </w:tc>
        <w:tc>
          <w:tcPr>
            <w:tcW w:w="890" w:type="dxa"/>
            <w:tcBorders>
              <w:top w:val="nil"/>
              <w:left w:val="dashSmallGap" w:sz="4" w:space="0" w:color="auto"/>
              <w:bottom w:val="single" w:sz="4" w:space="0" w:color="auto"/>
              <w:right w:val="single" w:sz="8" w:space="0" w:color="auto"/>
            </w:tcBorders>
            <w:shd w:val="clear" w:color="auto" w:fill="auto"/>
            <w:vAlign w:val="center"/>
          </w:tcPr>
          <w:p w14:paraId="439BCD46" w14:textId="77777777" w:rsidR="001E042B" w:rsidRPr="004B0BCB" w:rsidRDefault="001E042B" w:rsidP="00251E20">
            <w:pPr>
              <w:jc w:val="right"/>
              <w:rPr>
                <w:rFonts w:ascii="Century" w:hAnsi="Century"/>
              </w:rPr>
            </w:pPr>
            <w:r>
              <w:rPr>
                <w:rFonts w:ascii="Century" w:hAnsi="Century"/>
              </w:rPr>
              <w:t>2.145</w:t>
            </w:r>
          </w:p>
        </w:tc>
        <w:tc>
          <w:tcPr>
            <w:tcW w:w="1417" w:type="dxa"/>
            <w:tcBorders>
              <w:top w:val="nil"/>
              <w:left w:val="nil"/>
              <w:bottom w:val="single" w:sz="4" w:space="0" w:color="auto"/>
              <w:right w:val="single" w:sz="8" w:space="0" w:color="auto"/>
            </w:tcBorders>
            <w:shd w:val="clear" w:color="auto" w:fill="auto"/>
            <w:vAlign w:val="center"/>
          </w:tcPr>
          <w:p w14:paraId="4B1EDCC8" w14:textId="77777777" w:rsidR="001E042B" w:rsidRPr="004B0BCB" w:rsidRDefault="001E042B" w:rsidP="00251E20">
            <w:pPr>
              <w:jc w:val="right"/>
              <w:rPr>
                <w:rFonts w:ascii="Century" w:hAnsi="Century"/>
              </w:rPr>
            </w:pPr>
            <w:r>
              <w:rPr>
                <w:rFonts w:ascii="Century" w:hAnsi="Century"/>
              </w:rPr>
              <w:t>10.965</w:t>
            </w:r>
          </w:p>
        </w:tc>
        <w:tc>
          <w:tcPr>
            <w:tcW w:w="1170" w:type="dxa"/>
            <w:tcBorders>
              <w:top w:val="nil"/>
              <w:left w:val="nil"/>
              <w:bottom w:val="single" w:sz="4" w:space="0" w:color="auto"/>
              <w:right w:val="single" w:sz="8" w:space="0" w:color="auto"/>
            </w:tcBorders>
            <w:shd w:val="clear" w:color="auto" w:fill="auto"/>
            <w:vAlign w:val="center"/>
          </w:tcPr>
          <w:p w14:paraId="7A08C323" w14:textId="77777777" w:rsidR="001E042B" w:rsidRPr="004B0BCB" w:rsidRDefault="001E042B" w:rsidP="00251E20">
            <w:pPr>
              <w:jc w:val="right"/>
              <w:rPr>
                <w:rFonts w:ascii="Century" w:hAnsi="Century"/>
              </w:rPr>
            </w:pPr>
            <w:r>
              <w:rPr>
                <w:rFonts w:ascii="Century" w:hAnsi="Century"/>
              </w:rPr>
              <w:t>2.733</w:t>
            </w:r>
          </w:p>
        </w:tc>
        <w:tc>
          <w:tcPr>
            <w:tcW w:w="872" w:type="dxa"/>
            <w:tcBorders>
              <w:top w:val="nil"/>
              <w:left w:val="nil"/>
              <w:bottom w:val="single" w:sz="4" w:space="0" w:color="auto"/>
              <w:right w:val="single" w:sz="8" w:space="0" w:color="auto"/>
            </w:tcBorders>
            <w:shd w:val="clear" w:color="auto" w:fill="auto"/>
            <w:vAlign w:val="center"/>
          </w:tcPr>
          <w:p w14:paraId="3D3317CA" w14:textId="77777777" w:rsidR="001E042B" w:rsidRPr="004B0BCB" w:rsidRDefault="001E042B" w:rsidP="00251E20">
            <w:pPr>
              <w:jc w:val="right"/>
              <w:rPr>
                <w:rFonts w:ascii="Century" w:hAnsi="Century"/>
              </w:rPr>
            </w:pPr>
            <w:r>
              <w:rPr>
                <w:rFonts w:ascii="Century" w:hAnsi="Century"/>
              </w:rPr>
              <w:t>8.069</w:t>
            </w:r>
          </w:p>
        </w:tc>
        <w:tc>
          <w:tcPr>
            <w:tcW w:w="899" w:type="dxa"/>
            <w:tcBorders>
              <w:top w:val="nil"/>
              <w:left w:val="nil"/>
              <w:bottom w:val="single" w:sz="4" w:space="0" w:color="auto"/>
              <w:right w:val="single" w:sz="8" w:space="0" w:color="auto"/>
            </w:tcBorders>
            <w:shd w:val="clear" w:color="auto" w:fill="auto"/>
            <w:vAlign w:val="center"/>
          </w:tcPr>
          <w:p w14:paraId="6C2486CF" w14:textId="77777777" w:rsidR="001E042B" w:rsidRPr="004B0BCB" w:rsidRDefault="001E042B" w:rsidP="00251E20">
            <w:pPr>
              <w:jc w:val="right"/>
              <w:rPr>
                <w:rFonts w:ascii="Century" w:hAnsi="Century"/>
              </w:rPr>
            </w:pPr>
            <w:r>
              <w:rPr>
                <w:rFonts w:ascii="Century" w:hAnsi="Century"/>
              </w:rPr>
              <w:t>8.596</w:t>
            </w:r>
          </w:p>
        </w:tc>
        <w:tc>
          <w:tcPr>
            <w:tcW w:w="810" w:type="dxa"/>
            <w:tcBorders>
              <w:top w:val="single" w:sz="8" w:space="0" w:color="auto"/>
              <w:left w:val="nil"/>
              <w:bottom w:val="single" w:sz="4" w:space="0" w:color="auto"/>
              <w:right w:val="single" w:sz="8" w:space="0" w:color="auto"/>
            </w:tcBorders>
            <w:shd w:val="clear" w:color="auto" w:fill="auto"/>
            <w:vAlign w:val="center"/>
          </w:tcPr>
          <w:p w14:paraId="505498A7" w14:textId="77777777" w:rsidR="001E042B" w:rsidRPr="004B0BCB" w:rsidRDefault="001E042B" w:rsidP="00251E20">
            <w:pPr>
              <w:jc w:val="right"/>
              <w:rPr>
                <w:rFonts w:ascii="Century" w:hAnsi="Century"/>
              </w:rPr>
            </w:pPr>
            <w:r>
              <w:rPr>
                <w:rFonts w:ascii="Century" w:hAnsi="Century"/>
              </w:rPr>
              <w:t>2.152</w:t>
            </w:r>
          </w:p>
        </w:tc>
        <w:tc>
          <w:tcPr>
            <w:tcW w:w="877" w:type="dxa"/>
            <w:tcBorders>
              <w:top w:val="nil"/>
              <w:left w:val="nil"/>
              <w:bottom w:val="single" w:sz="4" w:space="0" w:color="auto"/>
              <w:right w:val="double" w:sz="6" w:space="0" w:color="auto"/>
            </w:tcBorders>
            <w:shd w:val="clear" w:color="auto" w:fill="auto"/>
            <w:vAlign w:val="center"/>
          </w:tcPr>
          <w:p w14:paraId="58711668" w14:textId="77777777" w:rsidR="001E042B" w:rsidRPr="004B0BCB" w:rsidRDefault="001E042B" w:rsidP="00251E20">
            <w:pPr>
              <w:jc w:val="right"/>
              <w:rPr>
                <w:rFonts w:ascii="Century" w:hAnsi="Century"/>
              </w:rPr>
            </w:pPr>
            <w:r>
              <w:rPr>
                <w:rFonts w:ascii="Century" w:hAnsi="Century"/>
              </w:rPr>
              <w:t>1.549</w:t>
            </w:r>
          </w:p>
        </w:tc>
        <w:tc>
          <w:tcPr>
            <w:tcW w:w="1497" w:type="dxa"/>
            <w:tcBorders>
              <w:top w:val="nil"/>
              <w:left w:val="nil"/>
              <w:bottom w:val="single" w:sz="4" w:space="0" w:color="auto"/>
              <w:right w:val="single" w:sz="8" w:space="0" w:color="auto"/>
            </w:tcBorders>
            <w:shd w:val="clear" w:color="auto" w:fill="auto"/>
            <w:vAlign w:val="center"/>
          </w:tcPr>
          <w:p w14:paraId="05758886" w14:textId="77777777" w:rsidR="001E042B" w:rsidRPr="004B0BCB" w:rsidRDefault="001E042B" w:rsidP="00251E20">
            <w:pPr>
              <w:jc w:val="right"/>
              <w:rPr>
                <w:rFonts w:ascii="Century" w:hAnsi="Century"/>
              </w:rPr>
            </w:pPr>
            <w:r>
              <w:rPr>
                <w:rFonts w:ascii="Century" w:hAnsi="Century"/>
              </w:rPr>
              <w:t>46.692</w:t>
            </w:r>
          </w:p>
        </w:tc>
      </w:tr>
      <w:tr w:rsidR="001E042B" w:rsidRPr="005A6FEA" w14:paraId="16550107" w14:textId="77777777" w:rsidTr="00251E20">
        <w:trPr>
          <w:trHeight w:val="270"/>
        </w:trPr>
        <w:tc>
          <w:tcPr>
            <w:tcW w:w="2399" w:type="dxa"/>
            <w:vMerge w:val="restart"/>
            <w:tcBorders>
              <w:top w:val="single" w:sz="8" w:space="0" w:color="auto"/>
              <w:left w:val="single" w:sz="8" w:space="0" w:color="auto"/>
              <w:right w:val="single" w:sz="8" w:space="0" w:color="auto"/>
            </w:tcBorders>
            <w:shd w:val="clear" w:color="auto" w:fill="auto"/>
          </w:tcPr>
          <w:p w14:paraId="5A558076" w14:textId="77777777" w:rsidR="001E042B" w:rsidRPr="005A6FEA" w:rsidRDefault="001E042B" w:rsidP="00251E20">
            <w:pPr>
              <w:jc w:val="both"/>
              <w:rPr>
                <w:rFonts w:ascii="Century" w:hAnsi="Century" w:cs="Arial"/>
                <w:b/>
                <w:bCs/>
                <w:sz w:val="18"/>
                <w:szCs w:val="18"/>
                <w:u w:val="single"/>
                <w:lang w:eastAsia="nl-NL"/>
              </w:rPr>
            </w:pPr>
            <w:r w:rsidRPr="005A6FEA">
              <w:rPr>
                <w:rFonts w:ascii="Century" w:hAnsi="Century" w:cs="Arial"/>
                <w:b/>
                <w:bCs/>
                <w:sz w:val="18"/>
                <w:szCs w:val="18"/>
                <w:u w:val="single"/>
                <w:lang w:eastAsia="nl-NL"/>
              </w:rPr>
              <w:t>Output</w:t>
            </w:r>
          </w:p>
          <w:p w14:paraId="1D2E1080" w14:textId="77777777" w:rsidR="001E042B" w:rsidRDefault="001E042B" w:rsidP="00251E20">
            <w:pPr>
              <w:jc w:val="both"/>
              <w:rPr>
                <w:rFonts w:ascii="Century" w:hAnsi="Century" w:cs="Arial"/>
                <w:sz w:val="18"/>
                <w:szCs w:val="18"/>
                <w:lang w:eastAsia="nl-NL"/>
              </w:rPr>
            </w:pPr>
            <w:r w:rsidRPr="005A6FEA">
              <w:rPr>
                <w:rFonts w:ascii="Century" w:hAnsi="Century" w:cs="Arial"/>
                <w:sz w:val="18"/>
                <w:szCs w:val="18"/>
                <w:lang w:eastAsia="nl-NL"/>
              </w:rPr>
              <w:t>Eindvonnissen</w:t>
            </w:r>
            <w:r>
              <w:rPr>
                <w:rFonts w:ascii="Century" w:hAnsi="Century" w:cs="Arial"/>
                <w:sz w:val="18"/>
                <w:szCs w:val="18"/>
                <w:lang w:eastAsia="nl-NL"/>
              </w:rPr>
              <w:t xml:space="preserve"> en </w:t>
            </w:r>
          </w:p>
          <w:p w14:paraId="0B3BCBFB" w14:textId="77777777" w:rsidR="001E042B" w:rsidRPr="005A6FEA" w:rsidRDefault="001E042B" w:rsidP="00251E20">
            <w:pPr>
              <w:jc w:val="both"/>
              <w:rPr>
                <w:rFonts w:ascii="Century" w:hAnsi="Century" w:cs="Arial"/>
                <w:sz w:val="18"/>
                <w:szCs w:val="18"/>
                <w:lang w:eastAsia="nl-NL"/>
              </w:rPr>
            </w:pPr>
            <w:r>
              <w:rPr>
                <w:rFonts w:ascii="Century" w:hAnsi="Century" w:cs="Arial"/>
                <w:sz w:val="18"/>
                <w:szCs w:val="18"/>
                <w:lang w:eastAsia="nl-NL"/>
              </w:rPr>
              <w:t>beschikkingen</w:t>
            </w:r>
          </w:p>
        </w:tc>
        <w:tc>
          <w:tcPr>
            <w:tcW w:w="796" w:type="dxa"/>
            <w:tcBorders>
              <w:top w:val="single" w:sz="8" w:space="0" w:color="auto"/>
              <w:left w:val="nil"/>
              <w:bottom w:val="single" w:sz="4" w:space="0" w:color="auto"/>
              <w:right w:val="single" w:sz="8" w:space="0" w:color="auto"/>
            </w:tcBorders>
            <w:shd w:val="clear" w:color="auto" w:fill="auto"/>
          </w:tcPr>
          <w:p w14:paraId="100D089F" w14:textId="77777777" w:rsidR="001E042B" w:rsidRPr="00473BF5" w:rsidRDefault="001E042B" w:rsidP="00251E20">
            <w:pPr>
              <w:jc w:val="both"/>
              <w:rPr>
                <w:rFonts w:ascii="Century" w:hAnsi="Century" w:cs="Arial"/>
                <w:i/>
                <w:iCs/>
              </w:rPr>
            </w:pPr>
            <w:r>
              <w:rPr>
                <w:rFonts w:ascii="Century" w:hAnsi="Century" w:cs="Arial"/>
                <w:i/>
                <w:iCs/>
              </w:rPr>
              <w:t>2021</w:t>
            </w:r>
          </w:p>
        </w:tc>
        <w:tc>
          <w:tcPr>
            <w:tcW w:w="815" w:type="dxa"/>
            <w:tcBorders>
              <w:top w:val="single" w:sz="8" w:space="0" w:color="auto"/>
              <w:left w:val="nil"/>
              <w:bottom w:val="single" w:sz="8" w:space="0" w:color="auto"/>
              <w:right w:val="single" w:sz="8" w:space="0" w:color="auto"/>
            </w:tcBorders>
            <w:shd w:val="clear" w:color="auto" w:fill="auto"/>
            <w:vAlign w:val="center"/>
          </w:tcPr>
          <w:p w14:paraId="5F106439" w14:textId="77777777" w:rsidR="001E042B" w:rsidRPr="004B0BCB" w:rsidRDefault="001E042B" w:rsidP="00251E20">
            <w:pPr>
              <w:jc w:val="right"/>
              <w:rPr>
                <w:rFonts w:ascii="Century" w:hAnsi="Century"/>
              </w:rPr>
            </w:pPr>
            <w:r>
              <w:rPr>
                <w:rFonts w:ascii="Century" w:hAnsi="Century"/>
              </w:rPr>
              <w:t>12.418</w:t>
            </w:r>
          </w:p>
        </w:tc>
        <w:tc>
          <w:tcPr>
            <w:tcW w:w="811" w:type="dxa"/>
            <w:tcBorders>
              <w:top w:val="single" w:sz="8" w:space="0" w:color="auto"/>
              <w:left w:val="nil"/>
              <w:bottom w:val="single" w:sz="8" w:space="0" w:color="auto"/>
              <w:right w:val="dashSmallGap" w:sz="4" w:space="0" w:color="auto"/>
            </w:tcBorders>
            <w:shd w:val="clear" w:color="auto" w:fill="auto"/>
            <w:vAlign w:val="center"/>
          </w:tcPr>
          <w:p w14:paraId="12E1BBD9" w14:textId="77777777" w:rsidR="001E042B" w:rsidRPr="004B0BCB" w:rsidRDefault="001E042B" w:rsidP="00251E20">
            <w:pPr>
              <w:jc w:val="right"/>
              <w:rPr>
                <w:rFonts w:ascii="Century" w:hAnsi="Century"/>
              </w:rPr>
            </w:pPr>
            <w:r>
              <w:rPr>
                <w:rFonts w:ascii="Century" w:hAnsi="Century"/>
              </w:rPr>
              <w:t>2.726</w:t>
            </w:r>
          </w:p>
        </w:tc>
        <w:tc>
          <w:tcPr>
            <w:tcW w:w="1325"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78F01ED6" w14:textId="77777777" w:rsidR="001E042B" w:rsidRPr="004B0BCB" w:rsidRDefault="001E042B" w:rsidP="00251E20">
            <w:pPr>
              <w:jc w:val="right"/>
              <w:rPr>
                <w:rFonts w:ascii="Century" w:hAnsi="Century"/>
              </w:rPr>
            </w:pPr>
            <w:r>
              <w:rPr>
                <w:rFonts w:ascii="Century" w:hAnsi="Century"/>
              </w:rPr>
              <w:t>5.187</w:t>
            </w:r>
          </w:p>
        </w:tc>
        <w:tc>
          <w:tcPr>
            <w:tcW w:w="890" w:type="dxa"/>
            <w:tcBorders>
              <w:top w:val="single" w:sz="8" w:space="0" w:color="auto"/>
              <w:left w:val="dashSmallGap" w:sz="4" w:space="0" w:color="auto"/>
              <w:bottom w:val="single" w:sz="8" w:space="0" w:color="auto"/>
              <w:right w:val="single" w:sz="8" w:space="0" w:color="auto"/>
            </w:tcBorders>
            <w:shd w:val="clear" w:color="auto" w:fill="auto"/>
            <w:vAlign w:val="center"/>
          </w:tcPr>
          <w:p w14:paraId="2EDC01FC" w14:textId="77777777" w:rsidR="001E042B" w:rsidRPr="004B0BCB" w:rsidRDefault="001E042B" w:rsidP="00251E20">
            <w:pPr>
              <w:jc w:val="right"/>
              <w:rPr>
                <w:rFonts w:ascii="Century" w:hAnsi="Century"/>
              </w:rPr>
            </w:pPr>
            <w:r>
              <w:rPr>
                <w:rFonts w:ascii="Century" w:hAnsi="Century"/>
              </w:rPr>
              <w:t>4.503</w:t>
            </w:r>
          </w:p>
        </w:tc>
        <w:tc>
          <w:tcPr>
            <w:tcW w:w="1417" w:type="dxa"/>
            <w:tcBorders>
              <w:top w:val="single" w:sz="8" w:space="0" w:color="auto"/>
              <w:left w:val="nil"/>
              <w:bottom w:val="single" w:sz="8" w:space="0" w:color="auto"/>
              <w:right w:val="single" w:sz="8" w:space="0" w:color="auto"/>
            </w:tcBorders>
            <w:shd w:val="clear" w:color="auto" w:fill="auto"/>
            <w:vAlign w:val="center"/>
          </w:tcPr>
          <w:p w14:paraId="4944FF55" w14:textId="77777777" w:rsidR="001E042B" w:rsidRPr="004B0BCB" w:rsidRDefault="001E042B" w:rsidP="00251E20">
            <w:pPr>
              <w:jc w:val="right"/>
              <w:rPr>
                <w:rFonts w:ascii="Century" w:hAnsi="Century"/>
              </w:rPr>
            </w:pPr>
            <w:r>
              <w:rPr>
                <w:rFonts w:ascii="Century" w:hAnsi="Century"/>
              </w:rPr>
              <w:t>12.416</w:t>
            </w:r>
          </w:p>
        </w:tc>
        <w:tc>
          <w:tcPr>
            <w:tcW w:w="1170" w:type="dxa"/>
            <w:tcBorders>
              <w:top w:val="single" w:sz="8" w:space="0" w:color="auto"/>
              <w:left w:val="nil"/>
              <w:bottom w:val="single" w:sz="8" w:space="0" w:color="auto"/>
              <w:right w:val="single" w:sz="8" w:space="0" w:color="auto"/>
            </w:tcBorders>
            <w:shd w:val="clear" w:color="auto" w:fill="auto"/>
            <w:vAlign w:val="center"/>
          </w:tcPr>
          <w:p w14:paraId="77043119" w14:textId="77777777" w:rsidR="001E042B" w:rsidRPr="004B0BCB" w:rsidRDefault="001E042B" w:rsidP="00251E20">
            <w:pPr>
              <w:jc w:val="right"/>
              <w:rPr>
                <w:rFonts w:ascii="Century" w:hAnsi="Century"/>
              </w:rPr>
            </w:pPr>
            <w:r>
              <w:rPr>
                <w:rFonts w:ascii="Century" w:hAnsi="Century"/>
              </w:rPr>
              <w:t>2.931</w:t>
            </w:r>
          </w:p>
        </w:tc>
        <w:tc>
          <w:tcPr>
            <w:tcW w:w="872" w:type="dxa"/>
            <w:tcBorders>
              <w:top w:val="single" w:sz="8" w:space="0" w:color="auto"/>
              <w:left w:val="nil"/>
              <w:bottom w:val="single" w:sz="8" w:space="0" w:color="auto"/>
              <w:right w:val="single" w:sz="8" w:space="0" w:color="auto"/>
            </w:tcBorders>
            <w:shd w:val="clear" w:color="auto" w:fill="auto"/>
            <w:vAlign w:val="center"/>
          </w:tcPr>
          <w:p w14:paraId="76DC8863" w14:textId="77777777" w:rsidR="001E042B" w:rsidRPr="004B0BCB" w:rsidRDefault="001E042B" w:rsidP="00251E20">
            <w:pPr>
              <w:jc w:val="right"/>
              <w:rPr>
                <w:rFonts w:ascii="Century" w:hAnsi="Century"/>
              </w:rPr>
            </w:pPr>
            <w:r>
              <w:rPr>
                <w:rFonts w:ascii="Century" w:hAnsi="Century"/>
              </w:rPr>
              <w:t>9.693</w:t>
            </w:r>
          </w:p>
        </w:tc>
        <w:tc>
          <w:tcPr>
            <w:tcW w:w="899" w:type="dxa"/>
            <w:tcBorders>
              <w:top w:val="single" w:sz="8" w:space="0" w:color="auto"/>
              <w:left w:val="nil"/>
              <w:bottom w:val="single" w:sz="8" w:space="0" w:color="auto"/>
              <w:right w:val="single" w:sz="8" w:space="0" w:color="auto"/>
            </w:tcBorders>
            <w:shd w:val="clear" w:color="auto" w:fill="auto"/>
            <w:vAlign w:val="center"/>
          </w:tcPr>
          <w:p w14:paraId="056924FF" w14:textId="77777777" w:rsidR="001E042B" w:rsidRPr="004B0BCB" w:rsidRDefault="001E042B" w:rsidP="00251E20">
            <w:pPr>
              <w:jc w:val="right"/>
              <w:rPr>
                <w:rFonts w:ascii="Century" w:hAnsi="Century"/>
              </w:rPr>
            </w:pPr>
            <w:r>
              <w:rPr>
                <w:rFonts w:ascii="Century" w:hAnsi="Century"/>
              </w:rPr>
              <w:t>8.380</w:t>
            </w:r>
          </w:p>
        </w:tc>
        <w:tc>
          <w:tcPr>
            <w:tcW w:w="810" w:type="dxa"/>
            <w:tcBorders>
              <w:top w:val="single" w:sz="8" w:space="0" w:color="auto"/>
              <w:left w:val="nil"/>
              <w:bottom w:val="single" w:sz="8" w:space="0" w:color="auto"/>
              <w:right w:val="single" w:sz="8" w:space="0" w:color="auto"/>
            </w:tcBorders>
            <w:shd w:val="clear" w:color="auto" w:fill="auto"/>
            <w:vAlign w:val="center"/>
          </w:tcPr>
          <w:p w14:paraId="2DBCF4D3" w14:textId="77777777" w:rsidR="001E042B" w:rsidRPr="004B0BCB" w:rsidRDefault="001E042B" w:rsidP="00251E20">
            <w:pPr>
              <w:jc w:val="right"/>
              <w:rPr>
                <w:rFonts w:ascii="Century" w:hAnsi="Century"/>
              </w:rPr>
            </w:pPr>
            <w:r>
              <w:rPr>
                <w:rFonts w:ascii="Century" w:hAnsi="Century"/>
              </w:rPr>
              <w:t>1.956</w:t>
            </w:r>
          </w:p>
        </w:tc>
        <w:tc>
          <w:tcPr>
            <w:tcW w:w="877" w:type="dxa"/>
            <w:tcBorders>
              <w:top w:val="single" w:sz="8" w:space="0" w:color="auto"/>
              <w:left w:val="nil"/>
              <w:bottom w:val="single" w:sz="8" w:space="0" w:color="auto"/>
              <w:right w:val="double" w:sz="6" w:space="0" w:color="auto"/>
            </w:tcBorders>
            <w:shd w:val="clear" w:color="auto" w:fill="auto"/>
            <w:vAlign w:val="center"/>
          </w:tcPr>
          <w:p w14:paraId="4509003E" w14:textId="77777777" w:rsidR="001E042B" w:rsidRPr="004B0BCB" w:rsidRDefault="001E042B" w:rsidP="00251E20">
            <w:pPr>
              <w:jc w:val="right"/>
              <w:rPr>
                <w:rFonts w:ascii="Century" w:hAnsi="Century"/>
              </w:rPr>
            </w:pPr>
            <w:r>
              <w:rPr>
                <w:rFonts w:ascii="Century" w:hAnsi="Century"/>
              </w:rPr>
              <w:t>1.305</w:t>
            </w:r>
          </w:p>
        </w:tc>
        <w:tc>
          <w:tcPr>
            <w:tcW w:w="1497" w:type="dxa"/>
            <w:tcBorders>
              <w:top w:val="single" w:sz="8" w:space="0" w:color="auto"/>
              <w:left w:val="nil"/>
              <w:bottom w:val="single" w:sz="8" w:space="0" w:color="auto"/>
              <w:right w:val="single" w:sz="8" w:space="0" w:color="auto"/>
            </w:tcBorders>
            <w:shd w:val="clear" w:color="auto" w:fill="auto"/>
            <w:vAlign w:val="center"/>
          </w:tcPr>
          <w:p w14:paraId="055B3034" w14:textId="77777777" w:rsidR="001E042B" w:rsidRPr="004B0BCB" w:rsidRDefault="001E042B" w:rsidP="00251E20">
            <w:pPr>
              <w:jc w:val="right"/>
              <w:rPr>
                <w:rFonts w:ascii="Century" w:hAnsi="Century"/>
              </w:rPr>
            </w:pPr>
            <w:r>
              <w:rPr>
                <w:rFonts w:ascii="Century" w:hAnsi="Century"/>
              </w:rPr>
              <w:t>49.099</w:t>
            </w:r>
          </w:p>
        </w:tc>
      </w:tr>
      <w:tr w:rsidR="001E042B" w:rsidRPr="005A6FEA" w14:paraId="2BE42585" w14:textId="77777777" w:rsidTr="00251E20">
        <w:trPr>
          <w:trHeight w:val="255"/>
        </w:trPr>
        <w:tc>
          <w:tcPr>
            <w:tcW w:w="2399" w:type="dxa"/>
            <w:vMerge/>
            <w:tcBorders>
              <w:left w:val="single" w:sz="8" w:space="0" w:color="auto"/>
              <w:right w:val="single" w:sz="8" w:space="0" w:color="auto"/>
            </w:tcBorders>
            <w:vAlign w:val="center"/>
          </w:tcPr>
          <w:p w14:paraId="56151D9E" w14:textId="77777777" w:rsidR="001E042B" w:rsidRPr="005A6FEA" w:rsidRDefault="001E042B" w:rsidP="00251E20">
            <w:pPr>
              <w:rPr>
                <w:rFonts w:ascii="Century" w:hAnsi="Century" w:cs="Arial"/>
                <w:sz w:val="18"/>
                <w:szCs w:val="18"/>
                <w:lang w:eastAsia="nl-NL"/>
              </w:rPr>
            </w:pPr>
          </w:p>
        </w:tc>
        <w:tc>
          <w:tcPr>
            <w:tcW w:w="796" w:type="dxa"/>
            <w:tcBorders>
              <w:top w:val="single" w:sz="8" w:space="0" w:color="auto"/>
              <w:left w:val="nil"/>
              <w:bottom w:val="single" w:sz="4" w:space="0" w:color="auto"/>
              <w:right w:val="single" w:sz="8" w:space="0" w:color="auto"/>
            </w:tcBorders>
            <w:shd w:val="clear" w:color="auto" w:fill="auto"/>
          </w:tcPr>
          <w:p w14:paraId="031E1975" w14:textId="77777777" w:rsidR="001E042B" w:rsidRPr="00473BF5" w:rsidRDefault="001E042B" w:rsidP="00251E20">
            <w:pPr>
              <w:jc w:val="both"/>
              <w:rPr>
                <w:rFonts w:ascii="Century" w:hAnsi="Century" w:cs="Arial"/>
                <w:i/>
                <w:iCs/>
              </w:rPr>
            </w:pPr>
            <w:r>
              <w:rPr>
                <w:rFonts w:ascii="Century" w:hAnsi="Century" w:cs="Arial"/>
                <w:i/>
                <w:iCs/>
              </w:rPr>
              <w:t>2020</w:t>
            </w:r>
          </w:p>
        </w:tc>
        <w:tc>
          <w:tcPr>
            <w:tcW w:w="815" w:type="dxa"/>
            <w:tcBorders>
              <w:top w:val="single" w:sz="8" w:space="0" w:color="auto"/>
              <w:left w:val="nil"/>
              <w:bottom w:val="single" w:sz="8" w:space="0" w:color="auto"/>
              <w:right w:val="single" w:sz="8" w:space="0" w:color="auto"/>
            </w:tcBorders>
            <w:shd w:val="clear" w:color="auto" w:fill="auto"/>
            <w:vAlign w:val="center"/>
          </w:tcPr>
          <w:p w14:paraId="34C355ED" w14:textId="77777777" w:rsidR="001E042B" w:rsidRPr="004B0BCB" w:rsidRDefault="001E042B" w:rsidP="00251E20">
            <w:pPr>
              <w:jc w:val="right"/>
              <w:rPr>
                <w:rFonts w:ascii="Century" w:hAnsi="Century"/>
              </w:rPr>
            </w:pPr>
            <w:r>
              <w:rPr>
                <w:rFonts w:ascii="Century" w:hAnsi="Century"/>
              </w:rPr>
              <w:t>9.728</w:t>
            </w:r>
          </w:p>
        </w:tc>
        <w:tc>
          <w:tcPr>
            <w:tcW w:w="811" w:type="dxa"/>
            <w:tcBorders>
              <w:top w:val="single" w:sz="8" w:space="0" w:color="auto"/>
              <w:left w:val="nil"/>
              <w:bottom w:val="single" w:sz="8" w:space="0" w:color="auto"/>
              <w:right w:val="dashSmallGap" w:sz="4" w:space="0" w:color="auto"/>
            </w:tcBorders>
            <w:shd w:val="clear" w:color="auto" w:fill="auto"/>
            <w:vAlign w:val="center"/>
          </w:tcPr>
          <w:p w14:paraId="44C43653" w14:textId="77777777" w:rsidR="001E042B" w:rsidRPr="004B0BCB" w:rsidRDefault="001E042B" w:rsidP="00251E20">
            <w:pPr>
              <w:jc w:val="right"/>
              <w:rPr>
                <w:rFonts w:ascii="Century" w:hAnsi="Century"/>
              </w:rPr>
            </w:pPr>
            <w:r>
              <w:rPr>
                <w:rFonts w:ascii="Century" w:hAnsi="Century"/>
              </w:rPr>
              <w:t>2.774</w:t>
            </w:r>
          </w:p>
        </w:tc>
        <w:tc>
          <w:tcPr>
            <w:tcW w:w="1325"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3664D4BC" w14:textId="77777777" w:rsidR="001E042B" w:rsidRPr="004B0BCB" w:rsidRDefault="001E042B" w:rsidP="00251E20">
            <w:pPr>
              <w:jc w:val="right"/>
              <w:rPr>
                <w:rFonts w:ascii="Century" w:hAnsi="Century"/>
              </w:rPr>
            </w:pPr>
            <w:r>
              <w:rPr>
                <w:rFonts w:ascii="Century" w:hAnsi="Century"/>
              </w:rPr>
              <w:t>3.853</w:t>
            </w:r>
          </w:p>
        </w:tc>
        <w:tc>
          <w:tcPr>
            <w:tcW w:w="890" w:type="dxa"/>
            <w:tcBorders>
              <w:top w:val="single" w:sz="8" w:space="0" w:color="auto"/>
              <w:left w:val="dashSmallGap" w:sz="4" w:space="0" w:color="auto"/>
              <w:bottom w:val="single" w:sz="8" w:space="0" w:color="auto"/>
              <w:right w:val="single" w:sz="8" w:space="0" w:color="auto"/>
            </w:tcBorders>
            <w:shd w:val="clear" w:color="auto" w:fill="auto"/>
            <w:vAlign w:val="center"/>
          </w:tcPr>
          <w:p w14:paraId="55420E2E" w14:textId="77777777" w:rsidR="001E042B" w:rsidRPr="004B0BCB" w:rsidRDefault="001E042B" w:rsidP="00251E20">
            <w:pPr>
              <w:jc w:val="right"/>
              <w:rPr>
                <w:rFonts w:ascii="Century" w:hAnsi="Century"/>
              </w:rPr>
            </w:pPr>
            <w:r>
              <w:rPr>
                <w:rFonts w:ascii="Century" w:hAnsi="Century"/>
              </w:rPr>
              <w:t>1.932</w:t>
            </w:r>
          </w:p>
        </w:tc>
        <w:tc>
          <w:tcPr>
            <w:tcW w:w="1417" w:type="dxa"/>
            <w:tcBorders>
              <w:top w:val="single" w:sz="8" w:space="0" w:color="auto"/>
              <w:left w:val="nil"/>
              <w:bottom w:val="single" w:sz="8" w:space="0" w:color="auto"/>
              <w:right w:val="single" w:sz="8" w:space="0" w:color="auto"/>
            </w:tcBorders>
            <w:shd w:val="clear" w:color="auto" w:fill="auto"/>
            <w:vAlign w:val="center"/>
          </w:tcPr>
          <w:p w14:paraId="6226EB67" w14:textId="77777777" w:rsidR="001E042B" w:rsidRPr="004B0BCB" w:rsidRDefault="001E042B" w:rsidP="00251E20">
            <w:pPr>
              <w:jc w:val="right"/>
              <w:rPr>
                <w:rFonts w:ascii="Century" w:hAnsi="Century"/>
              </w:rPr>
            </w:pPr>
            <w:r>
              <w:rPr>
                <w:rFonts w:ascii="Century" w:hAnsi="Century"/>
              </w:rPr>
              <w:t>6.559</w:t>
            </w:r>
          </w:p>
        </w:tc>
        <w:tc>
          <w:tcPr>
            <w:tcW w:w="1170" w:type="dxa"/>
            <w:tcBorders>
              <w:top w:val="single" w:sz="8" w:space="0" w:color="auto"/>
              <w:left w:val="nil"/>
              <w:bottom w:val="single" w:sz="8" w:space="0" w:color="auto"/>
              <w:right w:val="single" w:sz="8" w:space="0" w:color="auto"/>
            </w:tcBorders>
            <w:shd w:val="clear" w:color="auto" w:fill="auto"/>
            <w:vAlign w:val="center"/>
          </w:tcPr>
          <w:p w14:paraId="0A21AF74" w14:textId="77777777" w:rsidR="001E042B" w:rsidRPr="004B0BCB" w:rsidRDefault="001E042B" w:rsidP="00251E20">
            <w:pPr>
              <w:jc w:val="right"/>
              <w:rPr>
                <w:rFonts w:ascii="Century" w:hAnsi="Century"/>
              </w:rPr>
            </w:pPr>
            <w:r>
              <w:rPr>
                <w:rFonts w:ascii="Century" w:hAnsi="Century"/>
              </w:rPr>
              <w:t>2.342</w:t>
            </w:r>
          </w:p>
        </w:tc>
        <w:tc>
          <w:tcPr>
            <w:tcW w:w="872" w:type="dxa"/>
            <w:tcBorders>
              <w:top w:val="single" w:sz="8" w:space="0" w:color="auto"/>
              <w:left w:val="nil"/>
              <w:bottom w:val="single" w:sz="8" w:space="0" w:color="auto"/>
              <w:right w:val="single" w:sz="8" w:space="0" w:color="auto"/>
            </w:tcBorders>
            <w:shd w:val="clear" w:color="auto" w:fill="auto"/>
            <w:vAlign w:val="center"/>
          </w:tcPr>
          <w:p w14:paraId="4954B13C" w14:textId="77777777" w:rsidR="001E042B" w:rsidRPr="004B0BCB" w:rsidRDefault="001E042B" w:rsidP="00251E20">
            <w:pPr>
              <w:jc w:val="right"/>
              <w:rPr>
                <w:rFonts w:ascii="Century" w:hAnsi="Century"/>
              </w:rPr>
            </w:pPr>
            <w:r>
              <w:rPr>
                <w:rFonts w:ascii="Century" w:hAnsi="Century"/>
              </w:rPr>
              <w:t>7.780</w:t>
            </w:r>
          </w:p>
        </w:tc>
        <w:tc>
          <w:tcPr>
            <w:tcW w:w="899" w:type="dxa"/>
            <w:tcBorders>
              <w:top w:val="single" w:sz="8" w:space="0" w:color="auto"/>
              <w:left w:val="nil"/>
              <w:bottom w:val="single" w:sz="8" w:space="0" w:color="auto"/>
              <w:right w:val="single" w:sz="8" w:space="0" w:color="auto"/>
            </w:tcBorders>
            <w:shd w:val="clear" w:color="auto" w:fill="auto"/>
            <w:vAlign w:val="center"/>
          </w:tcPr>
          <w:p w14:paraId="51201832" w14:textId="77777777" w:rsidR="001E042B" w:rsidRPr="004B0BCB" w:rsidRDefault="001E042B" w:rsidP="00251E20">
            <w:pPr>
              <w:jc w:val="right"/>
              <w:rPr>
                <w:rFonts w:ascii="Century" w:hAnsi="Century"/>
              </w:rPr>
            </w:pPr>
            <w:r>
              <w:rPr>
                <w:rFonts w:ascii="Century" w:hAnsi="Century"/>
              </w:rPr>
              <w:t>7.028</w:t>
            </w:r>
          </w:p>
        </w:tc>
        <w:tc>
          <w:tcPr>
            <w:tcW w:w="810" w:type="dxa"/>
            <w:tcBorders>
              <w:top w:val="single" w:sz="8" w:space="0" w:color="auto"/>
              <w:left w:val="nil"/>
              <w:bottom w:val="single" w:sz="8" w:space="0" w:color="auto"/>
              <w:right w:val="single" w:sz="8" w:space="0" w:color="auto"/>
            </w:tcBorders>
            <w:shd w:val="clear" w:color="auto" w:fill="auto"/>
            <w:vAlign w:val="center"/>
          </w:tcPr>
          <w:p w14:paraId="574D285B" w14:textId="77777777" w:rsidR="001E042B" w:rsidRPr="004B0BCB" w:rsidRDefault="001E042B" w:rsidP="00251E20">
            <w:pPr>
              <w:jc w:val="right"/>
              <w:rPr>
                <w:rFonts w:ascii="Century" w:hAnsi="Century"/>
              </w:rPr>
            </w:pPr>
            <w:r>
              <w:rPr>
                <w:rFonts w:ascii="Century" w:hAnsi="Century"/>
              </w:rPr>
              <w:t>1.693</w:t>
            </w:r>
          </w:p>
        </w:tc>
        <w:tc>
          <w:tcPr>
            <w:tcW w:w="877" w:type="dxa"/>
            <w:tcBorders>
              <w:top w:val="single" w:sz="8" w:space="0" w:color="auto"/>
              <w:left w:val="nil"/>
              <w:bottom w:val="single" w:sz="8" w:space="0" w:color="auto"/>
              <w:right w:val="double" w:sz="6" w:space="0" w:color="auto"/>
            </w:tcBorders>
            <w:shd w:val="clear" w:color="auto" w:fill="auto"/>
            <w:vAlign w:val="center"/>
          </w:tcPr>
          <w:p w14:paraId="4611FE01" w14:textId="77777777" w:rsidR="001E042B" w:rsidRPr="004B0BCB" w:rsidRDefault="001E042B" w:rsidP="00251E20">
            <w:pPr>
              <w:jc w:val="right"/>
              <w:rPr>
                <w:rFonts w:ascii="Century" w:hAnsi="Century"/>
              </w:rPr>
            </w:pPr>
            <w:r>
              <w:rPr>
                <w:rFonts w:ascii="Century" w:hAnsi="Century"/>
              </w:rPr>
              <w:t>1.001</w:t>
            </w:r>
          </w:p>
        </w:tc>
        <w:tc>
          <w:tcPr>
            <w:tcW w:w="1497" w:type="dxa"/>
            <w:tcBorders>
              <w:top w:val="single" w:sz="8" w:space="0" w:color="auto"/>
              <w:left w:val="nil"/>
              <w:bottom w:val="single" w:sz="8" w:space="0" w:color="auto"/>
              <w:right w:val="single" w:sz="8" w:space="0" w:color="auto"/>
            </w:tcBorders>
            <w:shd w:val="clear" w:color="auto" w:fill="auto"/>
            <w:vAlign w:val="center"/>
          </w:tcPr>
          <w:p w14:paraId="3B4A4920" w14:textId="77777777" w:rsidR="001E042B" w:rsidRPr="004B0BCB" w:rsidRDefault="001E042B" w:rsidP="00251E20">
            <w:pPr>
              <w:jc w:val="right"/>
              <w:rPr>
                <w:rFonts w:ascii="Century" w:hAnsi="Century"/>
              </w:rPr>
            </w:pPr>
            <w:r>
              <w:rPr>
                <w:rFonts w:ascii="Century" w:hAnsi="Century"/>
              </w:rPr>
              <w:t>38.131</w:t>
            </w:r>
          </w:p>
        </w:tc>
      </w:tr>
      <w:tr w:rsidR="001E042B" w:rsidRPr="005A6FEA" w14:paraId="5212A659" w14:textId="77777777" w:rsidTr="00251E20">
        <w:trPr>
          <w:trHeight w:val="270"/>
        </w:trPr>
        <w:tc>
          <w:tcPr>
            <w:tcW w:w="2399" w:type="dxa"/>
            <w:vMerge/>
            <w:tcBorders>
              <w:left w:val="single" w:sz="8" w:space="0" w:color="auto"/>
              <w:bottom w:val="single" w:sz="8" w:space="0" w:color="000000"/>
              <w:right w:val="single" w:sz="8" w:space="0" w:color="auto"/>
            </w:tcBorders>
            <w:vAlign w:val="center"/>
          </w:tcPr>
          <w:p w14:paraId="6A80316F" w14:textId="77777777" w:rsidR="001E042B" w:rsidRPr="005A6FEA" w:rsidRDefault="001E042B" w:rsidP="00251E20">
            <w:pPr>
              <w:rPr>
                <w:rFonts w:ascii="Century" w:hAnsi="Century" w:cs="Arial"/>
                <w:sz w:val="18"/>
                <w:szCs w:val="18"/>
                <w:lang w:eastAsia="nl-NL"/>
              </w:rPr>
            </w:pPr>
          </w:p>
        </w:tc>
        <w:tc>
          <w:tcPr>
            <w:tcW w:w="796" w:type="dxa"/>
            <w:tcBorders>
              <w:top w:val="single" w:sz="8" w:space="0" w:color="auto"/>
              <w:left w:val="nil"/>
              <w:bottom w:val="single" w:sz="4" w:space="0" w:color="auto"/>
              <w:right w:val="single" w:sz="8" w:space="0" w:color="auto"/>
            </w:tcBorders>
            <w:shd w:val="clear" w:color="auto" w:fill="auto"/>
          </w:tcPr>
          <w:p w14:paraId="52F57286" w14:textId="77777777" w:rsidR="001E042B" w:rsidRPr="00473BF5" w:rsidRDefault="001E042B" w:rsidP="00251E20">
            <w:pPr>
              <w:jc w:val="both"/>
              <w:rPr>
                <w:rFonts w:ascii="Century" w:hAnsi="Century" w:cs="Arial"/>
                <w:i/>
                <w:iCs/>
              </w:rPr>
            </w:pPr>
            <w:r>
              <w:rPr>
                <w:rFonts w:ascii="Century" w:hAnsi="Century" w:cs="Arial"/>
                <w:i/>
                <w:iCs/>
              </w:rPr>
              <w:t>2019</w:t>
            </w:r>
          </w:p>
        </w:tc>
        <w:tc>
          <w:tcPr>
            <w:tcW w:w="815" w:type="dxa"/>
            <w:tcBorders>
              <w:top w:val="single" w:sz="8" w:space="0" w:color="auto"/>
              <w:left w:val="nil"/>
              <w:bottom w:val="single" w:sz="8" w:space="0" w:color="auto"/>
              <w:right w:val="single" w:sz="8" w:space="0" w:color="auto"/>
            </w:tcBorders>
            <w:shd w:val="clear" w:color="auto" w:fill="auto"/>
            <w:vAlign w:val="center"/>
          </w:tcPr>
          <w:p w14:paraId="2D375A8B" w14:textId="77777777" w:rsidR="001E042B" w:rsidRPr="004B0BCB" w:rsidRDefault="001E042B" w:rsidP="00251E20">
            <w:pPr>
              <w:jc w:val="right"/>
              <w:rPr>
                <w:rFonts w:ascii="Century" w:hAnsi="Century"/>
              </w:rPr>
            </w:pPr>
            <w:r>
              <w:rPr>
                <w:rFonts w:ascii="Century" w:hAnsi="Century"/>
              </w:rPr>
              <w:t>12.528</w:t>
            </w:r>
          </w:p>
        </w:tc>
        <w:tc>
          <w:tcPr>
            <w:tcW w:w="811" w:type="dxa"/>
            <w:tcBorders>
              <w:top w:val="single" w:sz="8" w:space="0" w:color="auto"/>
              <w:left w:val="nil"/>
              <w:bottom w:val="single" w:sz="8" w:space="0" w:color="auto"/>
              <w:right w:val="dashSmallGap" w:sz="4" w:space="0" w:color="auto"/>
            </w:tcBorders>
            <w:shd w:val="clear" w:color="auto" w:fill="auto"/>
            <w:vAlign w:val="center"/>
          </w:tcPr>
          <w:p w14:paraId="3F99547F" w14:textId="77777777" w:rsidR="001E042B" w:rsidRPr="004B0BCB" w:rsidRDefault="001E042B" w:rsidP="00251E20">
            <w:pPr>
              <w:jc w:val="right"/>
              <w:rPr>
                <w:rFonts w:ascii="Century" w:hAnsi="Century"/>
              </w:rPr>
            </w:pPr>
            <w:r>
              <w:rPr>
                <w:rFonts w:ascii="Century" w:hAnsi="Century"/>
              </w:rPr>
              <w:t>4.784</w:t>
            </w:r>
          </w:p>
        </w:tc>
        <w:tc>
          <w:tcPr>
            <w:tcW w:w="1325"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784B6958" w14:textId="77777777" w:rsidR="001E042B" w:rsidRPr="004B0BCB" w:rsidRDefault="001E042B" w:rsidP="00251E20">
            <w:pPr>
              <w:jc w:val="right"/>
              <w:rPr>
                <w:rFonts w:ascii="Century" w:hAnsi="Century"/>
              </w:rPr>
            </w:pPr>
            <w:r>
              <w:rPr>
                <w:rFonts w:ascii="Century" w:hAnsi="Century"/>
              </w:rPr>
              <w:t>3.859</w:t>
            </w:r>
          </w:p>
        </w:tc>
        <w:tc>
          <w:tcPr>
            <w:tcW w:w="890" w:type="dxa"/>
            <w:tcBorders>
              <w:top w:val="single" w:sz="8" w:space="0" w:color="auto"/>
              <w:left w:val="dashSmallGap" w:sz="4" w:space="0" w:color="auto"/>
              <w:bottom w:val="single" w:sz="8" w:space="0" w:color="auto"/>
              <w:right w:val="single" w:sz="8" w:space="0" w:color="auto"/>
            </w:tcBorders>
            <w:shd w:val="clear" w:color="auto" w:fill="auto"/>
            <w:vAlign w:val="center"/>
          </w:tcPr>
          <w:p w14:paraId="001553AD" w14:textId="77777777" w:rsidR="001E042B" w:rsidRPr="004B0BCB" w:rsidRDefault="001E042B" w:rsidP="00251E20">
            <w:pPr>
              <w:jc w:val="right"/>
              <w:rPr>
                <w:rFonts w:ascii="Century" w:hAnsi="Century"/>
              </w:rPr>
            </w:pPr>
            <w:r>
              <w:rPr>
                <w:rFonts w:ascii="Century" w:hAnsi="Century"/>
              </w:rPr>
              <w:t>2.146</w:t>
            </w:r>
          </w:p>
        </w:tc>
        <w:tc>
          <w:tcPr>
            <w:tcW w:w="1417" w:type="dxa"/>
            <w:tcBorders>
              <w:top w:val="single" w:sz="8" w:space="0" w:color="auto"/>
              <w:left w:val="nil"/>
              <w:bottom w:val="single" w:sz="8" w:space="0" w:color="auto"/>
              <w:right w:val="single" w:sz="8" w:space="0" w:color="auto"/>
            </w:tcBorders>
            <w:shd w:val="clear" w:color="auto" w:fill="auto"/>
            <w:vAlign w:val="center"/>
          </w:tcPr>
          <w:p w14:paraId="4D37CD51" w14:textId="77777777" w:rsidR="001E042B" w:rsidRPr="004B0BCB" w:rsidRDefault="001E042B" w:rsidP="00251E20">
            <w:pPr>
              <w:jc w:val="right"/>
              <w:rPr>
                <w:rFonts w:ascii="Century" w:hAnsi="Century"/>
              </w:rPr>
            </w:pPr>
            <w:r>
              <w:rPr>
                <w:rFonts w:ascii="Century" w:hAnsi="Century"/>
              </w:rPr>
              <w:t>10.789</w:t>
            </w:r>
          </w:p>
        </w:tc>
        <w:tc>
          <w:tcPr>
            <w:tcW w:w="1170" w:type="dxa"/>
            <w:tcBorders>
              <w:top w:val="single" w:sz="8" w:space="0" w:color="auto"/>
              <w:left w:val="nil"/>
              <w:bottom w:val="single" w:sz="8" w:space="0" w:color="auto"/>
              <w:right w:val="single" w:sz="8" w:space="0" w:color="auto"/>
            </w:tcBorders>
            <w:shd w:val="clear" w:color="auto" w:fill="auto"/>
            <w:vAlign w:val="center"/>
          </w:tcPr>
          <w:p w14:paraId="70CC827A" w14:textId="77777777" w:rsidR="001E042B" w:rsidRPr="004B0BCB" w:rsidRDefault="001E042B" w:rsidP="00251E20">
            <w:pPr>
              <w:jc w:val="right"/>
              <w:rPr>
                <w:rFonts w:ascii="Century" w:hAnsi="Century"/>
              </w:rPr>
            </w:pPr>
            <w:r>
              <w:rPr>
                <w:rFonts w:ascii="Century" w:hAnsi="Century"/>
              </w:rPr>
              <w:t>2.743</w:t>
            </w:r>
          </w:p>
        </w:tc>
        <w:tc>
          <w:tcPr>
            <w:tcW w:w="872" w:type="dxa"/>
            <w:tcBorders>
              <w:top w:val="single" w:sz="8" w:space="0" w:color="auto"/>
              <w:left w:val="nil"/>
              <w:bottom w:val="single" w:sz="8" w:space="0" w:color="auto"/>
              <w:right w:val="single" w:sz="8" w:space="0" w:color="auto"/>
            </w:tcBorders>
            <w:shd w:val="clear" w:color="auto" w:fill="auto"/>
            <w:vAlign w:val="center"/>
          </w:tcPr>
          <w:p w14:paraId="70B678EE" w14:textId="77777777" w:rsidR="001E042B" w:rsidRPr="004B0BCB" w:rsidRDefault="001E042B" w:rsidP="00251E20">
            <w:pPr>
              <w:jc w:val="right"/>
              <w:rPr>
                <w:rFonts w:ascii="Century" w:hAnsi="Century"/>
              </w:rPr>
            </w:pPr>
            <w:r>
              <w:rPr>
                <w:rFonts w:ascii="Century" w:hAnsi="Century"/>
              </w:rPr>
              <w:t>8.098</w:t>
            </w:r>
          </w:p>
        </w:tc>
        <w:tc>
          <w:tcPr>
            <w:tcW w:w="899" w:type="dxa"/>
            <w:tcBorders>
              <w:top w:val="single" w:sz="8" w:space="0" w:color="auto"/>
              <w:left w:val="nil"/>
              <w:bottom w:val="single" w:sz="8" w:space="0" w:color="auto"/>
              <w:right w:val="single" w:sz="8" w:space="0" w:color="auto"/>
            </w:tcBorders>
            <w:shd w:val="clear" w:color="auto" w:fill="auto"/>
            <w:vAlign w:val="center"/>
          </w:tcPr>
          <w:p w14:paraId="234A30FB" w14:textId="77777777" w:rsidR="001E042B" w:rsidRPr="004B0BCB" w:rsidRDefault="001E042B" w:rsidP="00251E20">
            <w:pPr>
              <w:jc w:val="right"/>
              <w:rPr>
                <w:rFonts w:ascii="Century" w:hAnsi="Century"/>
              </w:rPr>
            </w:pPr>
            <w:r>
              <w:rPr>
                <w:rFonts w:ascii="Century" w:hAnsi="Century"/>
              </w:rPr>
              <w:t>8.467</w:t>
            </w:r>
          </w:p>
        </w:tc>
        <w:tc>
          <w:tcPr>
            <w:tcW w:w="810" w:type="dxa"/>
            <w:tcBorders>
              <w:top w:val="single" w:sz="8" w:space="0" w:color="auto"/>
              <w:left w:val="nil"/>
              <w:bottom w:val="single" w:sz="8" w:space="0" w:color="auto"/>
              <w:right w:val="single" w:sz="8" w:space="0" w:color="auto"/>
            </w:tcBorders>
            <w:shd w:val="clear" w:color="auto" w:fill="auto"/>
            <w:vAlign w:val="center"/>
          </w:tcPr>
          <w:p w14:paraId="7045E406" w14:textId="77777777" w:rsidR="001E042B" w:rsidRPr="004B0BCB" w:rsidRDefault="001E042B" w:rsidP="00251E20">
            <w:pPr>
              <w:jc w:val="right"/>
              <w:rPr>
                <w:rFonts w:ascii="Century" w:hAnsi="Century"/>
              </w:rPr>
            </w:pPr>
            <w:r>
              <w:rPr>
                <w:rFonts w:ascii="Century" w:hAnsi="Century"/>
              </w:rPr>
              <w:t>2.159</w:t>
            </w:r>
          </w:p>
        </w:tc>
        <w:tc>
          <w:tcPr>
            <w:tcW w:w="877" w:type="dxa"/>
            <w:tcBorders>
              <w:top w:val="single" w:sz="8" w:space="0" w:color="auto"/>
              <w:left w:val="nil"/>
              <w:bottom w:val="single" w:sz="8" w:space="0" w:color="auto"/>
              <w:right w:val="double" w:sz="6" w:space="0" w:color="auto"/>
            </w:tcBorders>
            <w:shd w:val="clear" w:color="auto" w:fill="auto"/>
            <w:vAlign w:val="center"/>
          </w:tcPr>
          <w:p w14:paraId="4449A806" w14:textId="77777777" w:rsidR="001E042B" w:rsidRPr="004B0BCB" w:rsidRDefault="001E042B" w:rsidP="00251E20">
            <w:pPr>
              <w:jc w:val="right"/>
              <w:rPr>
                <w:rFonts w:ascii="Century" w:hAnsi="Century"/>
              </w:rPr>
            </w:pPr>
            <w:r>
              <w:rPr>
                <w:rFonts w:ascii="Century" w:hAnsi="Century"/>
              </w:rPr>
              <w:t>1.637</w:t>
            </w:r>
          </w:p>
        </w:tc>
        <w:tc>
          <w:tcPr>
            <w:tcW w:w="1497" w:type="dxa"/>
            <w:tcBorders>
              <w:top w:val="single" w:sz="8" w:space="0" w:color="auto"/>
              <w:left w:val="nil"/>
              <w:bottom w:val="single" w:sz="8" w:space="0" w:color="auto"/>
              <w:right w:val="single" w:sz="8" w:space="0" w:color="auto"/>
            </w:tcBorders>
            <w:shd w:val="clear" w:color="auto" w:fill="auto"/>
            <w:vAlign w:val="center"/>
          </w:tcPr>
          <w:p w14:paraId="58BFD31B" w14:textId="77777777" w:rsidR="001E042B" w:rsidRPr="004B0BCB" w:rsidRDefault="001E042B" w:rsidP="00251E20">
            <w:pPr>
              <w:jc w:val="right"/>
              <w:rPr>
                <w:rFonts w:ascii="Century" w:hAnsi="Century"/>
              </w:rPr>
            </w:pPr>
            <w:r>
              <w:rPr>
                <w:rFonts w:ascii="Century" w:hAnsi="Century"/>
              </w:rPr>
              <w:t>46.421</w:t>
            </w:r>
          </w:p>
        </w:tc>
      </w:tr>
    </w:tbl>
    <w:p w14:paraId="3084819E" w14:textId="77777777" w:rsidR="001E042B" w:rsidRDefault="001E042B" w:rsidP="001E042B">
      <w:pPr>
        <w:rPr>
          <w:i/>
          <w:iCs/>
          <w:sz w:val="18"/>
          <w:szCs w:val="18"/>
        </w:rPr>
      </w:pPr>
    </w:p>
    <w:p w14:paraId="666D69B5" w14:textId="77777777" w:rsidR="001E042B" w:rsidRPr="00064EAF" w:rsidRDefault="001E042B" w:rsidP="001E042B">
      <w:r>
        <w:rPr>
          <w:i/>
          <w:iCs/>
          <w:sz w:val="18"/>
          <w:szCs w:val="18"/>
        </w:rPr>
        <w:t xml:space="preserve">Bron: het </w:t>
      </w:r>
      <w:r>
        <w:rPr>
          <w:i/>
          <w:sz w:val="18"/>
          <w:szCs w:val="18"/>
        </w:rPr>
        <w:t>c</w:t>
      </w:r>
      <w:r w:rsidRPr="0078038B">
        <w:rPr>
          <w:i/>
          <w:sz w:val="18"/>
          <w:szCs w:val="18"/>
        </w:rPr>
        <w:t>ollege van de hove</w:t>
      </w:r>
      <w:r>
        <w:rPr>
          <w:i/>
          <w:sz w:val="18"/>
          <w:szCs w:val="18"/>
        </w:rPr>
        <w:t>n en rechtbanken (Steundienst)</w:t>
      </w:r>
    </w:p>
    <w:p w14:paraId="0E7D2065" w14:textId="77777777" w:rsidR="001E042B" w:rsidRDefault="001E042B" w:rsidP="001E042B">
      <w:pPr>
        <w:spacing w:after="120"/>
        <w:rPr>
          <w:b/>
          <w:sz w:val="22"/>
          <w:szCs w:val="22"/>
        </w:rPr>
      </w:pPr>
    </w:p>
    <w:p w14:paraId="71507BC9" w14:textId="77777777" w:rsidR="001E042B" w:rsidRPr="005A6FEA" w:rsidRDefault="001E042B" w:rsidP="001E042B">
      <w:pPr>
        <w:spacing w:after="120"/>
        <w:rPr>
          <w:b/>
          <w:sz w:val="18"/>
          <w:szCs w:val="18"/>
        </w:rPr>
      </w:pPr>
      <w:r w:rsidRPr="005108D1">
        <w:rPr>
          <w:b/>
          <w:sz w:val="22"/>
          <w:szCs w:val="22"/>
        </w:rPr>
        <w:t>BURGERLIJKE ZAKEN</w:t>
      </w:r>
    </w:p>
    <w:tbl>
      <w:tblPr>
        <w:tblW w:w="14578" w:type="dxa"/>
        <w:tblInd w:w="56" w:type="dxa"/>
        <w:tblCellMar>
          <w:left w:w="70" w:type="dxa"/>
          <w:right w:w="70" w:type="dxa"/>
        </w:tblCellMar>
        <w:tblLook w:val="0000" w:firstRow="0" w:lastRow="0" w:firstColumn="0" w:lastColumn="0" w:noHBand="0" w:noVBand="0"/>
      </w:tblPr>
      <w:tblGrid>
        <w:gridCol w:w="2399"/>
        <w:gridCol w:w="796"/>
        <w:gridCol w:w="815"/>
        <w:gridCol w:w="811"/>
        <w:gridCol w:w="1325"/>
        <w:gridCol w:w="890"/>
        <w:gridCol w:w="1417"/>
        <w:gridCol w:w="1170"/>
        <w:gridCol w:w="872"/>
        <w:gridCol w:w="899"/>
        <w:gridCol w:w="810"/>
        <w:gridCol w:w="877"/>
        <w:gridCol w:w="1497"/>
      </w:tblGrid>
      <w:tr w:rsidR="001E042B" w:rsidRPr="005A6FEA" w14:paraId="78EDA774" w14:textId="77777777" w:rsidTr="00251E20">
        <w:trPr>
          <w:trHeight w:val="451"/>
        </w:trPr>
        <w:tc>
          <w:tcPr>
            <w:tcW w:w="2399" w:type="dxa"/>
            <w:tcBorders>
              <w:top w:val="single" w:sz="8" w:space="0" w:color="auto"/>
              <w:left w:val="single" w:sz="8" w:space="0" w:color="auto"/>
              <w:bottom w:val="single" w:sz="8" w:space="0" w:color="auto"/>
              <w:right w:val="single" w:sz="8" w:space="0" w:color="000000"/>
            </w:tcBorders>
            <w:shd w:val="clear" w:color="auto" w:fill="7483AE"/>
          </w:tcPr>
          <w:p w14:paraId="37A9B798"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796" w:type="dxa"/>
            <w:tcBorders>
              <w:top w:val="single" w:sz="8" w:space="0" w:color="auto"/>
              <w:left w:val="nil"/>
              <w:bottom w:val="single" w:sz="8" w:space="0" w:color="auto"/>
              <w:right w:val="single" w:sz="8" w:space="0" w:color="auto"/>
            </w:tcBorders>
            <w:shd w:val="clear" w:color="auto" w:fill="7483AE"/>
          </w:tcPr>
          <w:p w14:paraId="04F51984" w14:textId="77777777" w:rsidR="001E042B" w:rsidRPr="000331C7" w:rsidRDefault="001E042B" w:rsidP="00251E20">
            <w:pPr>
              <w:jc w:val="both"/>
              <w:rPr>
                <w:rFonts w:ascii="Century" w:hAnsi="Century" w:cs="Arial"/>
                <w:color w:val="FFFFFF"/>
                <w:sz w:val="18"/>
                <w:szCs w:val="18"/>
                <w:lang w:eastAsia="nl-NL"/>
              </w:rPr>
            </w:pPr>
            <w:r w:rsidRPr="000331C7">
              <w:rPr>
                <w:rFonts w:ascii="Century" w:hAnsi="Century" w:cs="Arial"/>
                <w:color w:val="FFFFFF"/>
                <w:sz w:val="18"/>
                <w:szCs w:val="18"/>
                <w:lang w:eastAsia="nl-NL"/>
              </w:rPr>
              <w:t> </w:t>
            </w:r>
          </w:p>
        </w:tc>
        <w:tc>
          <w:tcPr>
            <w:tcW w:w="815" w:type="dxa"/>
            <w:tcBorders>
              <w:top w:val="single" w:sz="8" w:space="0" w:color="auto"/>
              <w:left w:val="nil"/>
              <w:bottom w:val="single" w:sz="8" w:space="0" w:color="auto"/>
              <w:right w:val="single" w:sz="8" w:space="0" w:color="auto"/>
            </w:tcBorders>
            <w:shd w:val="clear" w:color="auto" w:fill="7483AE"/>
          </w:tcPr>
          <w:p w14:paraId="49E08185"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Gent</w:t>
            </w:r>
          </w:p>
        </w:tc>
        <w:tc>
          <w:tcPr>
            <w:tcW w:w="811" w:type="dxa"/>
            <w:tcBorders>
              <w:top w:val="single" w:sz="8" w:space="0" w:color="auto"/>
              <w:left w:val="nil"/>
              <w:bottom w:val="single" w:sz="8" w:space="0" w:color="auto"/>
              <w:right w:val="dashSmallGap" w:sz="4" w:space="0" w:color="auto"/>
            </w:tcBorders>
            <w:shd w:val="clear" w:color="auto" w:fill="7483AE"/>
          </w:tcPr>
          <w:p w14:paraId="44D5975E"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Aalst</w:t>
            </w:r>
          </w:p>
        </w:tc>
        <w:tc>
          <w:tcPr>
            <w:tcW w:w="1325" w:type="dxa"/>
            <w:tcBorders>
              <w:top w:val="single" w:sz="8" w:space="0" w:color="auto"/>
              <w:left w:val="dashSmallGap" w:sz="4" w:space="0" w:color="auto"/>
              <w:bottom w:val="single" w:sz="8" w:space="0" w:color="auto"/>
              <w:right w:val="dashSmallGap" w:sz="4" w:space="0" w:color="auto"/>
            </w:tcBorders>
            <w:shd w:val="clear" w:color="auto" w:fill="7483AE"/>
          </w:tcPr>
          <w:p w14:paraId="511CD900" w14:textId="77777777" w:rsidR="001E042B" w:rsidRDefault="001E042B" w:rsidP="00251E20">
            <w:pPr>
              <w:jc w:val="both"/>
              <w:rPr>
                <w:rFonts w:ascii="Century" w:hAnsi="Century" w:cs="Arial"/>
                <w:color w:val="FFFFFF"/>
                <w:sz w:val="18"/>
                <w:szCs w:val="18"/>
                <w:u w:val="single"/>
                <w:lang w:eastAsia="nl-NL"/>
              </w:rPr>
            </w:pPr>
            <w:r>
              <w:rPr>
                <w:rFonts w:ascii="Century" w:hAnsi="Century" w:cs="Arial"/>
                <w:color w:val="FFFFFF"/>
                <w:sz w:val="18"/>
                <w:szCs w:val="18"/>
                <w:u w:val="single"/>
                <w:lang w:eastAsia="nl-NL"/>
              </w:rPr>
              <w:t>Divisie</w:t>
            </w:r>
          </w:p>
          <w:p w14:paraId="5ABDA566"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Dendermonde</w:t>
            </w:r>
          </w:p>
        </w:tc>
        <w:tc>
          <w:tcPr>
            <w:tcW w:w="890" w:type="dxa"/>
            <w:tcBorders>
              <w:top w:val="single" w:sz="8" w:space="0" w:color="auto"/>
              <w:left w:val="dashSmallGap" w:sz="4" w:space="0" w:color="auto"/>
              <w:bottom w:val="single" w:sz="8" w:space="0" w:color="auto"/>
              <w:right w:val="single" w:sz="8" w:space="0" w:color="auto"/>
            </w:tcBorders>
            <w:shd w:val="clear" w:color="auto" w:fill="7483AE"/>
          </w:tcPr>
          <w:p w14:paraId="387F1013" w14:textId="77777777" w:rsidR="001E042B" w:rsidRPr="000331C7" w:rsidRDefault="001E042B" w:rsidP="00251E20">
            <w:pPr>
              <w:jc w:val="both"/>
              <w:rPr>
                <w:rFonts w:ascii="Century" w:hAnsi="Century" w:cs="Arial"/>
                <w:color w:val="FFFFFF"/>
                <w:sz w:val="18"/>
                <w:szCs w:val="18"/>
                <w:u w:val="single"/>
                <w:lang w:eastAsia="nl-NL"/>
              </w:rPr>
            </w:pPr>
            <w:r w:rsidRPr="000331C7">
              <w:rPr>
                <w:rFonts w:ascii="Century" w:hAnsi="Century" w:cs="Arial"/>
                <w:color w:val="FFFFFF"/>
                <w:sz w:val="18"/>
                <w:szCs w:val="18"/>
                <w:u w:val="single"/>
                <w:lang w:eastAsia="nl-NL"/>
              </w:rPr>
              <w:t>Sint-Niklaas</w:t>
            </w:r>
          </w:p>
        </w:tc>
        <w:tc>
          <w:tcPr>
            <w:tcW w:w="1417" w:type="dxa"/>
            <w:tcBorders>
              <w:top w:val="single" w:sz="8" w:space="0" w:color="auto"/>
              <w:left w:val="nil"/>
              <w:bottom w:val="single" w:sz="8" w:space="0" w:color="auto"/>
              <w:right w:val="single" w:sz="8" w:space="0" w:color="auto"/>
            </w:tcBorders>
            <w:shd w:val="clear" w:color="auto" w:fill="7483AE"/>
          </w:tcPr>
          <w:p w14:paraId="7D987075"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Dendermonde</w:t>
            </w:r>
          </w:p>
        </w:tc>
        <w:tc>
          <w:tcPr>
            <w:tcW w:w="1170" w:type="dxa"/>
            <w:tcBorders>
              <w:top w:val="single" w:sz="8" w:space="0" w:color="auto"/>
              <w:left w:val="nil"/>
              <w:bottom w:val="single" w:sz="8" w:space="0" w:color="auto"/>
              <w:right w:val="single" w:sz="8" w:space="0" w:color="auto"/>
            </w:tcBorders>
            <w:shd w:val="clear" w:color="auto" w:fill="7483AE"/>
          </w:tcPr>
          <w:p w14:paraId="5C1F2440"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Oudenaarde</w:t>
            </w:r>
          </w:p>
        </w:tc>
        <w:tc>
          <w:tcPr>
            <w:tcW w:w="872" w:type="dxa"/>
            <w:tcBorders>
              <w:top w:val="single" w:sz="8" w:space="0" w:color="auto"/>
              <w:left w:val="nil"/>
              <w:bottom w:val="single" w:sz="8" w:space="0" w:color="auto"/>
              <w:right w:val="single" w:sz="8" w:space="0" w:color="auto"/>
            </w:tcBorders>
            <w:shd w:val="clear" w:color="auto" w:fill="7483AE"/>
          </w:tcPr>
          <w:p w14:paraId="31BE8CE2"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Brugge</w:t>
            </w:r>
          </w:p>
        </w:tc>
        <w:tc>
          <w:tcPr>
            <w:tcW w:w="899" w:type="dxa"/>
            <w:tcBorders>
              <w:top w:val="single" w:sz="8" w:space="0" w:color="auto"/>
              <w:left w:val="nil"/>
              <w:bottom w:val="single" w:sz="8" w:space="0" w:color="auto"/>
              <w:right w:val="single" w:sz="8" w:space="0" w:color="auto"/>
            </w:tcBorders>
            <w:shd w:val="clear" w:color="auto" w:fill="7483AE"/>
          </w:tcPr>
          <w:p w14:paraId="762F8793"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Kortrijk</w:t>
            </w:r>
          </w:p>
        </w:tc>
        <w:tc>
          <w:tcPr>
            <w:tcW w:w="810" w:type="dxa"/>
            <w:tcBorders>
              <w:top w:val="single" w:sz="8" w:space="0" w:color="auto"/>
              <w:left w:val="nil"/>
              <w:bottom w:val="single" w:sz="8" w:space="0" w:color="auto"/>
              <w:right w:val="single" w:sz="8" w:space="0" w:color="auto"/>
            </w:tcBorders>
            <w:shd w:val="clear" w:color="auto" w:fill="7483AE"/>
          </w:tcPr>
          <w:p w14:paraId="18710B90" w14:textId="77777777" w:rsidR="001E042B" w:rsidRPr="000331C7" w:rsidRDefault="001E042B" w:rsidP="00251E20">
            <w:pPr>
              <w:jc w:val="both"/>
              <w:rPr>
                <w:rFonts w:ascii="Century" w:hAnsi="Century" w:cs="Arial"/>
                <w:b/>
                <w:bCs/>
                <w:color w:val="FFFFFF"/>
                <w:sz w:val="18"/>
                <w:szCs w:val="18"/>
                <w:u w:val="single"/>
                <w:lang w:eastAsia="nl-NL"/>
              </w:rPr>
            </w:pPr>
            <w:r w:rsidRPr="000331C7">
              <w:rPr>
                <w:rFonts w:ascii="Century" w:hAnsi="Century" w:cs="Arial"/>
                <w:b/>
                <w:bCs/>
                <w:color w:val="FFFFFF"/>
                <w:sz w:val="18"/>
                <w:szCs w:val="18"/>
                <w:u w:val="single"/>
                <w:lang w:eastAsia="nl-NL"/>
              </w:rPr>
              <w:t>Ieper</w:t>
            </w:r>
          </w:p>
        </w:tc>
        <w:tc>
          <w:tcPr>
            <w:tcW w:w="877" w:type="dxa"/>
            <w:tcBorders>
              <w:top w:val="single" w:sz="8" w:space="0" w:color="auto"/>
              <w:left w:val="nil"/>
              <w:bottom w:val="single" w:sz="8" w:space="0" w:color="auto"/>
              <w:right w:val="double" w:sz="6" w:space="0" w:color="auto"/>
            </w:tcBorders>
            <w:shd w:val="clear" w:color="auto" w:fill="7483AE"/>
          </w:tcPr>
          <w:p w14:paraId="43D56236" w14:textId="77777777" w:rsidR="001E042B" w:rsidRPr="00560D0C" w:rsidRDefault="001E042B" w:rsidP="00251E20">
            <w:pPr>
              <w:jc w:val="both"/>
              <w:rPr>
                <w:rFonts w:ascii="Century" w:hAnsi="Century" w:cs="Arial"/>
                <w:b/>
                <w:bCs/>
                <w:color w:val="FFFFFF"/>
                <w:sz w:val="18"/>
                <w:szCs w:val="18"/>
                <w:u w:val="single"/>
                <w:lang w:eastAsia="nl-NL"/>
              </w:rPr>
            </w:pPr>
            <w:r w:rsidRPr="00560D0C">
              <w:rPr>
                <w:rFonts w:ascii="Century" w:hAnsi="Century" w:cs="Arial"/>
                <w:b/>
                <w:bCs/>
                <w:color w:val="FFFFFF"/>
                <w:sz w:val="18"/>
                <w:szCs w:val="18"/>
                <w:u w:val="single"/>
                <w:lang w:eastAsia="nl-NL"/>
              </w:rPr>
              <w:t>Veurne</w:t>
            </w:r>
          </w:p>
        </w:tc>
        <w:tc>
          <w:tcPr>
            <w:tcW w:w="1497" w:type="dxa"/>
            <w:tcBorders>
              <w:top w:val="single" w:sz="8" w:space="0" w:color="auto"/>
              <w:left w:val="nil"/>
              <w:bottom w:val="single" w:sz="8" w:space="0" w:color="auto"/>
              <w:right w:val="single" w:sz="8" w:space="0" w:color="auto"/>
            </w:tcBorders>
            <w:shd w:val="clear" w:color="auto" w:fill="7483AE"/>
          </w:tcPr>
          <w:p w14:paraId="6C2595B8" w14:textId="77777777" w:rsidR="001E042B" w:rsidRPr="00560D0C" w:rsidRDefault="001E042B" w:rsidP="00251E20">
            <w:pPr>
              <w:jc w:val="both"/>
              <w:rPr>
                <w:rFonts w:ascii="Century" w:hAnsi="Century" w:cs="Arial"/>
                <w:b/>
                <w:bCs/>
                <w:color w:val="FFFFFF"/>
                <w:sz w:val="18"/>
                <w:szCs w:val="18"/>
                <w:u w:val="single"/>
                <w:lang w:eastAsia="nl-NL"/>
              </w:rPr>
            </w:pPr>
            <w:r w:rsidRPr="00560D0C">
              <w:rPr>
                <w:rFonts w:ascii="Century" w:hAnsi="Century" w:cs="Arial"/>
                <w:b/>
                <w:bCs/>
                <w:color w:val="FFFFFF"/>
                <w:sz w:val="18"/>
                <w:szCs w:val="18"/>
                <w:u w:val="single"/>
                <w:lang w:eastAsia="nl-NL"/>
              </w:rPr>
              <w:t>Totaal Ressort</w:t>
            </w:r>
          </w:p>
        </w:tc>
      </w:tr>
      <w:tr w:rsidR="001E042B" w:rsidRPr="005A6FEA" w14:paraId="2E6E22ED" w14:textId="77777777" w:rsidTr="00251E20">
        <w:trPr>
          <w:trHeight w:val="255"/>
        </w:trPr>
        <w:tc>
          <w:tcPr>
            <w:tcW w:w="2399" w:type="dxa"/>
            <w:vMerge w:val="restart"/>
            <w:tcBorders>
              <w:top w:val="nil"/>
              <w:left w:val="single" w:sz="8" w:space="0" w:color="auto"/>
              <w:right w:val="single" w:sz="8" w:space="0" w:color="auto"/>
            </w:tcBorders>
            <w:shd w:val="clear" w:color="auto" w:fill="auto"/>
          </w:tcPr>
          <w:p w14:paraId="503E17D5" w14:textId="77777777" w:rsidR="001E042B" w:rsidRPr="005A6FEA" w:rsidRDefault="001E042B" w:rsidP="00251E20">
            <w:pPr>
              <w:jc w:val="both"/>
              <w:rPr>
                <w:rFonts w:ascii="Century" w:hAnsi="Century" w:cs="Arial"/>
                <w:b/>
                <w:bCs/>
                <w:sz w:val="18"/>
                <w:szCs w:val="18"/>
                <w:u w:val="single"/>
                <w:lang w:eastAsia="nl-NL"/>
              </w:rPr>
            </w:pPr>
            <w:r w:rsidRPr="005A6FEA">
              <w:rPr>
                <w:rFonts w:ascii="Century" w:hAnsi="Century" w:cs="Arial"/>
                <w:b/>
                <w:bCs/>
                <w:sz w:val="18"/>
                <w:szCs w:val="18"/>
                <w:u w:val="single"/>
                <w:lang w:eastAsia="nl-NL"/>
              </w:rPr>
              <w:t>Input</w:t>
            </w:r>
          </w:p>
          <w:p w14:paraId="7925289B" w14:textId="77777777" w:rsidR="001E042B" w:rsidRPr="005A6FEA" w:rsidRDefault="001E042B" w:rsidP="00251E20">
            <w:pPr>
              <w:jc w:val="both"/>
              <w:rPr>
                <w:rFonts w:ascii="Century" w:hAnsi="Century" w:cs="Arial"/>
                <w:sz w:val="18"/>
                <w:szCs w:val="18"/>
                <w:lang w:eastAsia="nl-NL"/>
              </w:rPr>
            </w:pPr>
            <w:r w:rsidRPr="005A6FEA">
              <w:rPr>
                <w:rFonts w:ascii="Century" w:hAnsi="Century" w:cs="Arial"/>
                <w:sz w:val="18"/>
                <w:szCs w:val="18"/>
                <w:lang w:eastAsia="nl-NL"/>
              </w:rPr>
              <w:t>Inleidingen</w:t>
            </w:r>
          </w:p>
        </w:tc>
        <w:tc>
          <w:tcPr>
            <w:tcW w:w="796" w:type="dxa"/>
            <w:tcBorders>
              <w:top w:val="nil"/>
              <w:left w:val="nil"/>
              <w:bottom w:val="single" w:sz="4" w:space="0" w:color="auto"/>
              <w:right w:val="single" w:sz="8" w:space="0" w:color="auto"/>
            </w:tcBorders>
            <w:shd w:val="clear" w:color="auto" w:fill="auto"/>
          </w:tcPr>
          <w:p w14:paraId="2193C789" w14:textId="77777777" w:rsidR="001E042B" w:rsidRPr="00473BF5" w:rsidRDefault="001E042B" w:rsidP="00251E20">
            <w:pPr>
              <w:jc w:val="both"/>
              <w:rPr>
                <w:rFonts w:ascii="Century" w:hAnsi="Century" w:cs="Arial"/>
                <w:i/>
                <w:iCs/>
              </w:rPr>
            </w:pPr>
            <w:r>
              <w:rPr>
                <w:rFonts w:ascii="Century" w:hAnsi="Century" w:cs="Arial"/>
                <w:i/>
                <w:iCs/>
              </w:rPr>
              <w:t>2021</w:t>
            </w:r>
          </w:p>
        </w:tc>
        <w:tc>
          <w:tcPr>
            <w:tcW w:w="815" w:type="dxa"/>
            <w:tcBorders>
              <w:top w:val="nil"/>
              <w:left w:val="nil"/>
              <w:bottom w:val="single" w:sz="4" w:space="0" w:color="auto"/>
              <w:right w:val="single" w:sz="8" w:space="0" w:color="auto"/>
            </w:tcBorders>
            <w:shd w:val="clear" w:color="auto" w:fill="auto"/>
            <w:vAlign w:val="center"/>
          </w:tcPr>
          <w:p w14:paraId="3D5A84BF" w14:textId="77777777" w:rsidR="001E042B" w:rsidRPr="004B0BCB" w:rsidRDefault="001E042B" w:rsidP="00251E20">
            <w:pPr>
              <w:jc w:val="right"/>
              <w:rPr>
                <w:rFonts w:ascii="Century" w:hAnsi="Century"/>
              </w:rPr>
            </w:pPr>
            <w:r>
              <w:rPr>
                <w:rFonts w:ascii="Century" w:hAnsi="Century"/>
              </w:rPr>
              <w:t>465</w:t>
            </w:r>
          </w:p>
        </w:tc>
        <w:tc>
          <w:tcPr>
            <w:tcW w:w="811" w:type="dxa"/>
            <w:tcBorders>
              <w:top w:val="nil"/>
              <w:left w:val="nil"/>
              <w:bottom w:val="single" w:sz="4" w:space="0" w:color="auto"/>
              <w:right w:val="dashSmallGap" w:sz="4" w:space="0" w:color="auto"/>
            </w:tcBorders>
            <w:shd w:val="clear" w:color="auto" w:fill="auto"/>
            <w:vAlign w:val="center"/>
          </w:tcPr>
          <w:p w14:paraId="54A37325" w14:textId="77777777" w:rsidR="001E042B" w:rsidRPr="004B0BCB" w:rsidRDefault="001E042B" w:rsidP="00251E20">
            <w:pPr>
              <w:jc w:val="right"/>
              <w:rPr>
                <w:rFonts w:ascii="Century" w:hAnsi="Century"/>
              </w:rPr>
            </w:pPr>
            <w:r>
              <w:rPr>
                <w:rFonts w:ascii="Century" w:hAnsi="Century"/>
              </w:rPr>
              <w:t>63</w:t>
            </w:r>
          </w:p>
        </w:tc>
        <w:tc>
          <w:tcPr>
            <w:tcW w:w="1325" w:type="dxa"/>
            <w:tcBorders>
              <w:top w:val="nil"/>
              <w:left w:val="dashSmallGap" w:sz="4" w:space="0" w:color="auto"/>
              <w:bottom w:val="single" w:sz="4" w:space="0" w:color="auto"/>
              <w:right w:val="dashSmallGap" w:sz="4" w:space="0" w:color="auto"/>
            </w:tcBorders>
            <w:shd w:val="clear" w:color="auto" w:fill="auto"/>
            <w:vAlign w:val="center"/>
          </w:tcPr>
          <w:p w14:paraId="1D853187" w14:textId="77777777" w:rsidR="001E042B" w:rsidRPr="004B0BCB" w:rsidRDefault="001E042B" w:rsidP="00251E20">
            <w:pPr>
              <w:jc w:val="right"/>
              <w:rPr>
                <w:rFonts w:ascii="Century" w:hAnsi="Century"/>
              </w:rPr>
            </w:pPr>
            <w:r>
              <w:rPr>
                <w:rFonts w:ascii="Century" w:hAnsi="Century"/>
              </w:rPr>
              <w:t>121</w:t>
            </w:r>
          </w:p>
        </w:tc>
        <w:tc>
          <w:tcPr>
            <w:tcW w:w="890" w:type="dxa"/>
            <w:tcBorders>
              <w:top w:val="nil"/>
              <w:left w:val="dashSmallGap" w:sz="4" w:space="0" w:color="auto"/>
              <w:bottom w:val="single" w:sz="4" w:space="0" w:color="auto"/>
              <w:right w:val="single" w:sz="8" w:space="0" w:color="auto"/>
            </w:tcBorders>
            <w:shd w:val="clear" w:color="auto" w:fill="auto"/>
            <w:vAlign w:val="center"/>
          </w:tcPr>
          <w:p w14:paraId="19C9CEC7" w14:textId="77777777" w:rsidR="001E042B" w:rsidRPr="004B0BCB" w:rsidRDefault="001E042B" w:rsidP="00251E20">
            <w:pPr>
              <w:jc w:val="right"/>
              <w:rPr>
                <w:rFonts w:ascii="Century" w:hAnsi="Century"/>
              </w:rPr>
            </w:pPr>
            <w:r>
              <w:rPr>
                <w:rFonts w:ascii="Century" w:hAnsi="Century"/>
              </w:rPr>
              <w:t>106</w:t>
            </w:r>
          </w:p>
        </w:tc>
        <w:tc>
          <w:tcPr>
            <w:tcW w:w="1417" w:type="dxa"/>
            <w:tcBorders>
              <w:top w:val="nil"/>
              <w:left w:val="nil"/>
              <w:bottom w:val="single" w:sz="4" w:space="0" w:color="auto"/>
              <w:right w:val="single" w:sz="8" w:space="0" w:color="auto"/>
            </w:tcBorders>
            <w:shd w:val="clear" w:color="auto" w:fill="auto"/>
            <w:vAlign w:val="center"/>
          </w:tcPr>
          <w:p w14:paraId="6E0E6DC0" w14:textId="77777777" w:rsidR="001E042B" w:rsidRPr="004B0BCB" w:rsidRDefault="001E042B" w:rsidP="00251E20">
            <w:pPr>
              <w:jc w:val="right"/>
              <w:rPr>
                <w:rFonts w:ascii="Century" w:hAnsi="Century"/>
              </w:rPr>
            </w:pPr>
            <w:r>
              <w:rPr>
                <w:rFonts w:ascii="Century" w:hAnsi="Century"/>
              </w:rPr>
              <w:t>290</w:t>
            </w:r>
          </w:p>
        </w:tc>
        <w:tc>
          <w:tcPr>
            <w:tcW w:w="1170" w:type="dxa"/>
            <w:tcBorders>
              <w:top w:val="nil"/>
              <w:left w:val="nil"/>
              <w:bottom w:val="single" w:sz="4" w:space="0" w:color="auto"/>
              <w:right w:val="single" w:sz="8" w:space="0" w:color="auto"/>
            </w:tcBorders>
            <w:shd w:val="clear" w:color="auto" w:fill="auto"/>
            <w:vAlign w:val="center"/>
          </w:tcPr>
          <w:p w14:paraId="3A954733" w14:textId="77777777" w:rsidR="001E042B" w:rsidRPr="004B0BCB" w:rsidRDefault="001E042B" w:rsidP="00251E20">
            <w:pPr>
              <w:jc w:val="right"/>
              <w:rPr>
                <w:rFonts w:ascii="Century" w:hAnsi="Century"/>
              </w:rPr>
            </w:pPr>
            <w:r>
              <w:rPr>
                <w:rFonts w:ascii="Century" w:hAnsi="Century"/>
              </w:rPr>
              <w:t>105</w:t>
            </w:r>
          </w:p>
        </w:tc>
        <w:tc>
          <w:tcPr>
            <w:tcW w:w="872" w:type="dxa"/>
            <w:tcBorders>
              <w:top w:val="nil"/>
              <w:left w:val="nil"/>
              <w:bottom w:val="single" w:sz="4" w:space="0" w:color="auto"/>
              <w:right w:val="single" w:sz="8" w:space="0" w:color="auto"/>
            </w:tcBorders>
            <w:shd w:val="clear" w:color="auto" w:fill="auto"/>
            <w:vAlign w:val="center"/>
          </w:tcPr>
          <w:p w14:paraId="0BD95176" w14:textId="77777777" w:rsidR="001E042B" w:rsidRPr="004B0BCB" w:rsidRDefault="001E042B" w:rsidP="00251E20">
            <w:pPr>
              <w:jc w:val="right"/>
              <w:rPr>
                <w:rFonts w:ascii="Century" w:hAnsi="Century"/>
              </w:rPr>
            </w:pPr>
            <w:r>
              <w:rPr>
                <w:rFonts w:ascii="Century" w:hAnsi="Century"/>
              </w:rPr>
              <w:t>237</w:t>
            </w:r>
          </w:p>
        </w:tc>
        <w:tc>
          <w:tcPr>
            <w:tcW w:w="899" w:type="dxa"/>
            <w:tcBorders>
              <w:top w:val="nil"/>
              <w:left w:val="nil"/>
              <w:bottom w:val="single" w:sz="4" w:space="0" w:color="auto"/>
              <w:right w:val="single" w:sz="8" w:space="0" w:color="auto"/>
            </w:tcBorders>
            <w:shd w:val="clear" w:color="auto" w:fill="auto"/>
            <w:vAlign w:val="center"/>
          </w:tcPr>
          <w:p w14:paraId="2B16DEDB" w14:textId="77777777" w:rsidR="001E042B" w:rsidRPr="004B0BCB" w:rsidRDefault="001E042B" w:rsidP="00251E20">
            <w:pPr>
              <w:jc w:val="right"/>
              <w:rPr>
                <w:rFonts w:ascii="Century" w:hAnsi="Century"/>
              </w:rPr>
            </w:pPr>
            <w:r>
              <w:rPr>
                <w:rFonts w:ascii="Century" w:hAnsi="Century"/>
              </w:rPr>
              <w:t>171</w:t>
            </w:r>
          </w:p>
        </w:tc>
        <w:tc>
          <w:tcPr>
            <w:tcW w:w="810" w:type="dxa"/>
            <w:tcBorders>
              <w:top w:val="single" w:sz="8" w:space="0" w:color="auto"/>
              <w:left w:val="nil"/>
              <w:bottom w:val="single" w:sz="4" w:space="0" w:color="auto"/>
              <w:right w:val="single" w:sz="8" w:space="0" w:color="auto"/>
            </w:tcBorders>
            <w:shd w:val="clear" w:color="auto" w:fill="auto"/>
            <w:vAlign w:val="center"/>
          </w:tcPr>
          <w:p w14:paraId="277039DF" w14:textId="77777777" w:rsidR="001E042B" w:rsidRPr="004B0BCB" w:rsidRDefault="001E042B" w:rsidP="00251E20">
            <w:pPr>
              <w:jc w:val="right"/>
              <w:rPr>
                <w:rFonts w:ascii="Century" w:hAnsi="Century"/>
              </w:rPr>
            </w:pPr>
            <w:r>
              <w:rPr>
                <w:rFonts w:ascii="Century" w:hAnsi="Century"/>
              </w:rPr>
              <w:t>68</w:t>
            </w:r>
          </w:p>
        </w:tc>
        <w:tc>
          <w:tcPr>
            <w:tcW w:w="877" w:type="dxa"/>
            <w:tcBorders>
              <w:top w:val="nil"/>
              <w:left w:val="nil"/>
              <w:bottom w:val="single" w:sz="4" w:space="0" w:color="auto"/>
              <w:right w:val="double" w:sz="6" w:space="0" w:color="auto"/>
            </w:tcBorders>
            <w:shd w:val="clear" w:color="auto" w:fill="auto"/>
            <w:vAlign w:val="center"/>
          </w:tcPr>
          <w:p w14:paraId="1768F056" w14:textId="77777777" w:rsidR="001E042B" w:rsidRPr="004B0BCB" w:rsidRDefault="001E042B" w:rsidP="00251E20">
            <w:pPr>
              <w:jc w:val="right"/>
              <w:rPr>
                <w:rFonts w:ascii="Century" w:hAnsi="Century"/>
              </w:rPr>
            </w:pPr>
            <w:r>
              <w:rPr>
                <w:rFonts w:ascii="Century" w:hAnsi="Century"/>
              </w:rPr>
              <w:t>50</w:t>
            </w:r>
          </w:p>
        </w:tc>
        <w:tc>
          <w:tcPr>
            <w:tcW w:w="1497" w:type="dxa"/>
            <w:tcBorders>
              <w:top w:val="nil"/>
              <w:left w:val="nil"/>
              <w:bottom w:val="single" w:sz="4" w:space="0" w:color="auto"/>
              <w:right w:val="single" w:sz="8" w:space="0" w:color="auto"/>
            </w:tcBorders>
            <w:shd w:val="clear" w:color="auto" w:fill="auto"/>
            <w:vAlign w:val="center"/>
          </w:tcPr>
          <w:p w14:paraId="2FD8E24B" w14:textId="77777777" w:rsidR="001E042B" w:rsidRPr="00FF7D66" w:rsidRDefault="001E042B" w:rsidP="00251E20">
            <w:pPr>
              <w:jc w:val="right"/>
              <w:rPr>
                <w:rFonts w:ascii="Century" w:hAnsi="Century"/>
              </w:rPr>
            </w:pPr>
            <w:r>
              <w:rPr>
                <w:rFonts w:ascii="Century" w:hAnsi="Century"/>
              </w:rPr>
              <w:t>1.386</w:t>
            </w:r>
          </w:p>
        </w:tc>
      </w:tr>
      <w:tr w:rsidR="001E042B" w:rsidRPr="005A6FEA" w14:paraId="31884D04" w14:textId="77777777" w:rsidTr="00251E20">
        <w:trPr>
          <w:trHeight w:val="255"/>
        </w:trPr>
        <w:tc>
          <w:tcPr>
            <w:tcW w:w="2399" w:type="dxa"/>
            <w:vMerge/>
            <w:tcBorders>
              <w:left w:val="single" w:sz="8" w:space="0" w:color="auto"/>
              <w:right w:val="single" w:sz="8" w:space="0" w:color="auto"/>
            </w:tcBorders>
            <w:vAlign w:val="center"/>
          </w:tcPr>
          <w:p w14:paraId="523EA31B" w14:textId="77777777" w:rsidR="001E042B" w:rsidRPr="005A6FEA" w:rsidRDefault="001E042B" w:rsidP="00251E20">
            <w:pPr>
              <w:rPr>
                <w:rFonts w:ascii="Century" w:hAnsi="Century" w:cs="Arial"/>
                <w:sz w:val="18"/>
                <w:szCs w:val="18"/>
                <w:lang w:eastAsia="nl-NL"/>
              </w:rPr>
            </w:pPr>
          </w:p>
        </w:tc>
        <w:tc>
          <w:tcPr>
            <w:tcW w:w="796" w:type="dxa"/>
            <w:tcBorders>
              <w:top w:val="nil"/>
              <w:left w:val="nil"/>
              <w:bottom w:val="single" w:sz="4" w:space="0" w:color="auto"/>
              <w:right w:val="single" w:sz="8" w:space="0" w:color="auto"/>
            </w:tcBorders>
            <w:shd w:val="clear" w:color="auto" w:fill="auto"/>
          </w:tcPr>
          <w:p w14:paraId="480427D0" w14:textId="77777777" w:rsidR="001E042B" w:rsidRPr="00473BF5" w:rsidRDefault="001E042B" w:rsidP="00251E20">
            <w:pPr>
              <w:jc w:val="both"/>
              <w:rPr>
                <w:rFonts w:ascii="Century" w:hAnsi="Century" w:cs="Arial"/>
                <w:i/>
                <w:iCs/>
              </w:rPr>
            </w:pPr>
            <w:r>
              <w:rPr>
                <w:rFonts w:ascii="Century" w:hAnsi="Century" w:cs="Arial"/>
                <w:i/>
                <w:iCs/>
              </w:rPr>
              <w:t>2020</w:t>
            </w:r>
          </w:p>
        </w:tc>
        <w:tc>
          <w:tcPr>
            <w:tcW w:w="815" w:type="dxa"/>
            <w:tcBorders>
              <w:top w:val="nil"/>
              <w:left w:val="nil"/>
              <w:bottom w:val="single" w:sz="4" w:space="0" w:color="auto"/>
              <w:right w:val="single" w:sz="8" w:space="0" w:color="auto"/>
            </w:tcBorders>
            <w:shd w:val="clear" w:color="auto" w:fill="auto"/>
            <w:vAlign w:val="center"/>
          </w:tcPr>
          <w:p w14:paraId="62782AB5" w14:textId="77777777" w:rsidR="001E042B" w:rsidRPr="004B0BCB" w:rsidRDefault="001E042B" w:rsidP="00251E20">
            <w:pPr>
              <w:jc w:val="right"/>
              <w:rPr>
                <w:rFonts w:ascii="Century" w:hAnsi="Century"/>
              </w:rPr>
            </w:pPr>
            <w:r>
              <w:rPr>
                <w:rFonts w:ascii="Century" w:hAnsi="Century"/>
              </w:rPr>
              <w:t>526</w:t>
            </w:r>
          </w:p>
        </w:tc>
        <w:tc>
          <w:tcPr>
            <w:tcW w:w="811" w:type="dxa"/>
            <w:tcBorders>
              <w:top w:val="nil"/>
              <w:left w:val="nil"/>
              <w:bottom w:val="single" w:sz="4" w:space="0" w:color="auto"/>
              <w:right w:val="dashSmallGap" w:sz="4" w:space="0" w:color="auto"/>
            </w:tcBorders>
            <w:shd w:val="clear" w:color="auto" w:fill="auto"/>
            <w:vAlign w:val="center"/>
          </w:tcPr>
          <w:p w14:paraId="370B3AEB" w14:textId="77777777" w:rsidR="001E042B" w:rsidRPr="004B0BCB" w:rsidRDefault="001E042B" w:rsidP="00251E20">
            <w:pPr>
              <w:jc w:val="right"/>
              <w:rPr>
                <w:rFonts w:ascii="Century" w:hAnsi="Century"/>
              </w:rPr>
            </w:pPr>
            <w:r>
              <w:rPr>
                <w:rFonts w:ascii="Century" w:hAnsi="Century"/>
              </w:rPr>
              <w:t>110</w:t>
            </w:r>
          </w:p>
        </w:tc>
        <w:tc>
          <w:tcPr>
            <w:tcW w:w="1325" w:type="dxa"/>
            <w:tcBorders>
              <w:top w:val="nil"/>
              <w:left w:val="dashSmallGap" w:sz="4" w:space="0" w:color="auto"/>
              <w:bottom w:val="single" w:sz="4" w:space="0" w:color="auto"/>
              <w:right w:val="dashSmallGap" w:sz="4" w:space="0" w:color="auto"/>
            </w:tcBorders>
            <w:shd w:val="clear" w:color="auto" w:fill="auto"/>
            <w:vAlign w:val="center"/>
          </w:tcPr>
          <w:p w14:paraId="44E0290E" w14:textId="77777777" w:rsidR="001E042B" w:rsidRPr="004B0BCB" w:rsidRDefault="001E042B" w:rsidP="00251E20">
            <w:pPr>
              <w:jc w:val="right"/>
              <w:rPr>
                <w:rFonts w:ascii="Century" w:hAnsi="Century"/>
              </w:rPr>
            </w:pPr>
            <w:r>
              <w:rPr>
                <w:rFonts w:ascii="Century" w:hAnsi="Century"/>
              </w:rPr>
              <w:t>152</w:t>
            </w:r>
          </w:p>
        </w:tc>
        <w:tc>
          <w:tcPr>
            <w:tcW w:w="890" w:type="dxa"/>
            <w:tcBorders>
              <w:top w:val="nil"/>
              <w:left w:val="dashSmallGap" w:sz="4" w:space="0" w:color="auto"/>
              <w:bottom w:val="single" w:sz="4" w:space="0" w:color="auto"/>
              <w:right w:val="single" w:sz="8" w:space="0" w:color="auto"/>
            </w:tcBorders>
            <w:shd w:val="clear" w:color="auto" w:fill="auto"/>
            <w:vAlign w:val="center"/>
          </w:tcPr>
          <w:p w14:paraId="6693D633" w14:textId="77777777" w:rsidR="001E042B" w:rsidRPr="004B0BCB" w:rsidRDefault="001E042B" w:rsidP="00251E20">
            <w:pPr>
              <w:jc w:val="right"/>
              <w:rPr>
                <w:rFonts w:ascii="Century" w:hAnsi="Century"/>
              </w:rPr>
            </w:pPr>
            <w:r>
              <w:rPr>
                <w:rFonts w:ascii="Century" w:hAnsi="Century"/>
              </w:rPr>
              <w:t>109</w:t>
            </w:r>
          </w:p>
        </w:tc>
        <w:tc>
          <w:tcPr>
            <w:tcW w:w="1417" w:type="dxa"/>
            <w:tcBorders>
              <w:top w:val="nil"/>
              <w:left w:val="nil"/>
              <w:bottom w:val="single" w:sz="4" w:space="0" w:color="auto"/>
              <w:right w:val="single" w:sz="8" w:space="0" w:color="auto"/>
            </w:tcBorders>
            <w:shd w:val="clear" w:color="auto" w:fill="auto"/>
            <w:vAlign w:val="center"/>
          </w:tcPr>
          <w:p w14:paraId="508D53BE" w14:textId="77777777" w:rsidR="001E042B" w:rsidRPr="004B0BCB" w:rsidRDefault="001E042B" w:rsidP="00251E20">
            <w:pPr>
              <w:jc w:val="right"/>
              <w:rPr>
                <w:rFonts w:ascii="Century" w:hAnsi="Century"/>
              </w:rPr>
            </w:pPr>
            <w:r>
              <w:rPr>
                <w:rFonts w:ascii="Century" w:hAnsi="Century"/>
              </w:rPr>
              <w:t>371</w:t>
            </w:r>
          </w:p>
        </w:tc>
        <w:tc>
          <w:tcPr>
            <w:tcW w:w="1170" w:type="dxa"/>
            <w:tcBorders>
              <w:top w:val="nil"/>
              <w:left w:val="nil"/>
              <w:bottom w:val="single" w:sz="4" w:space="0" w:color="auto"/>
              <w:right w:val="single" w:sz="8" w:space="0" w:color="auto"/>
            </w:tcBorders>
            <w:shd w:val="clear" w:color="auto" w:fill="auto"/>
            <w:vAlign w:val="center"/>
          </w:tcPr>
          <w:p w14:paraId="58D28B78" w14:textId="77777777" w:rsidR="001E042B" w:rsidRPr="004B0BCB" w:rsidRDefault="001E042B" w:rsidP="00251E20">
            <w:pPr>
              <w:jc w:val="right"/>
              <w:rPr>
                <w:rFonts w:ascii="Century" w:hAnsi="Century"/>
              </w:rPr>
            </w:pPr>
            <w:r>
              <w:rPr>
                <w:rFonts w:ascii="Century" w:hAnsi="Century"/>
              </w:rPr>
              <w:t>107</w:t>
            </w:r>
          </w:p>
        </w:tc>
        <w:tc>
          <w:tcPr>
            <w:tcW w:w="872" w:type="dxa"/>
            <w:tcBorders>
              <w:top w:val="nil"/>
              <w:left w:val="nil"/>
              <w:bottom w:val="single" w:sz="4" w:space="0" w:color="auto"/>
              <w:right w:val="single" w:sz="8" w:space="0" w:color="auto"/>
            </w:tcBorders>
            <w:shd w:val="clear" w:color="auto" w:fill="auto"/>
            <w:vAlign w:val="center"/>
          </w:tcPr>
          <w:p w14:paraId="203D6691" w14:textId="77777777" w:rsidR="001E042B" w:rsidRPr="004B0BCB" w:rsidRDefault="001E042B" w:rsidP="00251E20">
            <w:pPr>
              <w:jc w:val="right"/>
              <w:rPr>
                <w:rFonts w:ascii="Century" w:hAnsi="Century"/>
              </w:rPr>
            </w:pPr>
            <w:r>
              <w:rPr>
                <w:rFonts w:ascii="Century" w:hAnsi="Century"/>
              </w:rPr>
              <w:t>320</w:t>
            </w:r>
          </w:p>
        </w:tc>
        <w:tc>
          <w:tcPr>
            <w:tcW w:w="899" w:type="dxa"/>
            <w:tcBorders>
              <w:top w:val="nil"/>
              <w:left w:val="nil"/>
              <w:bottom w:val="single" w:sz="4" w:space="0" w:color="auto"/>
              <w:right w:val="single" w:sz="8" w:space="0" w:color="auto"/>
            </w:tcBorders>
            <w:shd w:val="clear" w:color="auto" w:fill="auto"/>
            <w:vAlign w:val="center"/>
          </w:tcPr>
          <w:p w14:paraId="6E9498B2" w14:textId="77777777" w:rsidR="001E042B" w:rsidRPr="004B0BCB" w:rsidRDefault="001E042B" w:rsidP="00251E20">
            <w:pPr>
              <w:jc w:val="right"/>
              <w:rPr>
                <w:rFonts w:ascii="Century" w:hAnsi="Century"/>
              </w:rPr>
            </w:pPr>
            <w:r>
              <w:rPr>
                <w:rFonts w:ascii="Century" w:hAnsi="Century"/>
              </w:rPr>
              <w:t>222</w:t>
            </w:r>
          </w:p>
        </w:tc>
        <w:tc>
          <w:tcPr>
            <w:tcW w:w="810" w:type="dxa"/>
            <w:tcBorders>
              <w:top w:val="single" w:sz="8" w:space="0" w:color="auto"/>
              <w:left w:val="nil"/>
              <w:bottom w:val="single" w:sz="4" w:space="0" w:color="auto"/>
              <w:right w:val="single" w:sz="8" w:space="0" w:color="auto"/>
            </w:tcBorders>
            <w:shd w:val="clear" w:color="auto" w:fill="auto"/>
            <w:vAlign w:val="center"/>
          </w:tcPr>
          <w:p w14:paraId="55B2E491" w14:textId="77777777" w:rsidR="001E042B" w:rsidRPr="004B0BCB" w:rsidRDefault="001E042B" w:rsidP="00251E20">
            <w:pPr>
              <w:jc w:val="right"/>
              <w:rPr>
                <w:rFonts w:ascii="Century" w:hAnsi="Century"/>
              </w:rPr>
            </w:pPr>
            <w:r>
              <w:rPr>
                <w:rFonts w:ascii="Century" w:hAnsi="Century"/>
              </w:rPr>
              <w:t>83</w:t>
            </w:r>
          </w:p>
        </w:tc>
        <w:tc>
          <w:tcPr>
            <w:tcW w:w="877" w:type="dxa"/>
            <w:tcBorders>
              <w:top w:val="nil"/>
              <w:left w:val="nil"/>
              <w:bottom w:val="single" w:sz="4" w:space="0" w:color="auto"/>
              <w:right w:val="double" w:sz="6" w:space="0" w:color="auto"/>
            </w:tcBorders>
            <w:shd w:val="clear" w:color="auto" w:fill="auto"/>
            <w:vAlign w:val="center"/>
          </w:tcPr>
          <w:p w14:paraId="4AF76AEA" w14:textId="77777777" w:rsidR="001E042B" w:rsidRPr="004B0BCB" w:rsidRDefault="001E042B" w:rsidP="00251E20">
            <w:pPr>
              <w:jc w:val="right"/>
              <w:rPr>
                <w:rFonts w:ascii="Century" w:hAnsi="Century"/>
              </w:rPr>
            </w:pPr>
            <w:r>
              <w:rPr>
                <w:rFonts w:ascii="Century" w:hAnsi="Century"/>
              </w:rPr>
              <w:t>56</w:t>
            </w:r>
          </w:p>
        </w:tc>
        <w:tc>
          <w:tcPr>
            <w:tcW w:w="1497" w:type="dxa"/>
            <w:tcBorders>
              <w:top w:val="nil"/>
              <w:left w:val="nil"/>
              <w:bottom w:val="single" w:sz="4" w:space="0" w:color="auto"/>
              <w:right w:val="single" w:sz="8" w:space="0" w:color="auto"/>
            </w:tcBorders>
            <w:shd w:val="clear" w:color="auto" w:fill="auto"/>
            <w:vAlign w:val="center"/>
          </w:tcPr>
          <w:p w14:paraId="10CD5D7D" w14:textId="77777777" w:rsidR="001E042B" w:rsidRPr="00FF7D66" w:rsidRDefault="001E042B" w:rsidP="00251E20">
            <w:pPr>
              <w:jc w:val="right"/>
              <w:rPr>
                <w:rFonts w:ascii="Century" w:hAnsi="Century"/>
              </w:rPr>
            </w:pPr>
            <w:r>
              <w:rPr>
                <w:rFonts w:ascii="Century" w:hAnsi="Century"/>
              </w:rPr>
              <w:t>1.685</w:t>
            </w:r>
          </w:p>
        </w:tc>
      </w:tr>
      <w:tr w:rsidR="001E042B" w:rsidRPr="005A6FEA" w14:paraId="27630A14" w14:textId="77777777" w:rsidTr="00251E20">
        <w:trPr>
          <w:trHeight w:val="270"/>
        </w:trPr>
        <w:tc>
          <w:tcPr>
            <w:tcW w:w="2399" w:type="dxa"/>
            <w:vMerge/>
            <w:tcBorders>
              <w:left w:val="single" w:sz="8" w:space="0" w:color="auto"/>
              <w:bottom w:val="single" w:sz="8" w:space="0" w:color="auto"/>
              <w:right w:val="single" w:sz="8" w:space="0" w:color="auto"/>
            </w:tcBorders>
            <w:vAlign w:val="center"/>
          </w:tcPr>
          <w:p w14:paraId="54FF6CAA" w14:textId="77777777" w:rsidR="001E042B" w:rsidRPr="005A6FEA" w:rsidRDefault="001E042B" w:rsidP="00251E20">
            <w:pPr>
              <w:rPr>
                <w:rFonts w:ascii="Century" w:hAnsi="Century" w:cs="Arial"/>
                <w:sz w:val="18"/>
                <w:szCs w:val="18"/>
                <w:lang w:eastAsia="nl-NL"/>
              </w:rPr>
            </w:pPr>
          </w:p>
        </w:tc>
        <w:tc>
          <w:tcPr>
            <w:tcW w:w="796" w:type="dxa"/>
            <w:tcBorders>
              <w:top w:val="nil"/>
              <w:left w:val="nil"/>
              <w:bottom w:val="single" w:sz="4" w:space="0" w:color="auto"/>
              <w:right w:val="single" w:sz="8" w:space="0" w:color="auto"/>
            </w:tcBorders>
            <w:shd w:val="clear" w:color="auto" w:fill="auto"/>
          </w:tcPr>
          <w:p w14:paraId="65F8AA45" w14:textId="77777777" w:rsidR="001E042B" w:rsidRPr="00473BF5" w:rsidRDefault="001E042B" w:rsidP="00251E20">
            <w:pPr>
              <w:jc w:val="both"/>
              <w:rPr>
                <w:rFonts w:ascii="Century" w:hAnsi="Century" w:cs="Arial"/>
                <w:i/>
                <w:iCs/>
              </w:rPr>
            </w:pPr>
            <w:r>
              <w:rPr>
                <w:rFonts w:ascii="Century" w:hAnsi="Century" w:cs="Arial"/>
                <w:i/>
                <w:iCs/>
              </w:rPr>
              <w:t>2019</w:t>
            </w:r>
          </w:p>
        </w:tc>
        <w:tc>
          <w:tcPr>
            <w:tcW w:w="815" w:type="dxa"/>
            <w:tcBorders>
              <w:top w:val="nil"/>
              <w:left w:val="nil"/>
              <w:bottom w:val="single" w:sz="4" w:space="0" w:color="auto"/>
              <w:right w:val="single" w:sz="8" w:space="0" w:color="auto"/>
            </w:tcBorders>
            <w:shd w:val="clear" w:color="auto" w:fill="auto"/>
            <w:vAlign w:val="center"/>
          </w:tcPr>
          <w:p w14:paraId="0FA90438" w14:textId="77777777" w:rsidR="001E042B" w:rsidRPr="004B0BCB" w:rsidRDefault="001E042B" w:rsidP="00251E20">
            <w:pPr>
              <w:jc w:val="right"/>
              <w:rPr>
                <w:rFonts w:ascii="Century" w:hAnsi="Century"/>
              </w:rPr>
            </w:pPr>
            <w:r>
              <w:rPr>
                <w:rFonts w:ascii="Century" w:hAnsi="Century"/>
              </w:rPr>
              <w:t>554</w:t>
            </w:r>
          </w:p>
        </w:tc>
        <w:tc>
          <w:tcPr>
            <w:tcW w:w="811" w:type="dxa"/>
            <w:tcBorders>
              <w:top w:val="nil"/>
              <w:left w:val="nil"/>
              <w:bottom w:val="single" w:sz="4" w:space="0" w:color="auto"/>
              <w:right w:val="dashSmallGap" w:sz="4" w:space="0" w:color="auto"/>
            </w:tcBorders>
            <w:shd w:val="clear" w:color="auto" w:fill="auto"/>
            <w:vAlign w:val="center"/>
          </w:tcPr>
          <w:p w14:paraId="62138214" w14:textId="77777777" w:rsidR="001E042B" w:rsidRPr="004B0BCB" w:rsidRDefault="001E042B" w:rsidP="00251E20">
            <w:pPr>
              <w:jc w:val="right"/>
              <w:rPr>
                <w:rFonts w:ascii="Century" w:hAnsi="Century"/>
              </w:rPr>
            </w:pPr>
            <w:r>
              <w:rPr>
                <w:rFonts w:ascii="Century" w:hAnsi="Century"/>
              </w:rPr>
              <w:t>96</w:t>
            </w:r>
          </w:p>
        </w:tc>
        <w:tc>
          <w:tcPr>
            <w:tcW w:w="1325" w:type="dxa"/>
            <w:tcBorders>
              <w:top w:val="nil"/>
              <w:left w:val="dashSmallGap" w:sz="4" w:space="0" w:color="auto"/>
              <w:bottom w:val="single" w:sz="4" w:space="0" w:color="auto"/>
              <w:right w:val="dashSmallGap" w:sz="4" w:space="0" w:color="auto"/>
            </w:tcBorders>
            <w:shd w:val="clear" w:color="auto" w:fill="auto"/>
            <w:vAlign w:val="center"/>
          </w:tcPr>
          <w:p w14:paraId="217219C7" w14:textId="77777777" w:rsidR="001E042B" w:rsidRPr="004B0BCB" w:rsidRDefault="001E042B" w:rsidP="00251E20">
            <w:pPr>
              <w:jc w:val="right"/>
              <w:rPr>
                <w:rFonts w:ascii="Century" w:hAnsi="Century"/>
              </w:rPr>
            </w:pPr>
            <w:r>
              <w:rPr>
                <w:rFonts w:ascii="Century" w:hAnsi="Century"/>
              </w:rPr>
              <w:t>144</w:t>
            </w:r>
          </w:p>
        </w:tc>
        <w:tc>
          <w:tcPr>
            <w:tcW w:w="890" w:type="dxa"/>
            <w:tcBorders>
              <w:top w:val="nil"/>
              <w:left w:val="dashSmallGap" w:sz="4" w:space="0" w:color="auto"/>
              <w:bottom w:val="single" w:sz="4" w:space="0" w:color="auto"/>
              <w:right w:val="single" w:sz="8" w:space="0" w:color="auto"/>
            </w:tcBorders>
            <w:shd w:val="clear" w:color="auto" w:fill="auto"/>
            <w:vAlign w:val="center"/>
          </w:tcPr>
          <w:p w14:paraId="315398F9" w14:textId="77777777" w:rsidR="001E042B" w:rsidRPr="004B0BCB" w:rsidRDefault="001E042B" w:rsidP="00251E20">
            <w:pPr>
              <w:jc w:val="right"/>
              <w:rPr>
                <w:rFonts w:ascii="Century" w:hAnsi="Century"/>
              </w:rPr>
            </w:pPr>
            <w:r>
              <w:rPr>
                <w:rFonts w:ascii="Century" w:hAnsi="Century"/>
              </w:rPr>
              <w:t>130</w:t>
            </w:r>
          </w:p>
        </w:tc>
        <w:tc>
          <w:tcPr>
            <w:tcW w:w="1417" w:type="dxa"/>
            <w:tcBorders>
              <w:top w:val="nil"/>
              <w:left w:val="nil"/>
              <w:bottom w:val="single" w:sz="4" w:space="0" w:color="auto"/>
              <w:right w:val="single" w:sz="8" w:space="0" w:color="auto"/>
            </w:tcBorders>
            <w:shd w:val="clear" w:color="auto" w:fill="auto"/>
            <w:vAlign w:val="center"/>
          </w:tcPr>
          <w:p w14:paraId="6F204C57" w14:textId="77777777" w:rsidR="001E042B" w:rsidRPr="004B0BCB" w:rsidRDefault="001E042B" w:rsidP="00251E20">
            <w:pPr>
              <w:jc w:val="right"/>
              <w:rPr>
                <w:rFonts w:ascii="Century" w:hAnsi="Century"/>
              </w:rPr>
            </w:pPr>
            <w:r>
              <w:rPr>
                <w:rFonts w:ascii="Century" w:hAnsi="Century"/>
              </w:rPr>
              <w:t>370</w:t>
            </w:r>
          </w:p>
        </w:tc>
        <w:tc>
          <w:tcPr>
            <w:tcW w:w="1170" w:type="dxa"/>
            <w:tcBorders>
              <w:top w:val="nil"/>
              <w:left w:val="nil"/>
              <w:bottom w:val="single" w:sz="4" w:space="0" w:color="auto"/>
              <w:right w:val="single" w:sz="8" w:space="0" w:color="auto"/>
            </w:tcBorders>
            <w:shd w:val="clear" w:color="auto" w:fill="auto"/>
            <w:vAlign w:val="center"/>
          </w:tcPr>
          <w:p w14:paraId="451D952C" w14:textId="77777777" w:rsidR="001E042B" w:rsidRPr="004B0BCB" w:rsidRDefault="001E042B" w:rsidP="00251E20">
            <w:pPr>
              <w:jc w:val="right"/>
              <w:rPr>
                <w:rFonts w:ascii="Century" w:hAnsi="Century"/>
              </w:rPr>
            </w:pPr>
            <w:r>
              <w:rPr>
                <w:rFonts w:ascii="Century" w:hAnsi="Century"/>
              </w:rPr>
              <w:t>122</w:t>
            </w:r>
          </w:p>
        </w:tc>
        <w:tc>
          <w:tcPr>
            <w:tcW w:w="872" w:type="dxa"/>
            <w:tcBorders>
              <w:top w:val="nil"/>
              <w:left w:val="nil"/>
              <w:bottom w:val="single" w:sz="4" w:space="0" w:color="auto"/>
              <w:right w:val="single" w:sz="8" w:space="0" w:color="auto"/>
            </w:tcBorders>
            <w:shd w:val="clear" w:color="auto" w:fill="auto"/>
            <w:vAlign w:val="center"/>
          </w:tcPr>
          <w:p w14:paraId="1AF0A4A9" w14:textId="77777777" w:rsidR="001E042B" w:rsidRPr="004B0BCB" w:rsidRDefault="001E042B" w:rsidP="00251E20">
            <w:pPr>
              <w:jc w:val="right"/>
              <w:rPr>
                <w:rFonts w:ascii="Century" w:hAnsi="Century"/>
              </w:rPr>
            </w:pPr>
            <w:r>
              <w:rPr>
                <w:rFonts w:ascii="Century" w:hAnsi="Century"/>
              </w:rPr>
              <w:t>313</w:t>
            </w:r>
          </w:p>
        </w:tc>
        <w:tc>
          <w:tcPr>
            <w:tcW w:w="899" w:type="dxa"/>
            <w:tcBorders>
              <w:top w:val="nil"/>
              <w:left w:val="nil"/>
              <w:bottom w:val="single" w:sz="4" w:space="0" w:color="auto"/>
              <w:right w:val="single" w:sz="8" w:space="0" w:color="auto"/>
            </w:tcBorders>
            <w:shd w:val="clear" w:color="auto" w:fill="auto"/>
            <w:vAlign w:val="center"/>
          </w:tcPr>
          <w:p w14:paraId="1CE99B8C" w14:textId="77777777" w:rsidR="001E042B" w:rsidRPr="004B0BCB" w:rsidRDefault="001E042B" w:rsidP="00251E20">
            <w:pPr>
              <w:jc w:val="right"/>
              <w:rPr>
                <w:rFonts w:ascii="Century" w:hAnsi="Century"/>
              </w:rPr>
            </w:pPr>
            <w:r>
              <w:rPr>
                <w:rFonts w:ascii="Century" w:hAnsi="Century"/>
              </w:rPr>
              <w:t>249</w:t>
            </w:r>
          </w:p>
        </w:tc>
        <w:tc>
          <w:tcPr>
            <w:tcW w:w="810" w:type="dxa"/>
            <w:tcBorders>
              <w:top w:val="single" w:sz="8" w:space="0" w:color="auto"/>
              <w:left w:val="nil"/>
              <w:bottom w:val="single" w:sz="4" w:space="0" w:color="auto"/>
              <w:right w:val="single" w:sz="8" w:space="0" w:color="auto"/>
            </w:tcBorders>
            <w:shd w:val="clear" w:color="auto" w:fill="auto"/>
            <w:vAlign w:val="center"/>
          </w:tcPr>
          <w:p w14:paraId="49010D85" w14:textId="77777777" w:rsidR="001E042B" w:rsidRPr="004B0BCB" w:rsidRDefault="001E042B" w:rsidP="00251E20">
            <w:pPr>
              <w:jc w:val="right"/>
              <w:rPr>
                <w:rFonts w:ascii="Century" w:hAnsi="Century"/>
              </w:rPr>
            </w:pPr>
            <w:r>
              <w:rPr>
                <w:rFonts w:ascii="Century" w:hAnsi="Century"/>
              </w:rPr>
              <w:t>51</w:t>
            </w:r>
          </w:p>
        </w:tc>
        <w:tc>
          <w:tcPr>
            <w:tcW w:w="877" w:type="dxa"/>
            <w:tcBorders>
              <w:top w:val="nil"/>
              <w:left w:val="nil"/>
              <w:bottom w:val="single" w:sz="4" w:space="0" w:color="auto"/>
              <w:right w:val="double" w:sz="6" w:space="0" w:color="auto"/>
            </w:tcBorders>
            <w:shd w:val="clear" w:color="auto" w:fill="auto"/>
            <w:vAlign w:val="center"/>
          </w:tcPr>
          <w:p w14:paraId="487081FB" w14:textId="77777777" w:rsidR="001E042B" w:rsidRPr="004B0BCB" w:rsidRDefault="001E042B" w:rsidP="00251E20">
            <w:pPr>
              <w:jc w:val="right"/>
              <w:rPr>
                <w:rFonts w:ascii="Century" w:hAnsi="Century"/>
              </w:rPr>
            </w:pPr>
            <w:r>
              <w:rPr>
                <w:rFonts w:ascii="Century" w:hAnsi="Century"/>
              </w:rPr>
              <w:t>61</w:t>
            </w:r>
          </w:p>
        </w:tc>
        <w:tc>
          <w:tcPr>
            <w:tcW w:w="1497" w:type="dxa"/>
            <w:tcBorders>
              <w:top w:val="nil"/>
              <w:left w:val="nil"/>
              <w:bottom w:val="single" w:sz="4" w:space="0" w:color="auto"/>
              <w:right w:val="single" w:sz="8" w:space="0" w:color="auto"/>
            </w:tcBorders>
            <w:shd w:val="clear" w:color="auto" w:fill="auto"/>
            <w:vAlign w:val="center"/>
          </w:tcPr>
          <w:p w14:paraId="1F374BC8" w14:textId="77777777" w:rsidR="001E042B" w:rsidRPr="00FF7D66" w:rsidRDefault="001E042B" w:rsidP="00251E20">
            <w:pPr>
              <w:jc w:val="right"/>
              <w:rPr>
                <w:rFonts w:ascii="Century" w:hAnsi="Century"/>
              </w:rPr>
            </w:pPr>
            <w:r w:rsidRPr="00FF7D66">
              <w:rPr>
                <w:rFonts w:ascii="Century" w:hAnsi="Century"/>
              </w:rPr>
              <w:t>1.720</w:t>
            </w:r>
          </w:p>
        </w:tc>
      </w:tr>
      <w:tr w:rsidR="001E042B" w:rsidRPr="005A6FEA" w14:paraId="3AABFA4E" w14:textId="77777777" w:rsidTr="00251E20">
        <w:trPr>
          <w:trHeight w:val="270"/>
        </w:trPr>
        <w:tc>
          <w:tcPr>
            <w:tcW w:w="2399" w:type="dxa"/>
            <w:vMerge w:val="restart"/>
            <w:tcBorders>
              <w:top w:val="single" w:sz="8" w:space="0" w:color="auto"/>
              <w:left w:val="single" w:sz="8" w:space="0" w:color="auto"/>
              <w:right w:val="single" w:sz="8" w:space="0" w:color="auto"/>
            </w:tcBorders>
            <w:shd w:val="clear" w:color="auto" w:fill="auto"/>
          </w:tcPr>
          <w:p w14:paraId="1D86739D" w14:textId="77777777" w:rsidR="001E042B" w:rsidRPr="005A6FEA" w:rsidRDefault="001E042B" w:rsidP="00251E20">
            <w:pPr>
              <w:jc w:val="both"/>
              <w:rPr>
                <w:rFonts w:ascii="Century" w:hAnsi="Century" w:cs="Arial"/>
                <w:b/>
                <w:bCs/>
                <w:sz w:val="18"/>
                <w:szCs w:val="18"/>
                <w:u w:val="single"/>
                <w:lang w:eastAsia="nl-NL"/>
              </w:rPr>
            </w:pPr>
            <w:r w:rsidRPr="005A6FEA">
              <w:rPr>
                <w:rFonts w:ascii="Century" w:hAnsi="Century" w:cs="Arial"/>
                <w:b/>
                <w:bCs/>
                <w:sz w:val="18"/>
                <w:szCs w:val="18"/>
                <w:u w:val="single"/>
                <w:lang w:eastAsia="nl-NL"/>
              </w:rPr>
              <w:t>Output</w:t>
            </w:r>
          </w:p>
          <w:p w14:paraId="4A0E196A" w14:textId="77777777" w:rsidR="001E042B" w:rsidRPr="005A6FEA" w:rsidRDefault="001E042B" w:rsidP="00251E20">
            <w:pPr>
              <w:jc w:val="both"/>
              <w:rPr>
                <w:rFonts w:ascii="Century" w:hAnsi="Century" w:cs="Arial"/>
                <w:sz w:val="18"/>
                <w:szCs w:val="18"/>
                <w:lang w:eastAsia="nl-NL"/>
              </w:rPr>
            </w:pPr>
            <w:r w:rsidRPr="005A6FEA">
              <w:rPr>
                <w:rFonts w:ascii="Century" w:hAnsi="Century" w:cs="Arial"/>
                <w:sz w:val="18"/>
                <w:szCs w:val="18"/>
                <w:lang w:eastAsia="nl-NL"/>
              </w:rPr>
              <w:t>Eindvonnissen</w:t>
            </w:r>
          </w:p>
        </w:tc>
        <w:tc>
          <w:tcPr>
            <w:tcW w:w="796" w:type="dxa"/>
            <w:tcBorders>
              <w:top w:val="single" w:sz="8" w:space="0" w:color="auto"/>
              <w:left w:val="nil"/>
              <w:bottom w:val="single" w:sz="4" w:space="0" w:color="auto"/>
              <w:right w:val="single" w:sz="8" w:space="0" w:color="auto"/>
            </w:tcBorders>
            <w:shd w:val="clear" w:color="auto" w:fill="auto"/>
          </w:tcPr>
          <w:p w14:paraId="19F1C702" w14:textId="77777777" w:rsidR="001E042B" w:rsidRPr="00473BF5" w:rsidRDefault="001E042B" w:rsidP="00251E20">
            <w:pPr>
              <w:jc w:val="both"/>
              <w:rPr>
                <w:rFonts w:ascii="Century" w:hAnsi="Century" w:cs="Arial"/>
                <w:i/>
                <w:iCs/>
              </w:rPr>
            </w:pPr>
            <w:r>
              <w:rPr>
                <w:rFonts w:ascii="Century" w:hAnsi="Century" w:cs="Arial"/>
                <w:i/>
                <w:iCs/>
              </w:rPr>
              <w:t>2021</w:t>
            </w:r>
          </w:p>
        </w:tc>
        <w:tc>
          <w:tcPr>
            <w:tcW w:w="815" w:type="dxa"/>
            <w:tcBorders>
              <w:top w:val="single" w:sz="8" w:space="0" w:color="auto"/>
              <w:left w:val="nil"/>
              <w:bottom w:val="single" w:sz="8" w:space="0" w:color="auto"/>
              <w:right w:val="single" w:sz="8" w:space="0" w:color="auto"/>
            </w:tcBorders>
            <w:shd w:val="clear" w:color="auto" w:fill="auto"/>
            <w:vAlign w:val="center"/>
          </w:tcPr>
          <w:p w14:paraId="6B6C66D9" w14:textId="77777777" w:rsidR="001E042B" w:rsidRPr="004B0BCB" w:rsidRDefault="001E042B" w:rsidP="00251E20">
            <w:pPr>
              <w:jc w:val="right"/>
              <w:rPr>
                <w:rFonts w:ascii="Century" w:hAnsi="Century"/>
              </w:rPr>
            </w:pPr>
            <w:r>
              <w:rPr>
                <w:rFonts w:ascii="Century" w:hAnsi="Century"/>
              </w:rPr>
              <w:t>386</w:t>
            </w:r>
          </w:p>
        </w:tc>
        <w:tc>
          <w:tcPr>
            <w:tcW w:w="811" w:type="dxa"/>
            <w:tcBorders>
              <w:top w:val="single" w:sz="8" w:space="0" w:color="auto"/>
              <w:left w:val="nil"/>
              <w:bottom w:val="single" w:sz="8" w:space="0" w:color="auto"/>
              <w:right w:val="dashSmallGap" w:sz="4" w:space="0" w:color="auto"/>
            </w:tcBorders>
            <w:shd w:val="clear" w:color="auto" w:fill="auto"/>
            <w:vAlign w:val="center"/>
          </w:tcPr>
          <w:p w14:paraId="38B28BD8" w14:textId="77777777" w:rsidR="001E042B" w:rsidRPr="004B0BCB" w:rsidRDefault="001E042B" w:rsidP="00251E20">
            <w:pPr>
              <w:jc w:val="right"/>
              <w:rPr>
                <w:rFonts w:ascii="Century" w:hAnsi="Century"/>
              </w:rPr>
            </w:pPr>
            <w:r>
              <w:rPr>
                <w:rFonts w:ascii="Century" w:hAnsi="Century"/>
              </w:rPr>
              <w:t>75</w:t>
            </w:r>
          </w:p>
        </w:tc>
        <w:tc>
          <w:tcPr>
            <w:tcW w:w="1325"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34AB9E6F" w14:textId="77777777" w:rsidR="001E042B" w:rsidRPr="004B0BCB" w:rsidRDefault="001E042B" w:rsidP="00251E20">
            <w:pPr>
              <w:jc w:val="right"/>
              <w:rPr>
                <w:rFonts w:ascii="Century" w:hAnsi="Century"/>
              </w:rPr>
            </w:pPr>
            <w:r>
              <w:rPr>
                <w:rFonts w:ascii="Century" w:hAnsi="Century"/>
              </w:rPr>
              <w:t>139</w:t>
            </w:r>
          </w:p>
        </w:tc>
        <w:tc>
          <w:tcPr>
            <w:tcW w:w="890" w:type="dxa"/>
            <w:tcBorders>
              <w:top w:val="single" w:sz="8" w:space="0" w:color="auto"/>
              <w:left w:val="dashSmallGap" w:sz="4" w:space="0" w:color="auto"/>
              <w:bottom w:val="single" w:sz="8" w:space="0" w:color="auto"/>
              <w:right w:val="single" w:sz="8" w:space="0" w:color="auto"/>
            </w:tcBorders>
            <w:shd w:val="clear" w:color="auto" w:fill="auto"/>
            <w:vAlign w:val="center"/>
          </w:tcPr>
          <w:p w14:paraId="36E9CE4F" w14:textId="77777777" w:rsidR="001E042B" w:rsidRPr="004B0BCB" w:rsidRDefault="001E042B" w:rsidP="00251E20">
            <w:pPr>
              <w:jc w:val="right"/>
              <w:rPr>
                <w:rFonts w:ascii="Century" w:hAnsi="Century"/>
              </w:rPr>
            </w:pPr>
            <w:r>
              <w:rPr>
                <w:rFonts w:ascii="Century" w:hAnsi="Century"/>
              </w:rPr>
              <w:t>105</w:t>
            </w:r>
          </w:p>
        </w:tc>
        <w:tc>
          <w:tcPr>
            <w:tcW w:w="1417" w:type="dxa"/>
            <w:tcBorders>
              <w:top w:val="single" w:sz="8" w:space="0" w:color="auto"/>
              <w:left w:val="nil"/>
              <w:bottom w:val="single" w:sz="8" w:space="0" w:color="auto"/>
              <w:right w:val="single" w:sz="8" w:space="0" w:color="auto"/>
            </w:tcBorders>
            <w:shd w:val="clear" w:color="auto" w:fill="auto"/>
            <w:vAlign w:val="center"/>
          </w:tcPr>
          <w:p w14:paraId="429C7934" w14:textId="77777777" w:rsidR="001E042B" w:rsidRPr="004B0BCB" w:rsidRDefault="001E042B" w:rsidP="00251E20">
            <w:pPr>
              <w:jc w:val="right"/>
              <w:rPr>
                <w:rFonts w:ascii="Century" w:hAnsi="Century"/>
              </w:rPr>
            </w:pPr>
            <w:r>
              <w:rPr>
                <w:rFonts w:ascii="Century" w:hAnsi="Century"/>
              </w:rPr>
              <w:t>319</w:t>
            </w:r>
          </w:p>
        </w:tc>
        <w:tc>
          <w:tcPr>
            <w:tcW w:w="1170" w:type="dxa"/>
            <w:tcBorders>
              <w:top w:val="single" w:sz="8" w:space="0" w:color="auto"/>
              <w:left w:val="nil"/>
              <w:bottom w:val="single" w:sz="8" w:space="0" w:color="auto"/>
              <w:right w:val="single" w:sz="8" w:space="0" w:color="auto"/>
            </w:tcBorders>
            <w:shd w:val="clear" w:color="auto" w:fill="auto"/>
            <w:vAlign w:val="center"/>
          </w:tcPr>
          <w:p w14:paraId="07E284D4" w14:textId="77777777" w:rsidR="001E042B" w:rsidRPr="004B0BCB" w:rsidRDefault="001E042B" w:rsidP="00251E20">
            <w:pPr>
              <w:jc w:val="right"/>
              <w:rPr>
                <w:rFonts w:ascii="Century" w:hAnsi="Century"/>
              </w:rPr>
            </w:pPr>
            <w:r>
              <w:rPr>
                <w:rFonts w:ascii="Century" w:hAnsi="Century"/>
              </w:rPr>
              <w:t>102</w:t>
            </w:r>
          </w:p>
        </w:tc>
        <w:tc>
          <w:tcPr>
            <w:tcW w:w="872" w:type="dxa"/>
            <w:tcBorders>
              <w:top w:val="single" w:sz="8" w:space="0" w:color="auto"/>
              <w:left w:val="nil"/>
              <w:bottom w:val="single" w:sz="8" w:space="0" w:color="auto"/>
              <w:right w:val="single" w:sz="8" w:space="0" w:color="auto"/>
            </w:tcBorders>
            <w:shd w:val="clear" w:color="auto" w:fill="auto"/>
            <w:vAlign w:val="center"/>
          </w:tcPr>
          <w:p w14:paraId="180E70B1" w14:textId="77777777" w:rsidR="001E042B" w:rsidRPr="004B0BCB" w:rsidRDefault="001E042B" w:rsidP="00251E20">
            <w:pPr>
              <w:jc w:val="right"/>
              <w:rPr>
                <w:rFonts w:ascii="Century" w:hAnsi="Century"/>
              </w:rPr>
            </w:pPr>
            <w:r>
              <w:rPr>
                <w:rFonts w:ascii="Century" w:hAnsi="Century"/>
              </w:rPr>
              <w:t>290</w:t>
            </w:r>
          </w:p>
        </w:tc>
        <w:tc>
          <w:tcPr>
            <w:tcW w:w="899" w:type="dxa"/>
            <w:tcBorders>
              <w:top w:val="single" w:sz="8" w:space="0" w:color="auto"/>
              <w:left w:val="nil"/>
              <w:bottom w:val="single" w:sz="8" w:space="0" w:color="auto"/>
              <w:right w:val="single" w:sz="8" w:space="0" w:color="auto"/>
            </w:tcBorders>
            <w:shd w:val="clear" w:color="auto" w:fill="auto"/>
            <w:vAlign w:val="center"/>
          </w:tcPr>
          <w:p w14:paraId="7D05E833" w14:textId="77777777" w:rsidR="001E042B" w:rsidRPr="004B0BCB" w:rsidRDefault="001E042B" w:rsidP="00251E20">
            <w:pPr>
              <w:jc w:val="right"/>
              <w:rPr>
                <w:rFonts w:ascii="Century" w:hAnsi="Century"/>
              </w:rPr>
            </w:pPr>
            <w:r>
              <w:rPr>
                <w:rFonts w:ascii="Century" w:hAnsi="Century"/>
              </w:rPr>
              <w:t>234</w:t>
            </w:r>
          </w:p>
        </w:tc>
        <w:tc>
          <w:tcPr>
            <w:tcW w:w="810" w:type="dxa"/>
            <w:tcBorders>
              <w:top w:val="single" w:sz="8" w:space="0" w:color="auto"/>
              <w:left w:val="nil"/>
              <w:bottom w:val="single" w:sz="8" w:space="0" w:color="auto"/>
              <w:right w:val="single" w:sz="8" w:space="0" w:color="auto"/>
            </w:tcBorders>
            <w:shd w:val="clear" w:color="auto" w:fill="auto"/>
            <w:vAlign w:val="center"/>
          </w:tcPr>
          <w:p w14:paraId="66A9EBAE" w14:textId="77777777" w:rsidR="001E042B" w:rsidRPr="004B0BCB" w:rsidRDefault="001E042B" w:rsidP="00251E20">
            <w:pPr>
              <w:jc w:val="right"/>
              <w:rPr>
                <w:rFonts w:ascii="Century" w:hAnsi="Century"/>
              </w:rPr>
            </w:pPr>
            <w:r>
              <w:rPr>
                <w:rFonts w:ascii="Century" w:hAnsi="Century"/>
              </w:rPr>
              <w:t>67</w:t>
            </w:r>
          </w:p>
        </w:tc>
        <w:tc>
          <w:tcPr>
            <w:tcW w:w="877" w:type="dxa"/>
            <w:tcBorders>
              <w:top w:val="single" w:sz="8" w:space="0" w:color="auto"/>
              <w:left w:val="nil"/>
              <w:bottom w:val="single" w:sz="8" w:space="0" w:color="auto"/>
              <w:right w:val="double" w:sz="6" w:space="0" w:color="auto"/>
            </w:tcBorders>
            <w:shd w:val="clear" w:color="auto" w:fill="auto"/>
            <w:vAlign w:val="center"/>
          </w:tcPr>
          <w:p w14:paraId="1FC3557E" w14:textId="77777777" w:rsidR="001E042B" w:rsidRPr="004B0BCB" w:rsidRDefault="001E042B" w:rsidP="00251E20">
            <w:pPr>
              <w:jc w:val="right"/>
              <w:rPr>
                <w:rFonts w:ascii="Century" w:hAnsi="Century"/>
              </w:rPr>
            </w:pPr>
            <w:r>
              <w:rPr>
                <w:rFonts w:ascii="Century" w:hAnsi="Century"/>
              </w:rPr>
              <w:t>54</w:t>
            </w:r>
          </w:p>
        </w:tc>
        <w:tc>
          <w:tcPr>
            <w:tcW w:w="1497" w:type="dxa"/>
            <w:tcBorders>
              <w:top w:val="single" w:sz="8" w:space="0" w:color="auto"/>
              <w:left w:val="nil"/>
              <w:bottom w:val="single" w:sz="8" w:space="0" w:color="auto"/>
              <w:right w:val="single" w:sz="8" w:space="0" w:color="auto"/>
            </w:tcBorders>
            <w:shd w:val="clear" w:color="auto" w:fill="auto"/>
            <w:vAlign w:val="center"/>
          </w:tcPr>
          <w:p w14:paraId="23B3901A" w14:textId="77777777" w:rsidR="001E042B" w:rsidRPr="00FF7D66" w:rsidRDefault="001E042B" w:rsidP="00251E20">
            <w:pPr>
              <w:jc w:val="right"/>
              <w:rPr>
                <w:rFonts w:ascii="Century" w:hAnsi="Century"/>
              </w:rPr>
            </w:pPr>
            <w:r>
              <w:rPr>
                <w:rFonts w:ascii="Century" w:hAnsi="Century"/>
              </w:rPr>
              <w:t>1.452</w:t>
            </w:r>
          </w:p>
        </w:tc>
      </w:tr>
      <w:tr w:rsidR="001E042B" w:rsidRPr="005A6FEA" w14:paraId="41A15D89" w14:textId="77777777" w:rsidTr="00251E20">
        <w:trPr>
          <w:trHeight w:val="255"/>
        </w:trPr>
        <w:tc>
          <w:tcPr>
            <w:tcW w:w="2399" w:type="dxa"/>
            <w:vMerge/>
            <w:tcBorders>
              <w:left w:val="single" w:sz="8" w:space="0" w:color="auto"/>
              <w:right w:val="single" w:sz="8" w:space="0" w:color="auto"/>
            </w:tcBorders>
            <w:vAlign w:val="center"/>
          </w:tcPr>
          <w:p w14:paraId="72AE5966" w14:textId="77777777" w:rsidR="001E042B" w:rsidRPr="005A6FEA" w:rsidRDefault="001E042B" w:rsidP="00251E20">
            <w:pPr>
              <w:rPr>
                <w:rFonts w:ascii="Century" w:hAnsi="Century" w:cs="Arial"/>
                <w:sz w:val="18"/>
                <w:szCs w:val="18"/>
                <w:lang w:eastAsia="nl-NL"/>
              </w:rPr>
            </w:pPr>
          </w:p>
        </w:tc>
        <w:tc>
          <w:tcPr>
            <w:tcW w:w="796" w:type="dxa"/>
            <w:tcBorders>
              <w:top w:val="single" w:sz="8" w:space="0" w:color="auto"/>
              <w:left w:val="nil"/>
              <w:bottom w:val="single" w:sz="4" w:space="0" w:color="auto"/>
              <w:right w:val="single" w:sz="8" w:space="0" w:color="auto"/>
            </w:tcBorders>
            <w:shd w:val="clear" w:color="auto" w:fill="auto"/>
          </w:tcPr>
          <w:p w14:paraId="25A8A0CE" w14:textId="77777777" w:rsidR="001E042B" w:rsidRPr="00473BF5" w:rsidRDefault="001E042B" w:rsidP="00251E20">
            <w:pPr>
              <w:jc w:val="both"/>
              <w:rPr>
                <w:rFonts w:ascii="Century" w:hAnsi="Century" w:cs="Arial"/>
                <w:i/>
                <w:iCs/>
              </w:rPr>
            </w:pPr>
            <w:r>
              <w:rPr>
                <w:rFonts w:ascii="Century" w:hAnsi="Century" w:cs="Arial"/>
                <w:i/>
                <w:iCs/>
              </w:rPr>
              <w:t>2020</w:t>
            </w:r>
          </w:p>
        </w:tc>
        <w:tc>
          <w:tcPr>
            <w:tcW w:w="815" w:type="dxa"/>
            <w:tcBorders>
              <w:top w:val="single" w:sz="8" w:space="0" w:color="auto"/>
              <w:left w:val="nil"/>
              <w:bottom w:val="single" w:sz="8" w:space="0" w:color="auto"/>
              <w:right w:val="single" w:sz="8" w:space="0" w:color="auto"/>
            </w:tcBorders>
            <w:shd w:val="clear" w:color="auto" w:fill="auto"/>
            <w:vAlign w:val="center"/>
          </w:tcPr>
          <w:p w14:paraId="512DD753" w14:textId="77777777" w:rsidR="001E042B" w:rsidRPr="004B0BCB" w:rsidRDefault="001E042B" w:rsidP="00251E20">
            <w:pPr>
              <w:jc w:val="right"/>
              <w:rPr>
                <w:rFonts w:ascii="Century" w:hAnsi="Century"/>
              </w:rPr>
            </w:pPr>
            <w:r>
              <w:rPr>
                <w:rFonts w:ascii="Century" w:hAnsi="Century"/>
              </w:rPr>
              <w:t>304</w:t>
            </w:r>
          </w:p>
        </w:tc>
        <w:tc>
          <w:tcPr>
            <w:tcW w:w="811" w:type="dxa"/>
            <w:tcBorders>
              <w:top w:val="single" w:sz="8" w:space="0" w:color="auto"/>
              <w:left w:val="nil"/>
              <w:bottom w:val="single" w:sz="8" w:space="0" w:color="auto"/>
              <w:right w:val="dashSmallGap" w:sz="4" w:space="0" w:color="auto"/>
            </w:tcBorders>
            <w:shd w:val="clear" w:color="auto" w:fill="auto"/>
            <w:vAlign w:val="center"/>
          </w:tcPr>
          <w:p w14:paraId="66AA78D8" w14:textId="77777777" w:rsidR="001E042B" w:rsidRPr="004B0BCB" w:rsidRDefault="001E042B" w:rsidP="00251E20">
            <w:pPr>
              <w:jc w:val="right"/>
              <w:rPr>
                <w:rFonts w:ascii="Century" w:hAnsi="Century"/>
              </w:rPr>
            </w:pPr>
            <w:r>
              <w:rPr>
                <w:rFonts w:ascii="Century" w:hAnsi="Century"/>
              </w:rPr>
              <w:t>76</w:t>
            </w:r>
          </w:p>
        </w:tc>
        <w:tc>
          <w:tcPr>
            <w:tcW w:w="1325"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34EAF3AD" w14:textId="77777777" w:rsidR="001E042B" w:rsidRPr="004B0BCB" w:rsidRDefault="001E042B" w:rsidP="00251E20">
            <w:pPr>
              <w:jc w:val="right"/>
              <w:rPr>
                <w:rFonts w:ascii="Century" w:hAnsi="Century"/>
              </w:rPr>
            </w:pPr>
            <w:r>
              <w:rPr>
                <w:rFonts w:ascii="Century" w:hAnsi="Century"/>
              </w:rPr>
              <w:t>123</w:t>
            </w:r>
          </w:p>
        </w:tc>
        <w:tc>
          <w:tcPr>
            <w:tcW w:w="890" w:type="dxa"/>
            <w:tcBorders>
              <w:top w:val="single" w:sz="8" w:space="0" w:color="auto"/>
              <w:left w:val="dashSmallGap" w:sz="4" w:space="0" w:color="auto"/>
              <w:bottom w:val="single" w:sz="8" w:space="0" w:color="auto"/>
              <w:right w:val="single" w:sz="8" w:space="0" w:color="auto"/>
            </w:tcBorders>
            <w:shd w:val="clear" w:color="auto" w:fill="auto"/>
            <w:vAlign w:val="center"/>
          </w:tcPr>
          <w:p w14:paraId="3492FB55" w14:textId="77777777" w:rsidR="001E042B" w:rsidRPr="004B0BCB" w:rsidRDefault="001E042B" w:rsidP="00251E20">
            <w:pPr>
              <w:jc w:val="right"/>
              <w:rPr>
                <w:rFonts w:ascii="Century" w:hAnsi="Century"/>
              </w:rPr>
            </w:pPr>
            <w:r>
              <w:rPr>
                <w:rFonts w:ascii="Century" w:hAnsi="Century"/>
              </w:rPr>
              <w:t>121</w:t>
            </w:r>
          </w:p>
        </w:tc>
        <w:tc>
          <w:tcPr>
            <w:tcW w:w="1417" w:type="dxa"/>
            <w:tcBorders>
              <w:top w:val="single" w:sz="8" w:space="0" w:color="auto"/>
              <w:left w:val="nil"/>
              <w:bottom w:val="single" w:sz="8" w:space="0" w:color="auto"/>
              <w:right w:val="single" w:sz="8" w:space="0" w:color="auto"/>
            </w:tcBorders>
            <w:shd w:val="clear" w:color="auto" w:fill="auto"/>
            <w:vAlign w:val="center"/>
          </w:tcPr>
          <w:p w14:paraId="05C0AA4C" w14:textId="77777777" w:rsidR="001E042B" w:rsidRPr="004B0BCB" w:rsidRDefault="001E042B" w:rsidP="00251E20">
            <w:pPr>
              <w:jc w:val="right"/>
              <w:rPr>
                <w:rFonts w:ascii="Century" w:hAnsi="Century"/>
              </w:rPr>
            </w:pPr>
            <w:r>
              <w:rPr>
                <w:rFonts w:ascii="Century" w:hAnsi="Century"/>
              </w:rPr>
              <w:t>320</w:t>
            </w:r>
          </w:p>
        </w:tc>
        <w:tc>
          <w:tcPr>
            <w:tcW w:w="1170" w:type="dxa"/>
            <w:tcBorders>
              <w:top w:val="single" w:sz="8" w:space="0" w:color="auto"/>
              <w:left w:val="nil"/>
              <w:bottom w:val="single" w:sz="8" w:space="0" w:color="auto"/>
              <w:right w:val="single" w:sz="8" w:space="0" w:color="auto"/>
            </w:tcBorders>
            <w:shd w:val="clear" w:color="auto" w:fill="auto"/>
            <w:vAlign w:val="center"/>
          </w:tcPr>
          <w:p w14:paraId="4B51E4D9" w14:textId="77777777" w:rsidR="001E042B" w:rsidRPr="004B0BCB" w:rsidRDefault="001E042B" w:rsidP="00251E20">
            <w:pPr>
              <w:jc w:val="right"/>
              <w:rPr>
                <w:rFonts w:ascii="Century" w:hAnsi="Century"/>
              </w:rPr>
            </w:pPr>
            <w:r>
              <w:rPr>
                <w:rFonts w:ascii="Century" w:hAnsi="Century"/>
              </w:rPr>
              <w:t>109</w:t>
            </w:r>
          </w:p>
        </w:tc>
        <w:tc>
          <w:tcPr>
            <w:tcW w:w="872" w:type="dxa"/>
            <w:tcBorders>
              <w:top w:val="single" w:sz="8" w:space="0" w:color="auto"/>
              <w:left w:val="nil"/>
              <w:bottom w:val="single" w:sz="8" w:space="0" w:color="auto"/>
              <w:right w:val="single" w:sz="8" w:space="0" w:color="auto"/>
            </w:tcBorders>
            <w:shd w:val="clear" w:color="auto" w:fill="auto"/>
            <w:vAlign w:val="center"/>
          </w:tcPr>
          <w:p w14:paraId="1FC53E5D" w14:textId="77777777" w:rsidR="001E042B" w:rsidRPr="004B0BCB" w:rsidRDefault="001E042B" w:rsidP="00251E20">
            <w:pPr>
              <w:jc w:val="right"/>
              <w:rPr>
                <w:rFonts w:ascii="Century" w:hAnsi="Century"/>
              </w:rPr>
            </w:pPr>
            <w:r>
              <w:rPr>
                <w:rFonts w:ascii="Century" w:hAnsi="Century"/>
              </w:rPr>
              <w:t>307</w:t>
            </w:r>
          </w:p>
        </w:tc>
        <w:tc>
          <w:tcPr>
            <w:tcW w:w="899" w:type="dxa"/>
            <w:tcBorders>
              <w:top w:val="single" w:sz="8" w:space="0" w:color="auto"/>
              <w:left w:val="nil"/>
              <w:bottom w:val="single" w:sz="8" w:space="0" w:color="auto"/>
              <w:right w:val="single" w:sz="8" w:space="0" w:color="auto"/>
            </w:tcBorders>
            <w:shd w:val="clear" w:color="auto" w:fill="auto"/>
            <w:vAlign w:val="center"/>
          </w:tcPr>
          <w:p w14:paraId="6CF62DFB" w14:textId="77777777" w:rsidR="001E042B" w:rsidRPr="004B0BCB" w:rsidRDefault="001E042B" w:rsidP="00251E20">
            <w:pPr>
              <w:jc w:val="right"/>
              <w:rPr>
                <w:rFonts w:ascii="Century" w:hAnsi="Century"/>
              </w:rPr>
            </w:pPr>
            <w:r>
              <w:rPr>
                <w:rFonts w:ascii="Century" w:hAnsi="Century"/>
              </w:rPr>
              <w:t>254</w:t>
            </w:r>
          </w:p>
        </w:tc>
        <w:tc>
          <w:tcPr>
            <w:tcW w:w="810" w:type="dxa"/>
            <w:tcBorders>
              <w:top w:val="single" w:sz="8" w:space="0" w:color="auto"/>
              <w:left w:val="nil"/>
              <w:bottom w:val="single" w:sz="8" w:space="0" w:color="auto"/>
              <w:right w:val="single" w:sz="8" w:space="0" w:color="auto"/>
            </w:tcBorders>
            <w:shd w:val="clear" w:color="auto" w:fill="auto"/>
            <w:vAlign w:val="center"/>
          </w:tcPr>
          <w:p w14:paraId="3B4ED8DD" w14:textId="77777777" w:rsidR="001E042B" w:rsidRPr="004B0BCB" w:rsidRDefault="001E042B" w:rsidP="00251E20">
            <w:pPr>
              <w:jc w:val="right"/>
              <w:rPr>
                <w:rFonts w:ascii="Century" w:hAnsi="Century"/>
              </w:rPr>
            </w:pPr>
            <w:r>
              <w:rPr>
                <w:rFonts w:ascii="Century" w:hAnsi="Century"/>
              </w:rPr>
              <w:t>70</w:t>
            </w:r>
          </w:p>
        </w:tc>
        <w:tc>
          <w:tcPr>
            <w:tcW w:w="877" w:type="dxa"/>
            <w:tcBorders>
              <w:top w:val="single" w:sz="8" w:space="0" w:color="auto"/>
              <w:left w:val="nil"/>
              <w:bottom w:val="single" w:sz="8" w:space="0" w:color="auto"/>
              <w:right w:val="double" w:sz="6" w:space="0" w:color="auto"/>
            </w:tcBorders>
            <w:shd w:val="clear" w:color="auto" w:fill="auto"/>
            <w:vAlign w:val="center"/>
          </w:tcPr>
          <w:p w14:paraId="5AE278AA" w14:textId="77777777" w:rsidR="001E042B" w:rsidRPr="004B0BCB" w:rsidRDefault="001E042B" w:rsidP="00251E20">
            <w:pPr>
              <w:jc w:val="right"/>
              <w:rPr>
                <w:rFonts w:ascii="Century" w:hAnsi="Century"/>
              </w:rPr>
            </w:pPr>
            <w:r>
              <w:rPr>
                <w:rFonts w:ascii="Century" w:hAnsi="Century"/>
              </w:rPr>
              <w:t>56</w:t>
            </w:r>
          </w:p>
        </w:tc>
        <w:tc>
          <w:tcPr>
            <w:tcW w:w="1497" w:type="dxa"/>
            <w:tcBorders>
              <w:top w:val="single" w:sz="8" w:space="0" w:color="auto"/>
              <w:left w:val="nil"/>
              <w:bottom w:val="single" w:sz="8" w:space="0" w:color="auto"/>
              <w:right w:val="single" w:sz="8" w:space="0" w:color="auto"/>
            </w:tcBorders>
            <w:shd w:val="clear" w:color="auto" w:fill="auto"/>
            <w:vAlign w:val="center"/>
          </w:tcPr>
          <w:p w14:paraId="3D3BFE8E" w14:textId="77777777" w:rsidR="001E042B" w:rsidRPr="00FF7D66" w:rsidRDefault="001E042B" w:rsidP="00251E20">
            <w:pPr>
              <w:jc w:val="right"/>
              <w:rPr>
                <w:rFonts w:ascii="Century" w:hAnsi="Century"/>
              </w:rPr>
            </w:pPr>
            <w:r>
              <w:rPr>
                <w:rFonts w:ascii="Century" w:hAnsi="Century"/>
              </w:rPr>
              <w:t>1.420</w:t>
            </w:r>
          </w:p>
        </w:tc>
      </w:tr>
      <w:tr w:rsidR="001E042B" w:rsidRPr="005A6FEA" w14:paraId="3A133F96" w14:textId="77777777" w:rsidTr="00251E20">
        <w:trPr>
          <w:trHeight w:val="270"/>
        </w:trPr>
        <w:tc>
          <w:tcPr>
            <w:tcW w:w="2399" w:type="dxa"/>
            <w:vMerge/>
            <w:tcBorders>
              <w:left w:val="single" w:sz="8" w:space="0" w:color="auto"/>
              <w:bottom w:val="single" w:sz="8" w:space="0" w:color="000000"/>
              <w:right w:val="single" w:sz="8" w:space="0" w:color="auto"/>
            </w:tcBorders>
            <w:vAlign w:val="center"/>
          </w:tcPr>
          <w:p w14:paraId="668E2357" w14:textId="77777777" w:rsidR="001E042B" w:rsidRPr="005A6FEA" w:rsidRDefault="001E042B" w:rsidP="00251E20">
            <w:pPr>
              <w:rPr>
                <w:rFonts w:ascii="Century" w:hAnsi="Century" w:cs="Arial"/>
                <w:sz w:val="18"/>
                <w:szCs w:val="18"/>
                <w:lang w:eastAsia="nl-NL"/>
              </w:rPr>
            </w:pPr>
          </w:p>
        </w:tc>
        <w:tc>
          <w:tcPr>
            <w:tcW w:w="796" w:type="dxa"/>
            <w:tcBorders>
              <w:top w:val="single" w:sz="8" w:space="0" w:color="auto"/>
              <w:left w:val="nil"/>
              <w:bottom w:val="single" w:sz="4" w:space="0" w:color="auto"/>
              <w:right w:val="single" w:sz="8" w:space="0" w:color="auto"/>
            </w:tcBorders>
            <w:shd w:val="clear" w:color="auto" w:fill="auto"/>
          </w:tcPr>
          <w:p w14:paraId="75EEA0E3" w14:textId="77777777" w:rsidR="001E042B" w:rsidRPr="00473BF5" w:rsidRDefault="001E042B" w:rsidP="00251E20">
            <w:pPr>
              <w:jc w:val="both"/>
              <w:rPr>
                <w:rFonts w:ascii="Century" w:hAnsi="Century" w:cs="Arial"/>
                <w:i/>
                <w:iCs/>
              </w:rPr>
            </w:pPr>
            <w:r>
              <w:rPr>
                <w:rFonts w:ascii="Century" w:hAnsi="Century" w:cs="Arial"/>
                <w:i/>
                <w:iCs/>
              </w:rPr>
              <w:t>2019</w:t>
            </w:r>
          </w:p>
        </w:tc>
        <w:tc>
          <w:tcPr>
            <w:tcW w:w="815" w:type="dxa"/>
            <w:tcBorders>
              <w:top w:val="single" w:sz="8" w:space="0" w:color="auto"/>
              <w:left w:val="nil"/>
              <w:bottom w:val="single" w:sz="8" w:space="0" w:color="auto"/>
              <w:right w:val="single" w:sz="8" w:space="0" w:color="auto"/>
            </w:tcBorders>
            <w:shd w:val="clear" w:color="auto" w:fill="auto"/>
            <w:vAlign w:val="center"/>
          </w:tcPr>
          <w:p w14:paraId="5E9F0DF6" w14:textId="77777777" w:rsidR="001E042B" w:rsidRPr="004B0BCB" w:rsidRDefault="001E042B" w:rsidP="00251E20">
            <w:pPr>
              <w:jc w:val="right"/>
              <w:rPr>
                <w:rFonts w:ascii="Century" w:hAnsi="Century"/>
              </w:rPr>
            </w:pPr>
            <w:r>
              <w:rPr>
                <w:rFonts w:ascii="Century" w:hAnsi="Century"/>
              </w:rPr>
              <w:t>406</w:t>
            </w:r>
          </w:p>
        </w:tc>
        <w:tc>
          <w:tcPr>
            <w:tcW w:w="811" w:type="dxa"/>
            <w:tcBorders>
              <w:top w:val="single" w:sz="8" w:space="0" w:color="auto"/>
              <w:left w:val="nil"/>
              <w:bottom w:val="single" w:sz="8" w:space="0" w:color="auto"/>
              <w:right w:val="dashSmallGap" w:sz="4" w:space="0" w:color="auto"/>
            </w:tcBorders>
            <w:shd w:val="clear" w:color="auto" w:fill="auto"/>
            <w:vAlign w:val="center"/>
          </w:tcPr>
          <w:p w14:paraId="16E78CFB" w14:textId="77777777" w:rsidR="001E042B" w:rsidRPr="004B0BCB" w:rsidRDefault="001E042B" w:rsidP="00251E20">
            <w:pPr>
              <w:jc w:val="right"/>
              <w:rPr>
                <w:rFonts w:ascii="Century" w:hAnsi="Century"/>
              </w:rPr>
            </w:pPr>
            <w:r>
              <w:rPr>
                <w:rFonts w:ascii="Century" w:hAnsi="Century"/>
              </w:rPr>
              <w:t>83</w:t>
            </w:r>
          </w:p>
        </w:tc>
        <w:tc>
          <w:tcPr>
            <w:tcW w:w="1325"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4C184144" w14:textId="77777777" w:rsidR="001E042B" w:rsidRPr="004B0BCB" w:rsidRDefault="001E042B" w:rsidP="00251E20">
            <w:pPr>
              <w:jc w:val="right"/>
              <w:rPr>
                <w:rFonts w:ascii="Century" w:hAnsi="Century"/>
              </w:rPr>
            </w:pPr>
            <w:r>
              <w:rPr>
                <w:rFonts w:ascii="Century" w:hAnsi="Century"/>
              </w:rPr>
              <w:t>112</w:t>
            </w:r>
          </w:p>
        </w:tc>
        <w:tc>
          <w:tcPr>
            <w:tcW w:w="890" w:type="dxa"/>
            <w:tcBorders>
              <w:top w:val="single" w:sz="8" w:space="0" w:color="auto"/>
              <w:left w:val="dashSmallGap" w:sz="4" w:space="0" w:color="auto"/>
              <w:bottom w:val="single" w:sz="8" w:space="0" w:color="auto"/>
              <w:right w:val="single" w:sz="8" w:space="0" w:color="auto"/>
            </w:tcBorders>
            <w:shd w:val="clear" w:color="auto" w:fill="auto"/>
            <w:vAlign w:val="center"/>
          </w:tcPr>
          <w:p w14:paraId="598C9D80" w14:textId="77777777" w:rsidR="001E042B" w:rsidRPr="004B0BCB" w:rsidRDefault="001E042B" w:rsidP="00251E20">
            <w:pPr>
              <w:jc w:val="right"/>
              <w:rPr>
                <w:rFonts w:ascii="Century" w:hAnsi="Century"/>
              </w:rPr>
            </w:pPr>
            <w:r>
              <w:rPr>
                <w:rFonts w:ascii="Century" w:hAnsi="Century"/>
              </w:rPr>
              <w:t>110</w:t>
            </w:r>
          </w:p>
        </w:tc>
        <w:tc>
          <w:tcPr>
            <w:tcW w:w="1417" w:type="dxa"/>
            <w:tcBorders>
              <w:top w:val="single" w:sz="8" w:space="0" w:color="auto"/>
              <w:left w:val="nil"/>
              <w:bottom w:val="single" w:sz="8" w:space="0" w:color="auto"/>
              <w:right w:val="single" w:sz="8" w:space="0" w:color="auto"/>
            </w:tcBorders>
            <w:shd w:val="clear" w:color="auto" w:fill="auto"/>
            <w:vAlign w:val="center"/>
          </w:tcPr>
          <w:p w14:paraId="02832280" w14:textId="77777777" w:rsidR="001E042B" w:rsidRPr="004B0BCB" w:rsidRDefault="001E042B" w:rsidP="00251E20">
            <w:pPr>
              <w:jc w:val="right"/>
              <w:rPr>
                <w:rFonts w:ascii="Century" w:hAnsi="Century"/>
              </w:rPr>
            </w:pPr>
            <w:r>
              <w:rPr>
                <w:rFonts w:ascii="Century" w:hAnsi="Century"/>
              </w:rPr>
              <w:t>305</w:t>
            </w:r>
          </w:p>
        </w:tc>
        <w:tc>
          <w:tcPr>
            <w:tcW w:w="1170" w:type="dxa"/>
            <w:tcBorders>
              <w:top w:val="single" w:sz="8" w:space="0" w:color="auto"/>
              <w:left w:val="nil"/>
              <w:bottom w:val="single" w:sz="8" w:space="0" w:color="auto"/>
              <w:right w:val="single" w:sz="8" w:space="0" w:color="auto"/>
            </w:tcBorders>
            <w:shd w:val="clear" w:color="auto" w:fill="auto"/>
            <w:vAlign w:val="center"/>
          </w:tcPr>
          <w:p w14:paraId="7BCF4AA9" w14:textId="77777777" w:rsidR="001E042B" w:rsidRPr="004B0BCB" w:rsidRDefault="001E042B" w:rsidP="00251E20">
            <w:pPr>
              <w:jc w:val="right"/>
              <w:rPr>
                <w:rFonts w:ascii="Century" w:hAnsi="Century"/>
              </w:rPr>
            </w:pPr>
            <w:r>
              <w:rPr>
                <w:rFonts w:ascii="Century" w:hAnsi="Century"/>
              </w:rPr>
              <w:t>117</w:t>
            </w:r>
          </w:p>
        </w:tc>
        <w:tc>
          <w:tcPr>
            <w:tcW w:w="872" w:type="dxa"/>
            <w:tcBorders>
              <w:top w:val="single" w:sz="8" w:space="0" w:color="auto"/>
              <w:left w:val="nil"/>
              <w:bottom w:val="single" w:sz="8" w:space="0" w:color="auto"/>
              <w:right w:val="single" w:sz="8" w:space="0" w:color="auto"/>
            </w:tcBorders>
            <w:shd w:val="clear" w:color="auto" w:fill="auto"/>
            <w:vAlign w:val="center"/>
          </w:tcPr>
          <w:p w14:paraId="5A701E25" w14:textId="77777777" w:rsidR="001E042B" w:rsidRPr="004B0BCB" w:rsidRDefault="001E042B" w:rsidP="00251E20">
            <w:pPr>
              <w:jc w:val="right"/>
              <w:rPr>
                <w:rFonts w:ascii="Century" w:hAnsi="Century"/>
              </w:rPr>
            </w:pPr>
            <w:r>
              <w:rPr>
                <w:rFonts w:ascii="Century" w:hAnsi="Century"/>
              </w:rPr>
              <w:t>292</w:t>
            </w:r>
          </w:p>
        </w:tc>
        <w:tc>
          <w:tcPr>
            <w:tcW w:w="899" w:type="dxa"/>
            <w:tcBorders>
              <w:top w:val="single" w:sz="8" w:space="0" w:color="auto"/>
              <w:left w:val="nil"/>
              <w:bottom w:val="single" w:sz="8" w:space="0" w:color="auto"/>
              <w:right w:val="single" w:sz="8" w:space="0" w:color="auto"/>
            </w:tcBorders>
            <w:shd w:val="clear" w:color="auto" w:fill="auto"/>
            <w:vAlign w:val="center"/>
          </w:tcPr>
          <w:p w14:paraId="1A415FD0" w14:textId="77777777" w:rsidR="001E042B" w:rsidRPr="004B0BCB" w:rsidRDefault="001E042B" w:rsidP="00251E20">
            <w:pPr>
              <w:jc w:val="right"/>
              <w:rPr>
                <w:rFonts w:ascii="Century" w:hAnsi="Century"/>
              </w:rPr>
            </w:pPr>
            <w:r>
              <w:rPr>
                <w:rFonts w:ascii="Century" w:hAnsi="Century"/>
              </w:rPr>
              <w:t>238</w:t>
            </w:r>
          </w:p>
        </w:tc>
        <w:tc>
          <w:tcPr>
            <w:tcW w:w="810" w:type="dxa"/>
            <w:tcBorders>
              <w:top w:val="single" w:sz="8" w:space="0" w:color="auto"/>
              <w:left w:val="nil"/>
              <w:bottom w:val="single" w:sz="8" w:space="0" w:color="auto"/>
              <w:right w:val="single" w:sz="8" w:space="0" w:color="auto"/>
            </w:tcBorders>
            <w:shd w:val="clear" w:color="auto" w:fill="auto"/>
            <w:vAlign w:val="center"/>
          </w:tcPr>
          <w:p w14:paraId="59057764" w14:textId="77777777" w:rsidR="001E042B" w:rsidRPr="004B0BCB" w:rsidRDefault="001E042B" w:rsidP="00251E20">
            <w:pPr>
              <w:jc w:val="right"/>
              <w:rPr>
                <w:rFonts w:ascii="Century" w:hAnsi="Century"/>
              </w:rPr>
            </w:pPr>
            <w:r>
              <w:rPr>
                <w:rFonts w:ascii="Century" w:hAnsi="Century"/>
              </w:rPr>
              <w:t>79</w:t>
            </w:r>
          </w:p>
        </w:tc>
        <w:tc>
          <w:tcPr>
            <w:tcW w:w="877" w:type="dxa"/>
            <w:tcBorders>
              <w:top w:val="single" w:sz="8" w:space="0" w:color="auto"/>
              <w:left w:val="nil"/>
              <w:bottom w:val="single" w:sz="8" w:space="0" w:color="auto"/>
              <w:right w:val="double" w:sz="6" w:space="0" w:color="auto"/>
            </w:tcBorders>
            <w:shd w:val="clear" w:color="auto" w:fill="auto"/>
            <w:vAlign w:val="center"/>
          </w:tcPr>
          <w:p w14:paraId="41C22672" w14:textId="77777777" w:rsidR="001E042B" w:rsidRPr="004B0BCB" w:rsidRDefault="001E042B" w:rsidP="00251E20">
            <w:pPr>
              <w:jc w:val="right"/>
              <w:rPr>
                <w:rFonts w:ascii="Century" w:hAnsi="Century"/>
              </w:rPr>
            </w:pPr>
            <w:r>
              <w:rPr>
                <w:rFonts w:ascii="Century" w:hAnsi="Century"/>
              </w:rPr>
              <w:t>54</w:t>
            </w:r>
          </w:p>
        </w:tc>
        <w:tc>
          <w:tcPr>
            <w:tcW w:w="1497" w:type="dxa"/>
            <w:tcBorders>
              <w:top w:val="single" w:sz="8" w:space="0" w:color="auto"/>
              <w:left w:val="nil"/>
              <w:bottom w:val="single" w:sz="8" w:space="0" w:color="auto"/>
              <w:right w:val="single" w:sz="8" w:space="0" w:color="auto"/>
            </w:tcBorders>
            <w:shd w:val="clear" w:color="auto" w:fill="auto"/>
            <w:vAlign w:val="center"/>
          </w:tcPr>
          <w:p w14:paraId="5049CB90" w14:textId="77777777" w:rsidR="001E042B" w:rsidRPr="00FF7D66" w:rsidRDefault="001E042B" w:rsidP="00251E20">
            <w:pPr>
              <w:jc w:val="right"/>
              <w:rPr>
                <w:rFonts w:ascii="Century" w:hAnsi="Century"/>
              </w:rPr>
            </w:pPr>
            <w:r w:rsidRPr="00FF7D66">
              <w:rPr>
                <w:rFonts w:ascii="Century" w:hAnsi="Century"/>
              </w:rPr>
              <w:t>1.491</w:t>
            </w:r>
          </w:p>
        </w:tc>
      </w:tr>
    </w:tbl>
    <w:p w14:paraId="0F7B2307" w14:textId="77777777" w:rsidR="001E042B" w:rsidRDefault="001E042B" w:rsidP="001E042B">
      <w:pPr>
        <w:rPr>
          <w:i/>
          <w:iCs/>
          <w:sz w:val="18"/>
          <w:szCs w:val="18"/>
        </w:rPr>
      </w:pPr>
    </w:p>
    <w:p w14:paraId="01FB8C9A" w14:textId="77777777" w:rsidR="001E042B" w:rsidRPr="00064EAF" w:rsidRDefault="001E042B" w:rsidP="001E042B">
      <w:r>
        <w:rPr>
          <w:i/>
          <w:iCs/>
          <w:sz w:val="18"/>
          <w:szCs w:val="18"/>
        </w:rPr>
        <w:t xml:space="preserve">Bron: het </w:t>
      </w:r>
      <w:r>
        <w:rPr>
          <w:i/>
          <w:sz w:val="18"/>
          <w:szCs w:val="18"/>
        </w:rPr>
        <w:t>c</w:t>
      </w:r>
      <w:r w:rsidRPr="0078038B">
        <w:rPr>
          <w:i/>
          <w:sz w:val="18"/>
          <w:szCs w:val="18"/>
        </w:rPr>
        <w:t>ollege van de hove</w:t>
      </w:r>
      <w:r>
        <w:rPr>
          <w:i/>
          <w:sz w:val="18"/>
          <w:szCs w:val="18"/>
        </w:rPr>
        <w:t>n en rechtbanken (Steundienst)</w:t>
      </w:r>
    </w:p>
    <w:p w14:paraId="4105F4B7" w14:textId="77777777" w:rsidR="001E042B" w:rsidRDefault="001E042B" w:rsidP="00434A5B">
      <w:pPr>
        <w:spacing w:after="120" w:line="276" w:lineRule="auto"/>
        <w:rPr>
          <w:rFonts w:asciiTheme="minorHAnsi" w:hAnsiTheme="minorHAnsi" w:cstheme="minorHAnsi"/>
          <w:b/>
          <w:caps/>
          <w:sz w:val="28"/>
          <w:szCs w:val="28"/>
        </w:rPr>
      </w:pPr>
    </w:p>
    <w:sectPr w:rsidR="001E042B" w:rsidSect="003975C2">
      <w:pgSz w:w="16838" w:h="11906" w:orient="landscape" w:code="9"/>
      <w:pgMar w:top="1418" w:right="1304" w:bottom="1418" w:left="113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4675" w14:textId="77777777" w:rsidR="0089286D" w:rsidRDefault="0089286D">
      <w:r>
        <w:separator/>
      </w:r>
    </w:p>
  </w:endnote>
  <w:endnote w:type="continuationSeparator" w:id="0">
    <w:p w14:paraId="4AE8D2FD" w14:textId="77777777" w:rsidR="0089286D" w:rsidRDefault="0089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charset w:val="00"/>
    <w:family w:val="auto"/>
    <w:pitch w:val="variable"/>
    <w:sig w:usb0="20000007" w:usb1="00000000" w:usb2="00000000" w:usb3="00000000" w:csb0="00000193"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9A0" w14:textId="77777777" w:rsidR="00BF731F" w:rsidRDefault="00BF731F" w:rsidP="00D15636">
    <w:pPr>
      <w:pStyle w:val="Voettekst"/>
      <w:spacing w:line="220" w:lineRule="exact"/>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E8DC" w14:textId="77777777" w:rsidR="00BF731F" w:rsidRDefault="00BF731F">
    <w:pPr>
      <w:pStyle w:val="Voettekst"/>
      <w:spacing w:line="220" w:lineRule="atLeast"/>
      <w:rPr>
        <w:sz w:val="16"/>
        <w:szCs w:val="16"/>
      </w:rPr>
    </w:pPr>
  </w:p>
  <w:p w14:paraId="2F6C22D4" w14:textId="77777777" w:rsidR="00BF731F" w:rsidRDefault="00BF731F">
    <w:pPr>
      <w:pStyle w:val="Voettekst"/>
      <w:spacing w:line="220" w:lineRule="atLeast"/>
      <w:rPr>
        <w:sz w:val="16"/>
        <w:szCs w:val="16"/>
      </w:rPr>
    </w:pPr>
  </w:p>
  <w:p w14:paraId="6280EFDD" w14:textId="77777777" w:rsidR="00BF731F" w:rsidRDefault="00BF731F">
    <w:pPr>
      <w:pStyle w:val="Voettekst"/>
      <w:spacing w:line="220" w:lineRule="atLeast"/>
      <w:ind w:left="68" w:hanging="720"/>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8A0E" w14:textId="77777777" w:rsidR="0089286D" w:rsidRDefault="0089286D">
      <w:r>
        <w:separator/>
      </w:r>
    </w:p>
  </w:footnote>
  <w:footnote w:type="continuationSeparator" w:id="0">
    <w:p w14:paraId="400DB07A" w14:textId="77777777" w:rsidR="0089286D" w:rsidRDefault="0089286D">
      <w:r>
        <w:continuationSeparator/>
      </w:r>
    </w:p>
  </w:footnote>
  <w:footnote w:id="1">
    <w:p w14:paraId="222E5EC2" w14:textId="77777777" w:rsidR="00D5588E" w:rsidRPr="00392A60" w:rsidRDefault="00D5588E" w:rsidP="00D5588E">
      <w:pPr>
        <w:pStyle w:val="Voetnoottekst"/>
        <w:jc w:val="both"/>
        <w:rPr>
          <w:rFonts w:asciiTheme="minorHAnsi" w:hAnsiTheme="minorHAnsi" w:cstheme="minorHAnsi"/>
          <w:sz w:val="18"/>
          <w:szCs w:val="18"/>
          <w:lang w:val="nl-BE"/>
        </w:rPr>
      </w:pPr>
      <w:r w:rsidRPr="00392A60">
        <w:rPr>
          <w:rStyle w:val="Voetnootmarkering"/>
          <w:rFonts w:asciiTheme="minorHAnsi" w:hAnsiTheme="minorHAnsi" w:cstheme="minorHAnsi"/>
          <w:sz w:val="18"/>
          <w:szCs w:val="18"/>
        </w:rPr>
        <w:footnoteRef/>
      </w:r>
      <w:r w:rsidRPr="00392A60">
        <w:rPr>
          <w:rFonts w:asciiTheme="minorHAnsi" w:hAnsiTheme="minorHAnsi" w:cstheme="minorHAnsi"/>
          <w:sz w:val="18"/>
          <w:szCs w:val="18"/>
          <w:lang w:val="nl-BE"/>
        </w:rPr>
        <w:t xml:space="preserve"> </w:t>
      </w:r>
      <w:r w:rsidRPr="00392A60">
        <w:rPr>
          <w:rFonts w:asciiTheme="minorHAnsi" w:hAnsiTheme="minorHAnsi" w:cstheme="minorHAnsi"/>
          <w:sz w:val="18"/>
          <w:szCs w:val="18"/>
        </w:rPr>
        <w:t>De afzonderlijke categorie van dossiers met betrekking tot het eerherstel wijkt af van dit patroon gezien de daling zich daar blijft verder zetten (en deze zelfs zeer uitgesproken is).</w:t>
      </w:r>
      <w:r>
        <w:rPr>
          <w:rFonts w:asciiTheme="minorHAnsi" w:hAnsiTheme="minorHAnsi" w:cstheme="minorHAnsi"/>
          <w:sz w:val="18"/>
          <w:szCs w:val="18"/>
        </w:rPr>
        <w:t xml:space="preserve"> Die trend lijkt zich niet verder te zetten in 2023.</w:t>
      </w:r>
    </w:p>
  </w:footnote>
  <w:footnote w:id="2">
    <w:p w14:paraId="67F5FC5C" w14:textId="77777777" w:rsidR="00D5588E" w:rsidRPr="00F667F0" w:rsidRDefault="00D5588E" w:rsidP="00D5588E">
      <w:pPr>
        <w:pStyle w:val="Voetnoottekst"/>
        <w:rPr>
          <w:rFonts w:asciiTheme="minorHAnsi" w:hAnsiTheme="minorHAnsi" w:cstheme="minorHAnsi"/>
          <w:sz w:val="18"/>
          <w:szCs w:val="18"/>
          <w:lang w:val="nl-BE"/>
        </w:rPr>
      </w:pPr>
      <w:r w:rsidRPr="00F667F0">
        <w:rPr>
          <w:rStyle w:val="Voetnootmarkering"/>
          <w:rFonts w:asciiTheme="minorHAnsi" w:hAnsiTheme="minorHAnsi" w:cstheme="minorHAnsi"/>
          <w:sz w:val="18"/>
          <w:szCs w:val="18"/>
        </w:rPr>
        <w:footnoteRef/>
      </w:r>
      <w:r w:rsidRPr="006D0DBA">
        <w:rPr>
          <w:rFonts w:asciiTheme="minorHAnsi" w:hAnsiTheme="minorHAnsi" w:cstheme="minorHAnsi"/>
          <w:sz w:val="18"/>
          <w:szCs w:val="18"/>
          <w:lang w:val="nl-BE"/>
        </w:rPr>
        <w:t xml:space="preserve"> </w:t>
      </w:r>
      <w:r w:rsidRPr="00F667F0">
        <w:rPr>
          <w:rFonts w:asciiTheme="minorHAnsi" w:hAnsiTheme="minorHAnsi" w:cstheme="minorHAnsi"/>
          <w:sz w:val="18"/>
          <w:szCs w:val="18"/>
          <w:lang w:val="nl-BE"/>
        </w:rPr>
        <w:t xml:space="preserve">MOF = </w:t>
      </w:r>
      <w:r w:rsidRPr="00F667F0">
        <w:rPr>
          <w:rFonts w:asciiTheme="minorHAnsi" w:hAnsiTheme="minorHAnsi" w:cstheme="minorHAnsi"/>
          <w:sz w:val="18"/>
          <w:szCs w:val="18"/>
        </w:rPr>
        <w:t xml:space="preserve">als </w:t>
      </w:r>
      <w:r>
        <w:rPr>
          <w:rFonts w:asciiTheme="minorHAnsi" w:hAnsiTheme="minorHAnsi" w:cstheme="minorHAnsi"/>
          <w:sz w:val="18"/>
          <w:szCs w:val="18"/>
        </w:rPr>
        <w:t>M</w:t>
      </w:r>
      <w:r w:rsidRPr="00F667F0">
        <w:rPr>
          <w:rFonts w:asciiTheme="minorHAnsi" w:hAnsiTheme="minorHAnsi" w:cstheme="minorHAnsi"/>
          <w:sz w:val="18"/>
          <w:szCs w:val="18"/>
        </w:rPr>
        <w:t xml:space="preserve">isdrijf </w:t>
      </w:r>
      <w:r>
        <w:rPr>
          <w:rFonts w:asciiTheme="minorHAnsi" w:hAnsiTheme="minorHAnsi" w:cstheme="minorHAnsi"/>
          <w:sz w:val="18"/>
          <w:szCs w:val="18"/>
        </w:rPr>
        <w:t>O</w:t>
      </w:r>
      <w:r w:rsidRPr="00F667F0">
        <w:rPr>
          <w:rFonts w:asciiTheme="minorHAnsi" w:hAnsiTheme="minorHAnsi" w:cstheme="minorHAnsi"/>
          <w:sz w:val="18"/>
          <w:szCs w:val="18"/>
        </w:rPr>
        <w:t xml:space="preserve">mschreven </w:t>
      </w:r>
      <w:r>
        <w:rPr>
          <w:rFonts w:asciiTheme="minorHAnsi" w:hAnsiTheme="minorHAnsi" w:cstheme="minorHAnsi"/>
          <w:sz w:val="18"/>
          <w:szCs w:val="18"/>
        </w:rPr>
        <w:t>F</w:t>
      </w:r>
      <w:r w:rsidRPr="00F667F0">
        <w:rPr>
          <w:rFonts w:asciiTheme="minorHAnsi" w:hAnsiTheme="minorHAnsi" w:cstheme="minorHAnsi"/>
          <w:sz w:val="18"/>
          <w:szCs w:val="18"/>
        </w:rPr>
        <w:t>eit</w:t>
      </w:r>
    </w:p>
  </w:footnote>
  <w:footnote w:id="3">
    <w:p w14:paraId="62DF5360" w14:textId="77777777" w:rsidR="00D5588E" w:rsidRPr="00BB4761" w:rsidRDefault="00D5588E" w:rsidP="00D5588E">
      <w:pPr>
        <w:pStyle w:val="Voetnoottekst"/>
        <w:rPr>
          <w:rFonts w:asciiTheme="minorHAnsi" w:hAnsiTheme="minorHAnsi" w:cstheme="minorHAnsi"/>
          <w:sz w:val="18"/>
          <w:szCs w:val="18"/>
          <w:lang w:val="nl-BE"/>
        </w:rPr>
      </w:pPr>
      <w:r w:rsidRPr="00BB4761">
        <w:rPr>
          <w:rStyle w:val="Voetnootmarkering"/>
          <w:rFonts w:asciiTheme="minorHAnsi" w:hAnsiTheme="minorHAnsi" w:cstheme="minorHAnsi"/>
          <w:sz w:val="18"/>
          <w:szCs w:val="18"/>
        </w:rPr>
        <w:footnoteRef/>
      </w:r>
      <w:r w:rsidRPr="004F2E67">
        <w:rPr>
          <w:rFonts w:asciiTheme="minorHAnsi" w:hAnsiTheme="minorHAnsi" w:cstheme="minorHAnsi"/>
          <w:sz w:val="18"/>
          <w:szCs w:val="18"/>
          <w:lang w:val="nl-BE"/>
        </w:rPr>
        <w:t xml:space="preserve"> </w:t>
      </w:r>
      <w:r w:rsidRPr="00BB4761">
        <w:rPr>
          <w:rFonts w:asciiTheme="minorHAnsi" w:hAnsiTheme="minorHAnsi" w:cstheme="minorHAnsi"/>
          <w:sz w:val="18"/>
          <w:szCs w:val="18"/>
          <w:lang w:val="nl-BE"/>
        </w:rPr>
        <w:t xml:space="preserve">VOS= Verontrustende </w:t>
      </w:r>
      <w:proofErr w:type="spellStart"/>
      <w:r w:rsidRPr="00BB4761">
        <w:rPr>
          <w:rFonts w:asciiTheme="minorHAnsi" w:hAnsiTheme="minorHAnsi" w:cstheme="minorHAnsi"/>
          <w:sz w:val="18"/>
          <w:szCs w:val="18"/>
          <w:lang w:val="nl-BE"/>
        </w:rPr>
        <w:t>Opvoedings</w:t>
      </w:r>
      <w:proofErr w:type="spellEnd"/>
      <w:r w:rsidRPr="00BB4761">
        <w:rPr>
          <w:rFonts w:asciiTheme="minorHAnsi" w:hAnsiTheme="minorHAnsi" w:cstheme="minorHAnsi"/>
          <w:sz w:val="18"/>
          <w:szCs w:val="18"/>
          <w:lang w:val="nl-BE"/>
        </w:rPr>
        <w:t xml:space="preserve"> Situatie</w:t>
      </w:r>
    </w:p>
  </w:footnote>
  <w:footnote w:id="4">
    <w:p w14:paraId="5B931119" w14:textId="77777777" w:rsidR="0024797F" w:rsidRPr="0024797F" w:rsidRDefault="0024797F" w:rsidP="0024797F">
      <w:pPr>
        <w:jc w:val="both"/>
        <w:rPr>
          <w:rFonts w:asciiTheme="minorHAnsi" w:hAnsiTheme="minorHAnsi" w:cstheme="minorHAnsi"/>
          <w:sz w:val="18"/>
          <w:szCs w:val="18"/>
        </w:rPr>
      </w:pPr>
      <w:r w:rsidRPr="0024797F">
        <w:rPr>
          <w:rStyle w:val="Voetnootmarkering"/>
          <w:rFonts w:asciiTheme="minorHAnsi" w:hAnsiTheme="minorHAnsi" w:cstheme="minorHAnsi"/>
          <w:sz w:val="18"/>
          <w:szCs w:val="18"/>
        </w:rPr>
        <w:footnoteRef/>
      </w:r>
      <w:r w:rsidRPr="0024797F">
        <w:rPr>
          <w:rFonts w:asciiTheme="minorHAnsi" w:hAnsiTheme="minorHAnsi" w:cstheme="minorHAnsi"/>
          <w:sz w:val="18"/>
          <w:szCs w:val="18"/>
        </w:rPr>
        <w:t xml:space="preserve"> Het aantal vereenvoudigde processen-verbaal is stabiel gebleven, zij het dat dit weliswaar het gevolg is van het feit dat de daling van het aantal vereenvoudigde processen-verbaal in Oost-Vlaanderen teniet gedaan wordt door de stijging in West-Vlaanderen.</w:t>
      </w:r>
    </w:p>
    <w:p w14:paraId="17A8906F" w14:textId="3403C09A" w:rsidR="0024797F" w:rsidRPr="0024797F" w:rsidRDefault="0024797F">
      <w:pPr>
        <w:pStyle w:val="Voetnoottekst"/>
      </w:pPr>
    </w:p>
  </w:footnote>
  <w:footnote w:id="5">
    <w:p w14:paraId="5CF65DEF" w14:textId="51F74258" w:rsidR="005A20F1" w:rsidRPr="005A20F1" w:rsidRDefault="005A20F1">
      <w:pPr>
        <w:pStyle w:val="Voetnoottekst"/>
        <w:rPr>
          <w:rFonts w:asciiTheme="minorHAnsi" w:hAnsiTheme="minorHAnsi" w:cstheme="minorHAnsi"/>
          <w:sz w:val="18"/>
          <w:szCs w:val="18"/>
        </w:rPr>
      </w:pPr>
      <w:r w:rsidRPr="005A20F1">
        <w:rPr>
          <w:rStyle w:val="Voetnootmarkering"/>
          <w:rFonts w:asciiTheme="minorHAnsi" w:hAnsiTheme="minorHAnsi" w:cstheme="minorHAnsi"/>
          <w:sz w:val="18"/>
          <w:szCs w:val="18"/>
        </w:rPr>
        <w:footnoteRef/>
      </w:r>
      <w:r w:rsidRPr="005A20F1">
        <w:rPr>
          <w:rFonts w:asciiTheme="minorHAnsi" w:hAnsiTheme="minorHAnsi" w:cstheme="minorHAnsi"/>
          <w:sz w:val="18"/>
          <w:szCs w:val="18"/>
        </w:rPr>
        <w:t xml:space="preserve"> Bovendien vermindert hierdoor ook de administratieve werklast: het PV blijft bij de politie (vandaar Sepot Ter Plaatse), wordt wel nog digitaal ingeschreven, maar er wordt geen kaft meer aangelegd, het dossier wordt niet meer naar een kabinet gebracht, er moet geen beslissing meer op een later tijdstip geregistreerd worden en het dossier moet niet meer geklasseerd worden in de archieven. Er is een duidelijke interne capaciteitswinst en het gaat eigenlijk om een soort digitaal dossier ‘</w:t>
      </w:r>
      <w:proofErr w:type="spellStart"/>
      <w:r w:rsidRPr="005A20F1">
        <w:rPr>
          <w:rFonts w:asciiTheme="minorHAnsi" w:hAnsiTheme="minorHAnsi" w:cstheme="minorHAnsi"/>
          <w:sz w:val="18"/>
          <w:szCs w:val="18"/>
        </w:rPr>
        <w:t>avant</w:t>
      </w:r>
      <w:proofErr w:type="spellEnd"/>
      <w:r w:rsidRPr="005A20F1">
        <w:rPr>
          <w:rFonts w:asciiTheme="minorHAnsi" w:hAnsiTheme="minorHAnsi" w:cstheme="minorHAnsi"/>
          <w:sz w:val="18"/>
          <w:szCs w:val="18"/>
        </w:rPr>
        <w:t xml:space="preserve"> la lettre’.</w:t>
      </w:r>
    </w:p>
  </w:footnote>
  <w:footnote w:id="6">
    <w:p w14:paraId="17E4A291" w14:textId="47D7B924" w:rsidR="00EC5FB9" w:rsidRPr="00EC5FB9" w:rsidRDefault="00EC5FB9">
      <w:pPr>
        <w:pStyle w:val="Voetnoottekst"/>
        <w:rPr>
          <w:rFonts w:asciiTheme="minorHAnsi" w:hAnsiTheme="minorHAnsi" w:cstheme="minorHAnsi"/>
          <w:sz w:val="18"/>
          <w:szCs w:val="18"/>
          <w:lang w:val="fr-BE"/>
        </w:rPr>
      </w:pPr>
      <w:r w:rsidRPr="00EC5FB9">
        <w:rPr>
          <w:rStyle w:val="Voetnootmarkering"/>
          <w:rFonts w:asciiTheme="minorHAnsi" w:hAnsiTheme="minorHAnsi" w:cstheme="minorHAnsi"/>
          <w:sz w:val="18"/>
          <w:szCs w:val="18"/>
        </w:rPr>
        <w:footnoteRef/>
      </w:r>
      <w:r w:rsidRPr="00EC5FB9">
        <w:rPr>
          <w:rFonts w:asciiTheme="minorHAnsi" w:hAnsiTheme="minorHAnsi" w:cstheme="minorHAnsi"/>
          <w:sz w:val="18"/>
          <w:szCs w:val="18"/>
          <w:lang w:val="fr-BE"/>
        </w:rPr>
        <w:t xml:space="preserve"> D</w:t>
      </w:r>
      <w:r w:rsidRPr="00EC5FB9">
        <w:rPr>
          <w:rFonts w:asciiTheme="minorHAnsi" w:hAnsiTheme="minorHAnsi" w:cstheme="minorHAnsi"/>
          <w:sz w:val="18"/>
          <w:szCs w:val="18"/>
          <w:lang w:val="fr-BE" w:eastAsia="en-GB"/>
        </w:rPr>
        <w:t>e UGent, UC Louvain en KUL</w:t>
      </w:r>
      <w:r>
        <w:rPr>
          <w:rFonts w:asciiTheme="minorHAnsi" w:hAnsiTheme="minorHAnsi" w:cstheme="minorHAnsi"/>
          <w:sz w:val="18"/>
          <w:szCs w:val="18"/>
          <w:lang w:val="fr-BE" w:eastAsia="en-GB"/>
        </w:rPr>
        <w:t>.</w:t>
      </w:r>
    </w:p>
  </w:footnote>
  <w:footnote w:id="7">
    <w:p w14:paraId="47BE7A59" w14:textId="0E414E94" w:rsidR="00122975" w:rsidRPr="00122975" w:rsidRDefault="00122975" w:rsidP="00052756">
      <w:pPr>
        <w:pStyle w:val="Voetnoottekst"/>
        <w:jc w:val="both"/>
        <w:rPr>
          <w:rFonts w:asciiTheme="minorHAnsi" w:hAnsiTheme="minorHAnsi" w:cstheme="minorHAnsi"/>
          <w:sz w:val="18"/>
          <w:szCs w:val="18"/>
        </w:rPr>
      </w:pPr>
      <w:r w:rsidRPr="00122975">
        <w:rPr>
          <w:rStyle w:val="Voetnootmarkering"/>
          <w:rFonts w:asciiTheme="minorHAnsi" w:hAnsiTheme="minorHAnsi" w:cstheme="minorHAnsi"/>
          <w:sz w:val="18"/>
          <w:szCs w:val="18"/>
        </w:rPr>
        <w:footnoteRef/>
      </w:r>
      <w:r w:rsidRPr="00122975">
        <w:rPr>
          <w:rFonts w:asciiTheme="minorHAnsi" w:hAnsiTheme="minorHAnsi" w:cstheme="minorHAnsi"/>
          <w:sz w:val="18"/>
          <w:szCs w:val="18"/>
        </w:rPr>
        <w:t xml:space="preserve"> Onder andere als </w:t>
      </w:r>
      <w:proofErr w:type="spellStart"/>
      <w:r w:rsidRPr="00122975">
        <w:rPr>
          <w:rFonts w:asciiTheme="minorHAnsi" w:hAnsiTheme="minorHAnsi" w:cstheme="minorHAnsi"/>
          <w:sz w:val="18"/>
          <w:szCs w:val="18"/>
        </w:rPr>
        <w:t>visiting</w:t>
      </w:r>
      <w:proofErr w:type="spellEnd"/>
      <w:r w:rsidRPr="00122975">
        <w:rPr>
          <w:rFonts w:asciiTheme="minorHAnsi" w:hAnsiTheme="minorHAnsi" w:cstheme="minorHAnsi"/>
          <w:sz w:val="18"/>
          <w:szCs w:val="18"/>
        </w:rPr>
        <w:t xml:space="preserve"> </w:t>
      </w:r>
      <w:proofErr w:type="spellStart"/>
      <w:r w:rsidRPr="00122975">
        <w:rPr>
          <w:rFonts w:asciiTheme="minorHAnsi" w:hAnsiTheme="minorHAnsi" w:cstheme="minorHAnsi"/>
          <w:sz w:val="18"/>
          <w:szCs w:val="18"/>
        </w:rPr>
        <w:t>scholar</w:t>
      </w:r>
      <w:proofErr w:type="spellEnd"/>
      <w:r w:rsidRPr="00122975">
        <w:rPr>
          <w:rFonts w:asciiTheme="minorHAnsi" w:hAnsiTheme="minorHAnsi" w:cstheme="minorHAnsi"/>
          <w:sz w:val="18"/>
          <w:szCs w:val="18"/>
        </w:rPr>
        <w:t xml:space="preserve"> aan American University in Washington DC, als consultant bij </w:t>
      </w:r>
      <w:proofErr w:type="spellStart"/>
      <w:r w:rsidRPr="00122975">
        <w:rPr>
          <w:rFonts w:asciiTheme="minorHAnsi" w:hAnsiTheme="minorHAnsi" w:cstheme="minorHAnsi"/>
          <w:sz w:val="18"/>
          <w:szCs w:val="18"/>
        </w:rPr>
        <w:t>the</w:t>
      </w:r>
      <w:proofErr w:type="spellEnd"/>
      <w:r w:rsidRPr="00122975">
        <w:rPr>
          <w:rFonts w:asciiTheme="minorHAnsi" w:hAnsiTheme="minorHAnsi" w:cstheme="minorHAnsi"/>
          <w:sz w:val="18"/>
          <w:szCs w:val="18"/>
        </w:rPr>
        <w:t xml:space="preserve"> </w:t>
      </w:r>
      <w:proofErr w:type="spellStart"/>
      <w:r w:rsidRPr="00122975">
        <w:rPr>
          <w:rFonts w:asciiTheme="minorHAnsi" w:hAnsiTheme="minorHAnsi" w:cstheme="minorHAnsi"/>
          <w:sz w:val="18"/>
          <w:szCs w:val="18"/>
        </w:rPr>
        <w:t>Organisation</w:t>
      </w:r>
      <w:proofErr w:type="spellEnd"/>
      <w:r w:rsidRPr="00122975">
        <w:rPr>
          <w:rFonts w:asciiTheme="minorHAnsi" w:hAnsiTheme="minorHAnsi" w:cstheme="minorHAnsi"/>
          <w:sz w:val="18"/>
          <w:szCs w:val="18"/>
        </w:rPr>
        <w:t xml:space="preserve"> of American </w:t>
      </w:r>
      <w:proofErr w:type="spellStart"/>
      <w:r w:rsidRPr="00122975">
        <w:rPr>
          <w:rFonts w:asciiTheme="minorHAnsi" w:hAnsiTheme="minorHAnsi" w:cstheme="minorHAnsi"/>
          <w:sz w:val="18"/>
          <w:szCs w:val="18"/>
        </w:rPr>
        <w:t>States</w:t>
      </w:r>
      <w:proofErr w:type="spellEnd"/>
      <w:r w:rsidRPr="00122975">
        <w:rPr>
          <w:rFonts w:asciiTheme="minorHAnsi" w:hAnsiTheme="minorHAnsi" w:cstheme="minorHAnsi"/>
          <w:sz w:val="18"/>
          <w:szCs w:val="18"/>
        </w:rPr>
        <w:t xml:space="preserve"> of als lid van een expertengroep voor organisaties zoals UNODC (Wenen) en het Europees drugsagentschap EMCDDA (Lissabon). Sinds 2022 is zij ook lid van het Wetenschappelijk Comité van het EMCDDA.</w:t>
      </w:r>
    </w:p>
  </w:footnote>
  <w:footnote w:id="8">
    <w:p w14:paraId="0BFB374D" w14:textId="7C5D20E3" w:rsidR="00052756" w:rsidRPr="00052756" w:rsidRDefault="00052756" w:rsidP="00052756">
      <w:pPr>
        <w:pStyle w:val="Voetnoottekst"/>
        <w:jc w:val="both"/>
        <w:rPr>
          <w:rFonts w:asciiTheme="minorHAnsi" w:hAnsiTheme="minorHAnsi" w:cstheme="minorHAnsi"/>
          <w:sz w:val="18"/>
          <w:szCs w:val="18"/>
        </w:rPr>
      </w:pPr>
      <w:r w:rsidRPr="00052756">
        <w:rPr>
          <w:rStyle w:val="Voetnootmarkering"/>
          <w:rFonts w:asciiTheme="minorHAnsi" w:hAnsiTheme="minorHAnsi" w:cstheme="minorHAnsi"/>
          <w:sz w:val="18"/>
          <w:szCs w:val="18"/>
        </w:rPr>
        <w:footnoteRef/>
      </w:r>
      <w:r w:rsidRPr="00052756">
        <w:rPr>
          <w:rFonts w:asciiTheme="minorHAnsi" w:hAnsiTheme="minorHAnsi" w:cstheme="minorHAnsi"/>
          <w:sz w:val="18"/>
          <w:szCs w:val="18"/>
        </w:rPr>
        <w:t xml:space="preserve"> De Algemene Cel Drugsbeleid bestaat uit administraties en kabinetten van alle federale en regionale ministers betrokken bij het drugsbeleid. Deze cel staat in voor de dagelijkse coördinatie van het drugsbeleid, bereidt nationale acties en strategieën voor in opdracht van de betrokken ministers en </w:t>
      </w:r>
      <w:r w:rsidRPr="00052756">
        <w:rPr>
          <w:rFonts w:asciiTheme="minorHAnsi" w:hAnsiTheme="minorHAnsi" w:cstheme="minorHAnsi"/>
          <w:sz w:val="18"/>
          <w:szCs w:val="18"/>
          <w:shd w:val="clear" w:color="auto" w:fill="FFFFFF"/>
          <w:lang w:eastAsia="en-GB"/>
        </w:rPr>
        <w:t>is in die context belast met het uitwerken van gemotiveerde adviezen en het formuleren van aanbevelingen voor de afstemming van het drugsbeleid</w:t>
      </w:r>
      <w:r w:rsidRPr="00052756">
        <w:rPr>
          <w:rFonts w:asciiTheme="minorHAnsi" w:hAnsiTheme="minorHAnsi" w:cstheme="minorHAnsi"/>
          <w:sz w:val="18"/>
          <w:szCs w:val="18"/>
        </w:rPr>
        <w:t>.</w:t>
      </w:r>
    </w:p>
  </w:footnote>
  <w:footnote w:id="9">
    <w:p w14:paraId="50FD8FDD" w14:textId="2B73E022" w:rsidR="00821648" w:rsidRDefault="00821648" w:rsidP="001B0CDF">
      <w:pPr>
        <w:pStyle w:val="Voetnoottekst"/>
        <w:jc w:val="both"/>
        <w:rPr>
          <w:rFonts w:asciiTheme="minorHAnsi" w:hAnsiTheme="minorHAnsi" w:cstheme="minorHAnsi"/>
          <w:color w:val="4D5156"/>
          <w:sz w:val="18"/>
          <w:szCs w:val="18"/>
          <w:shd w:val="clear" w:color="auto" w:fill="FFFFFF"/>
        </w:rPr>
      </w:pPr>
      <w:r w:rsidRPr="00821648">
        <w:rPr>
          <w:rStyle w:val="Voetnootmarkering"/>
          <w:rFonts w:asciiTheme="minorHAnsi" w:hAnsiTheme="minorHAnsi" w:cstheme="minorHAnsi"/>
          <w:sz w:val="18"/>
          <w:szCs w:val="18"/>
        </w:rPr>
        <w:footnoteRef/>
      </w:r>
      <w:r w:rsidRPr="00821648">
        <w:rPr>
          <w:rFonts w:asciiTheme="minorHAnsi" w:hAnsiTheme="minorHAnsi" w:cstheme="minorHAnsi"/>
          <w:sz w:val="18"/>
          <w:szCs w:val="18"/>
        </w:rPr>
        <w:t xml:space="preserve"> </w:t>
      </w:r>
      <w:r w:rsidRPr="00821648">
        <w:rPr>
          <w:rFonts w:asciiTheme="minorHAnsi" w:hAnsiTheme="minorHAnsi" w:cstheme="minorHAnsi"/>
          <w:color w:val="4D5156"/>
          <w:sz w:val="18"/>
          <w:szCs w:val="18"/>
          <w:shd w:val="clear" w:color="auto" w:fill="FFFFFF"/>
        </w:rPr>
        <w:t>Bij een evenement van </w:t>
      </w:r>
      <w:r w:rsidRPr="00821648">
        <w:rPr>
          <w:rFonts w:asciiTheme="minorHAnsi" w:hAnsiTheme="minorHAnsi" w:cstheme="minorHAnsi"/>
          <w:color w:val="040C28"/>
          <w:sz w:val="18"/>
          <w:szCs w:val="18"/>
        </w:rPr>
        <w:t>TED Talk</w:t>
      </w:r>
      <w:r w:rsidRPr="00821648">
        <w:rPr>
          <w:rFonts w:asciiTheme="minorHAnsi" w:hAnsiTheme="minorHAnsi" w:cstheme="minorHAnsi"/>
          <w:color w:val="4D5156"/>
          <w:sz w:val="18"/>
          <w:szCs w:val="18"/>
          <w:shd w:val="clear" w:color="auto" w:fill="FFFFFF"/>
        </w:rPr>
        <w:t> worden sprekers uitgenodigd om in maximaal 18 minuten “de presentatie van hun leven” te geven over hun gebied van expertise, over een bepaald project, of iets waarvan zij vinden dat het een goed idee is dat verspreid moet worden.</w:t>
      </w:r>
      <w:r w:rsidR="00153EF2">
        <w:rPr>
          <w:rFonts w:asciiTheme="minorHAnsi" w:hAnsiTheme="minorHAnsi" w:cstheme="minorHAnsi"/>
          <w:color w:val="4D5156"/>
          <w:sz w:val="18"/>
          <w:szCs w:val="18"/>
          <w:shd w:val="clear" w:color="auto" w:fill="FFFFFF"/>
        </w:rPr>
        <w:t xml:space="preserve"> Zie </w:t>
      </w:r>
      <w:hyperlink r:id="rId1" w:anchor=":~:text=Bij%20een%20evenement%20van%20TED,is%20dat%20verspreid%20moet%20worden" w:history="1">
        <w:r w:rsidR="00863C60" w:rsidRPr="00E23409">
          <w:rPr>
            <w:rStyle w:val="Hyperlink"/>
            <w:rFonts w:asciiTheme="minorHAnsi" w:hAnsiTheme="minorHAnsi" w:cstheme="minorHAnsi"/>
            <w:sz w:val="18"/>
            <w:szCs w:val="18"/>
            <w:shd w:val="clear" w:color="auto" w:fill="FFFFFF"/>
          </w:rPr>
          <w:t>https://mbomediawijs.nl/mediawijsheid-lessen/ted-talks/#:~:text=Bij%20een%20evenement%20van%20TED,is%20dat%20verspreid%20moet%20worden</w:t>
        </w:r>
      </w:hyperlink>
      <w:r w:rsidR="00153EF2" w:rsidRPr="00153EF2">
        <w:rPr>
          <w:rFonts w:asciiTheme="minorHAnsi" w:hAnsiTheme="minorHAnsi" w:cstheme="minorHAnsi"/>
          <w:color w:val="4D5156"/>
          <w:sz w:val="18"/>
          <w:szCs w:val="18"/>
          <w:shd w:val="clear" w:color="auto" w:fill="FFFFFF"/>
        </w:rPr>
        <w:t>.</w:t>
      </w:r>
    </w:p>
    <w:p w14:paraId="6BAD7D69" w14:textId="77777777" w:rsidR="00153EF2" w:rsidRPr="00821648" w:rsidRDefault="00153EF2">
      <w:pPr>
        <w:pStyle w:val="Voetnoottekst"/>
        <w:rPr>
          <w:rFonts w:asciiTheme="minorHAnsi" w:hAnsiTheme="minorHAnsi" w:cstheme="minorHAnsi"/>
          <w:sz w:val="18"/>
          <w:szCs w:val="18"/>
        </w:rPr>
      </w:pPr>
    </w:p>
  </w:footnote>
  <w:footnote w:id="10">
    <w:p w14:paraId="2C8E70AE" w14:textId="77777777" w:rsidR="00D5588E" w:rsidRPr="007D2EE3" w:rsidRDefault="00D5588E" w:rsidP="00D5588E">
      <w:pPr>
        <w:pStyle w:val="Voetnoottekst"/>
        <w:rPr>
          <w:rFonts w:asciiTheme="minorHAnsi" w:hAnsiTheme="minorHAnsi" w:cstheme="minorHAnsi"/>
          <w:sz w:val="18"/>
          <w:szCs w:val="18"/>
          <w:lang w:val="nl-BE"/>
        </w:rPr>
      </w:pPr>
      <w:r w:rsidRPr="007D2EE3">
        <w:rPr>
          <w:rStyle w:val="Voetnootmarkering"/>
          <w:rFonts w:asciiTheme="minorHAnsi" w:hAnsiTheme="minorHAnsi" w:cstheme="minorHAnsi"/>
          <w:sz w:val="18"/>
          <w:szCs w:val="18"/>
        </w:rPr>
        <w:footnoteRef/>
      </w:r>
      <w:r w:rsidRPr="007D2EE3">
        <w:rPr>
          <w:rFonts w:asciiTheme="minorHAnsi" w:hAnsiTheme="minorHAnsi" w:cstheme="minorHAnsi"/>
          <w:sz w:val="18"/>
          <w:szCs w:val="18"/>
          <w:lang w:val="nl-BE"/>
        </w:rPr>
        <w:t xml:space="preserve"> </w:t>
      </w:r>
      <w:r w:rsidRPr="00462CD6">
        <w:rPr>
          <w:rFonts w:asciiTheme="minorHAnsi" w:hAnsiTheme="minorHAnsi" w:cstheme="minorHAnsi"/>
          <w:color w:val="313131"/>
          <w:sz w:val="18"/>
          <w:szCs w:val="18"/>
          <w:shd w:val="clear" w:color="auto" w:fill="FFFFFF"/>
          <w:lang w:val="nl-BE"/>
        </w:rPr>
        <w:t>Wetsontwerp om justitie menselijker, sneller en straffer te maken III</w:t>
      </w:r>
      <w:r>
        <w:rPr>
          <w:rFonts w:asciiTheme="minorHAnsi" w:hAnsiTheme="minorHAnsi" w:cstheme="minorHAnsi"/>
          <w:color w:val="313131"/>
          <w:sz w:val="18"/>
          <w:szCs w:val="18"/>
          <w:shd w:val="clear" w:color="auto" w:fill="FFFFFF"/>
          <w:lang w:val="nl-BE"/>
        </w:rPr>
        <w:t xml:space="preserve">, Parlementaire stukken 55K3322/011, </w:t>
      </w:r>
      <w:hyperlink r:id="rId2" w:history="1">
        <w:r w:rsidRPr="006B1963">
          <w:rPr>
            <w:rStyle w:val="Hyperlink"/>
            <w:rFonts w:asciiTheme="minorHAnsi" w:hAnsiTheme="minorHAnsi" w:cstheme="minorHAnsi"/>
            <w:sz w:val="18"/>
            <w:szCs w:val="18"/>
            <w:lang w:val="nl-BE"/>
          </w:rPr>
          <w:t>https://www.dekamer.be/FLWB/PDF/55/3322/55K3322011.pdf</w:t>
        </w:r>
      </w:hyperlink>
    </w:p>
  </w:footnote>
  <w:footnote w:id="11">
    <w:p w14:paraId="2A4DA73E" w14:textId="77777777" w:rsidR="001E042B" w:rsidRPr="00B403C9" w:rsidRDefault="001E042B" w:rsidP="001E042B">
      <w:pPr>
        <w:pStyle w:val="Voetnoottekst"/>
        <w:jc w:val="both"/>
        <w:rPr>
          <w:sz w:val="18"/>
          <w:szCs w:val="18"/>
        </w:rPr>
      </w:pPr>
      <w:r w:rsidRPr="002070A1">
        <w:rPr>
          <w:rStyle w:val="Voetnootmarkering"/>
          <w:sz w:val="18"/>
          <w:szCs w:val="18"/>
        </w:rPr>
        <w:footnoteRef/>
      </w:r>
      <w:r w:rsidRPr="002070A1">
        <w:rPr>
          <w:sz w:val="18"/>
          <w:szCs w:val="18"/>
        </w:rPr>
        <w:t xml:space="preserve"> </w:t>
      </w:r>
      <w:r>
        <w:rPr>
          <w:sz w:val="18"/>
          <w:szCs w:val="18"/>
        </w:rPr>
        <w:t>Het is</w:t>
      </w:r>
      <w:r w:rsidRPr="002070A1">
        <w:rPr>
          <w:sz w:val="18"/>
          <w:szCs w:val="18"/>
        </w:rPr>
        <w:t xml:space="preserve"> van belang te wijzen op het feit dat er verschillen mogelijk zijn met de cijfers die gepresenteerd worden in het wer</w:t>
      </w:r>
      <w:r w:rsidRPr="00B403C9">
        <w:rPr>
          <w:sz w:val="18"/>
          <w:szCs w:val="18"/>
        </w:rPr>
        <w:t xml:space="preserve">kingsverslag van het Hof van beroep. Deze zijn enkel te wijten aan verschillend gehanteerde telregels die bij elke tabel verduidelijkt worden. </w:t>
      </w:r>
    </w:p>
  </w:footnote>
  <w:footnote w:id="12">
    <w:p w14:paraId="0015D151" w14:textId="77777777" w:rsidR="001E042B" w:rsidRPr="00B403C9" w:rsidRDefault="001E042B" w:rsidP="001E042B">
      <w:pPr>
        <w:pStyle w:val="Voetnoottekst"/>
        <w:jc w:val="both"/>
        <w:rPr>
          <w:sz w:val="18"/>
          <w:szCs w:val="18"/>
        </w:rPr>
      </w:pPr>
      <w:r w:rsidRPr="00B403C9">
        <w:rPr>
          <w:rStyle w:val="Voetnootmarkering"/>
          <w:sz w:val="18"/>
          <w:szCs w:val="18"/>
        </w:rPr>
        <w:footnoteRef/>
      </w:r>
      <w:r w:rsidRPr="00B403C9">
        <w:rPr>
          <w:sz w:val="18"/>
          <w:szCs w:val="18"/>
        </w:rPr>
        <w:t xml:space="preserve"> Alle cijfers van de burgerlijke zaken van het Hof van beroep, met inbegrip van fiscale zaken, zijn gebaseerd op de statistiek Agora, een databank van de burgerlijke griffies van de Hoven van Beroep bij F.O.D. Justitie. Het verschil met de cijfers van het werkingsverslag van het Hof van beroep (bijlage I) is te wijten aan het feit dat daar de jeugd- en familiezaken wel worden bijgeteld. Deze zaken worden in een aparte tabel opgenomen in dit verslag van het rechtspreken. De zaken die vastgesteld worden voor kamer 11sexies worden geteld bij de burgerlijke zaken uit deze tabel. </w:t>
      </w:r>
    </w:p>
  </w:footnote>
  <w:footnote w:id="13">
    <w:p w14:paraId="600BC819" w14:textId="77777777" w:rsidR="001E042B" w:rsidRPr="00B403C9" w:rsidRDefault="001E042B" w:rsidP="001E042B">
      <w:pPr>
        <w:pStyle w:val="Voetnoottekst"/>
        <w:jc w:val="both"/>
        <w:rPr>
          <w:b/>
          <w:sz w:val="18"/>
          <w:szCs w:val="18"/>
        </w:rPr>
      </w:pPr>
      <w:r w:rsidRPr="00B403C9">
        <w:rPr>
          <w:rStyle w:val="Voetnootmarkering"/>
          <w:b/>
          <w:sz w:val="18"/>
          <w:szCs w:val="18"/>
        </w:rPr>
        <w:footnoteRef/>
      </w:r>
      <w:r w:rsidRPr="00B403C9">
        <w:rPr>
          <w:b/>
          <w:sz w:val="18"/>
          <w:szCs w:val="18"/>
        </w:rPr>
        <w:t xml:space="preserve"> </w:t>
      </w:r>
      <w:r w:rsidRPr="00B403C9">
        <w:rPr>
          <w:b/>
          <w:sz w:val="18"/>
          <w:szCs w:val="18"/>
          <w:lang w:val="nl-BE"/>
        </w:rPr>
        <w:t>In de realiteit zal men zien dat de hangende zaken per 31 december meestal verschillen van het aantal hangende zaken per 1 januari van het daaropvolgende jaar. Als voorbeeld: wat de statistieken van de parketten van eerste aanleg betreft, wordt er ieder jaar een automatische zuivering gedaan waarbij hangende zaken ouder dan 10 jaar, waar niets meer mee is gebeurd, worden afgeboekt en dus niet langer bij de hangende zaken worden gerekend.</w:t>
      </w:r>
    </w:p>
  </w:footnote>
  <w:footnote w:id="14">
    <w:p w14:paraId="3F083F59" w14:textId="77777777" w:rsidR="001E042B" w:rsidRPr="001D69C6" w:rsidRDefault="001E042B" w:rsidP="001E042B">
      <w:pPr>
        <w:pStyle w:val="Voetnoottekst"/>
      </w:pPr>
      <w:r>
        <w:rPr>
          <w:rStyle w:val="Voetnootmarkering"/>
        </w:rPr>
        <w:footnoteRef/>
      </w:r>
      <w:r>
        <w:t xml:space="preserve"> Voor de familiale zaken zijn enkel de instroomcijfers en de verhouding tot het totaal van de burgerlijke cijfers beschikbaar. Deze zaken zitten dus ook vervat in de cijfers van de voorgaande tabel.</w:t>
      </w:r>
    </w:p>
  </w:footnote>
  <w:footnote w:id="15">
    <w:p w14:paraId="3A731FC2" w14:textId="77777777" w:rsidR="001E042B" w:rsidRPr="00B403C9" w:rsidRDefault="001E042B" w:rsidP="001E042B">
      <w:pPr>
        <w:pStyle w:val="Voetnoottekst"/>
        <w:jc w:val="both"/>
        <w:rPr>
          <w:sz w:val="18"/>
          <w:szCs w:val="18"/>
        </w:rPr>
      </w:pPr>
      <w:r w:rsidRPr="00B403C9">
        <w:rPr>
          <w:rStyle w:val="Voetnootmarkering"/>
          <w:sz w:val="18"/>
          <w:szCs w:val="18"/>
        </w:rPr>
        <w:footnoteRef/>
      </w:r>
      <w:r w:rsidRPr="00B403C9">
        <w:rPr>
          <w:sz w:val="18"/>
          <w:szCs w:val="18"/>
        </w:rPr>
        <w:t xml:space="preserve"> De cijfers m.b.t. de nieuw ingeschreven zaken, hangende zaken op 1/1 en de verzetten zijn afkomstig van het parket-generaal en auditoraat-generaal, de cijfers m.b.t. verzetten, tussenarresten en eindarresten van de griffie van het Hof van beroep. </w:t>
      </w:r>
      <w:r>
        <w:rPr>
          <w:sz w:val="18"/>
          <w:szCs w:val="18"/>
        </w:rPr>
        <w:t xml:space="preserve">Voor 2019 en 2020 zijn er geen cijfers beschikbaar over de </w:t>
      </w:r>
      <w:proofErr w:type="spellStart"/>
      <w:r>
        <w:rPr>
          <w:sz w:val="18"/>
          <w:szCs w:val="18"/>
        </w:rPr>
        <w:t>burgelijke</w:t>
      </w:r>
      <w:proofErr w:type="spellEnd"/>
      <w:r>
        <w:rPr>
          <w:sz w:val="18"/>
          <w:szCs w:val="18"/>
        </w:rPr>
        <w:t xml:space="preserve"> belangen en werd ons enkel het totaal aantal tussenarresten aangeleverd.</w:t>
      </w:r>
    </w:p>
  </w:footnote>
  <w:footnote w:id="16">
    <w:p w14:paraId="6D963AED" w14:textId="77777777" w:rsidR="001E042B" w:rsidRPr="00DB2988" w:rsidRDefault="001E042B" w:rsidP="001E042B">
      <w:pPr>
        <w:pStyle w:val="Voetnoottekst"/>
        <w:jc w:val="both"/>
        <w:rPr>
          <w:sz w:val="18"/>
          <w:szCs w:val="18"/>
        </w:rPr>
      </w:pPr>
      <w:r w:rsidRPr="00DB2988">
        <w:rPr>
          <w:rStyle w:val="Voetnootmarkering"/>
          <w:sz w:val="18"/>
          <w:szCs w:val="18"/>
        </w:rPr>
        <w:footnoteRef/>
      </w:r>
      <w:r w:rsidRPr="00DB2988">
        <w:rPr>
          <w:sz w:val="18"/>
          <w:szCs w:val="18"/>
        </w:rPr>
        <w:t xml:space="preserve"> </w:t>
      </w:r>
      <w:r>
        <w:rPr>
          <w:sz w:val="18"/>
          <w:szCs w:val="18"/>
        </w:rPr>
        <w:t>De</w:t>
      </w:r>
      <w:r w:rsidRPr="00DB2988">
        <w:rPr>
          <w:sz w:val="18"/>
          <w:szCs w:val="18"/>
        </w:rPr>
        <w:t xml:space="preserve"> cijfers m.b.t. de nieuw ingeschreven zaken en hangende zaken op 1/1 </w:t>
      </w:r>
      <w:r>
        <w:rPr>
          <w:sz w:val="18"/>
          <w:szCs w:val="18"/>
        </w:rPr>
        <w:t xml:space="preserve">zijn </w:t>
      </w:r>
      <w:r w:rsidRPr="00DB2988">
        <w:rPr>
          <w:sz w:val="18"/>
          <w:szCs w:val="18"/>
        </w:rPr>
        <w:t>afkomstig van het parket-generaal. De rest van het cijfermateriaal is afkomstig van de griffie van het Hof van beroep.</w:t>
      </w:r>
    </w:p>
  </w:footnote>
  <w:footnote w:id="17">
    <w:p w14:paraId="375F940E" w14:textId="77777777" w:rsidR="001E042B" w:rsidRPr="0058556F" w:rsidRDefault="001E042B" w:rsidP="001E042B">
      <w:pPr>
        <w:pStyle w:val="Voetnoottekst"/>
        <w:jc w:val="both"/>
        <w:rPr>
          <w:sz w:val="18"/>
          <w:szCs w:val="18"/>
        </w:rPr>
      </w:pPr>
      <w:r w:rsidRPr="0058556F">
        <w:rPr>
          <w:rStyle w:val="Voetnootmarkering"/>
          <w:sz w:val="18"/>
          <w:szCs w:val="18"/>
        </w:rPr>
        <w:footnoteRef/>
      </w:r>
      <w:r w:rsidRPr="0058556F">
        <w:rPr>
          <w:sz w:val="18"/>
          <w:szCs w:val="18"/>
        </w:rPr>
        <w:t xml:space="preserve"> </w:t>
      </w:r>
      <w:r>
        <w:rPr>
          <w:sz w:val="18"/>
          <w:szCs w:val="18"/>
        </w:rPr>
        <w:t>De cijfers zijn gebaseerd op het aantal vorderingen</w:t>
      </w:r>
      <w:r w:rsidRPr="0058556F">
        <w:rPr>
          <w:sz w:val="18"/>
          <w:szCs w:val="18"/>
        </w:rPr>
        <w:t>, hetgeen inhoudt dat meerdere arresten (</w:t>
      </w:r>
      <w:proofErr w:type="spellStart"/>
      <w:r w:rsidRPr="0058556F">
        <w:rPr>
          <w:sz w:val="18"/>
          <w:szCs w:val="18"/>
        </w:rPr>
        <w:t>bvb</w:t>
      </w:r>
      <w:proofErr w:type="spellEnd"/>
      <w:r w:rsidRPr="0058556F">
        <w:rPr>
          <w:sz w:val="18"/>
          <w:szCs w:val="18"/>
        </w:rPr>
        <w:t>. inzake voorlopige hechtenis) betrekking kunnen hebben op eenzelfde zaak.</w:t>
      </w:r>
    </w:p>
  </w:footnote>
  <w:footnote w:id="18">
    <w:p w14:paraId="68BF9D99" w14:textId="77777777" w:rsidR="001E042B" w:rsidRDefault="001E042B" w:rsidP="001E042B">
      <w:pPr>
        <w:pStyle w:val="Voetnoottekst"/>
        <w:jc w:val="both"/>
        <w:rPr>
          <w:sz w:val="18"/>
          <w:szCs w:val="18"/>
        </w:rPr>
      </w:pPr>
      <w:r>
        <w:rPr>
          <w:rStyle w:val="Voetnootmarkering"/>
          <w:sz w:val="18"/>
          <w:szCs w:val="18"/>
        </w:rPr>
        <w:footnoteRef/>
      </w:r>
      <w:r>
        <w:rPr>
          <w:sz w:val="18"/>
          <w:szCs w:val="18"/>
        </w:rPr>
        <w:t xml:space="preserve"> Inclusief de verwijzingen naar het hof van assisen. Tevens zijn de tussenarresten en de arresten VI niet inbegrepen. </w:t>
      </w:r>
    </w:p>
  </w:footnote>
  <w:footnote w:id="19">
    <w:p w14:paraId="1A0DDF7C" w14:textId="77777777" w:rsidR="001E042B" w:rsidRPr="00D32271" w:rsidRDefault="001E042B" w:rsidP="001E042B">
      <w:pPr>
        <w:pStyle w:val="Voetnoottekst"/>
        <w:jc w:val="both"/>
        <w:rPr>
          <w:lang w:val="nl-BE"/>
        </w:rPr>
      </w:pPr>
      <w:r>
        <w:rPr>
          <w:rStyle w:val="Voetnootmarkering"/>
        </w:rPr>
        <w:footnoteRef/>
      </w:r>
      <w:r>
        <w:t xml:space="preserve"> </w:t>
      </w:r>
      <w:r w:rsidRPr="00D32271">
        <w:rPr>
          <w:sz w:val="18"/>
          <w:szCs w:val="18"/>
        </w:rPr>
        <w:t xml:space="preserve">De </w:t>
      </w:r>
      <w:r>
        <w:rPr>
          <w:sz w:val="18"/>
          <w:szCs w:val="18"/>
        </w:rPr>
        <w:t>categorie ‘</w:t>
      </w:r>
      <w:r w:rsidRPr="00D32271">
        <w:rPr>
          <w:sz w:val="18"/>
          <w:szCs w:val="18"/>
        </w:rPr>
        <w:t>hangende zaken op 1/1</w:t>
      </w:r>
      <w:r>
        <w:rPr>
          <w:sz w:val="18"/>
          <w:szCs w:val="18"/>
        </w:rPr>
        <w:t>’ heeft betrekking op de zaken die voorafgaand het referentiejaar door de KI verwezen werden naar het Hof van Assisen en die nog niet afgesloten zijn door een arrest.</w:t>
      </w:r>
    </w:p>
  </w:footnote>
  <w:footnote w:id="20">
    <w:p w14:paraId="214356EA" w14:textId="77777777" w:rsidR="001E042B" w:rsidRPr="00E76683" w:rsidRDefault="001E042B" w:rsidP="001E042B">
      <w:pPr>
        <w:pStyle w:val="Voetnoottekst"/>
        <w:jc w:val="both"/>
        <w:rPr>
          <w:sz w:val="18"/>
          <w:szCs w:val="18"/>
          <w:lang w:val="nl-BE"/>
        </w:rPr>
      </w:pPr>
      <w:r>
        <w:rPr>
          <w:rStyle w:val="Voetnootmarkering"/>
        </w:rPr>
        <w:footnoteRef/>
      </w:r>
      <w:r>
        <w:t xml:space="preserve"> </w:t>
      </w:r>
      <w:r w:rsidRPr="00E76683">
        <w:rPr>
          <w:sz w:val="18"/>
          <w:szCs w:val="18"/>
          <w:lang w:val="nl-BE"/>
        </w:rPr>
        <w:t xml:space="preserve">Deze tabel maakt melding van het aantal conclusies die werden neergelegd of adviezen die werden uitgebracht: in een zaak kan meermaals zijn geconcludeerd (als partij is dit de regel) of </w:t>
      </w:r>
      <w:r>
        <w:rPr>
          <w:sz w:val="18"/>
          <w:szCs w:val="18"/>
          <w:lang w:val="nl-BE"/>
        </w:rPr>
        <w:t xml:space="preserve">er kunnen </w:t>
      </w:r>
      <w:r w:rsidRPr="00E76683">
        <w:rPr>
          <w:sz w:val="18"/>
          <w:szCs w:val="18"/>
          <w:lang w:val="nl-BE"/>
        </w:rPr>
        <w:t>meerdere adviezen gegeven</w:t>
      </w:r>
      <w:r>
        <w:rPr>
          <w:sz w:val="18"/>
          <w:szCs w:val="18"/>
          <w:lang w:val="nl-BE"/>
        </w:rPr>
        <w:t xml:space="preserve"> zijn</w:t>
      </w:r>
      <w:r w:rsidRPr="00E76683">
        <w:rPr>
          <w:sz w:val="18"/>
          <w:szCs w:val="18"/>
          <w:lang w:val="nl-BE"/>
        </w:rPr>
        <w:t>. Met het oog op een correcte we</w:t>
      </w:r>
      <w:r>
        <w:rPr>
          <w:sz w:val="18"/>
          <w:szCs w:val="18"/>
          <w:lang w:val="nl-BE"/>
        </w:rPr>
        <w:t xml:space="preserve">ergave van de activiteiten </w:t>
      </w:r>
      <w:r w:rsidRPr="00E76683">
        <w:rPr>
          <w:sz w:val="18"/>
          <w:szCs w:val="18"/>
          <w:lang w:val="nl-BE"/>
        </w:rPr>
        <w:t>wordt aldus geteld op het niveau van de handeling, en niet op zaakniveau.</w:t>
      </w:r>
    </w:p>
    <w:p w14:paraId="2F6A11B2" w14:textId="77777777" w:rsidR="001E042B" w:rsidRPr="00D32271" w:rsidRDefault="001E042B" w:rsidP="001E042B">
      <w:pPr>
        <w:pStyle w:val="Voetnoottekst"/>
        <w:rPr>
          <w:lang w:val="nl-BE"/>
        </w:rPr>
      </w:pPr>
    </w:p>
  </w:footnote>
  <w:footnote w:id="21">
    <w:p w14:paraId="1335A678" w14:textId="77777777" w:rsidR="001E042B" w:rsidRPr="00387F70" w:rsidRDefault="001E042B" w:rsidP="001E042B">
      <w:pPr>
        <w:pStyle w:val="Voetnoottekst"/>
        <w:jc w:val="both"/>
        <w:rPr>
          <w:sz w:val="18"/>
          <w:szCs w:val="18"/>
        </w:rPr>
      </w:pPr>
      <w:r w:rsidRPr="00387F70">
        <w:rPr>
          <w:rStyle w:val="Voetnootmarkering"/>
          <w:sz w:val="18"/>
          <w:szCs w:val="18"/>
        </w:rPr>
        <w:footnoteRef/>
      </w:r>
      <w:r w:rsidRPr="00387F70">
        <w:rPr>
          <w:sz w:val="18"/>
          <w:szCs w:val="18"/>
        </w:rPr>
        <w:t xml:space="preserve"> Nieuwe zaken van alle rollen samen (algemene rol, rol van verzoekschriften, rol van kortgedingen, aanvragen rechtsbijstand, rol v</w:t>
      </w:r>
      <w:r>
        <w:rPr>
          <w:sz w:val="18"/>
          <w:szCs w:val="18"/>
        </w:rPr>
        <w:t>an de arrondissementsrechtbank).</w:t>
      </w:r>
    </w:p>
  </w:footnote>
  <w:footnote w:id="22">
    <w:p w14:paraId="0C40040B" w14:textId="77777777" w:rsidR="001E042B" w:rsidRPr="0000130A" w:rsidRDefault="001E042B" w:rsidP="001E042B">
      <w:pPr>
        <w:pStyle w:val="Voetnoottekst"/>
        <w:jc w:val="both"/>
        <w:rPr>
          <w:sz w:val="18"/>
          <w:szCs w:val="18"/>
        </w:rPr>
      </w:pPr>
      <w:r w:rsidRPr="0000130A">
        <w:rPr>
          <w:rStyle w:val="Voetnootmarkering"/>
          <w:sz w:val="18"/>
          <w:szCs w:val="18"/>
        </w:rPr>
        <w:footnoteRef/>
      </w:r>
      <w:r w:rsidRPr="0000130A">
        <w:rPr>
          <w:sz w:val="18"/>
          <w:szCs w:val="18"/>
        </w:rPr>
        <w:t xml:space="preserve"> Er zijn hier geen geg</w:t>
      </w:r>
      <w:r>
        <w:rPr>
          <w:sz w:val="18"/>
          <w:szCs w:val="18"/>
        </w:rPr>
        <w:t>evens omtrent de hangende en ingeleide zaken</w:t>
      </w:r>
      <w:r w:rsidRPr="0000130A">
        <w:rPr>
          <w:sz w:val="18"/>
          <w:szCs w:val="18"/>
        </w:rPr>
        <w:t xml:space="preserve"> omwille van de sp</w:t>
      </w:r>
      <w:r>
        <w:rPr>
          <w:sz w:val="18"/>
          <w:szCs w:val="18"/>
        </w:rPr>
        <w:t>ecifieke materie</w:t>
      </w:r>
      <w:r w:rsidRPr="0000130A">
        <w:rPr>
          <w:sz w:val="18"/>
          <w:szCs w:val="18"/>
        </w:rPr>
        <w:t>. Een hangende zaak kan immers een eindrichting hebben gekregen, doch blijft hangend omdat de uitgesproken maatregel jaarlijks herzien dient te worden</w:t>
      </w:r>
      <w:r w:rsidRPr="00E9792A">
        <w:rPr>
          <w:sz w:val="18"/>
          <w:szCs w:val="18"/>
        </w:rPr>
        <w:t>.</w:t>
      </w:r>
      <w:r>
        <w:rPr>
          <w:sz w:val="18"/>
          <w:szCs w:val="18"/>
        </w:rPr>
        <w:t xml:space="preserve"> Daarnaast liet</w:t>
      </w:r>
      <w:r w:rsidRPr="00E9792A">
        <w:rPr>
          <w:sz w:val="18"/>
          <w:szCs w:val="18"/>
        </w:rPr>
        <w:t xml:space="preserve"> </w:t>
      </w:r>
      <w:r>
        <w:rPr>
          <w:sz w:val="18"/>
          <w:szCs w:val="18"/>
        </w:rPr>
        <w:t>h</w:t>
      </w:r>
      <w:r w:rsidRPr="00AC7E3D">
        <w:rPr>
          <w:sz w:val="18"/>
          <w:szCs w:val="18"/>
        </w:rPr>
        <w:t>et college van hoven en rechtba</w:t>
      </w:r>
      <w:r>
        <w:rPr>
          <w:sz w:val="18"/>
          <w:szCs w:val="18"/>
        </w:rPr>
        <w:t>nken weten dat er 2019 slechts partiële</w:t>
      </w:r>
      <w:r w:rsidRPr="00AC7E3D">
        <w:rPr>
          <w:sz w:val="18"/>
          <w:szCs w:val="18"/>
        </w:rPr>
        <w:t xml:space="preserve"> </w:t>
      </w:r>
      <w:r>
        <w:rPr>
          <w:sz w:val="18"/>
          <w:szCs w:val="18"/>
        </w:rPr>
        <w:t>cijfers</w:t>
      </w:r>
      <w:r w:rsidRPr="00AC7E3D">
        <w:rPr>
          <w:sz w:val="18"/>
          <w:szCs w:val="18"/>
        </w:rPr>
        <w:t xml:space="preserve"> beschikbaar zijn voor</w:t>
      </w:r>
      <w:r w:rsidRPr="0043162B">
        <w:rPr>
          <w:sz w:val="18"/>
          <w:szCs w:val="18"/>
        </w:rPr>
        <w:t xml:space="preserve"> de rechtbanken van eerste aanleg – sectie </w:t>
      </w:r>
      <w:r>
        <w:rPr>
          <w:sz w:val="18"/>
          <w:szCs w:val="18"/>
        </w:rPr>
        <w:t xml:space="preserve">jeugdzaken wegens </w:t>
      </w:r>
      <w:r w:rsidRPr="00AC7E3D">
        <w:rPr>
          <w:sz w:val="18"/>
          <w:szCs w:val="18"/>
        </w:rPr>
        <w:t>het gebruik van een nieuwe applicatie.</w:t>
      </w:r>
      <w:r>
        <w:rPr>
          <w:sz w:val="18"/>
          <w:szCs w:val="18"/>
        </w:rPr>
        <w:t xml:space="preserve"> Bijgevolg worden er voor deze jaren geen gegevens weergegeven.</w:t>
      </w:r>
    </w:p>
  </w:footnote>
  <w:footnote w:id="23">
    <w:p w14:paraId="0EE7C130" w14:textId="77777777" w:rsidR="001E042B" w:rsidRPr="00354E65" w:rsidRDefault="001E042B" w:rsidP="001E042B">
      <w:pPr>
        <w:pStyle w:val="Voetnoottekst"/>
        <w:jc w:val="both"/>
      </w:pPr>
      <w:r w:rsidRPr="00A30585">
        <w:rPr>
          <w:rStyle w:val="Voetnootmarkering"/>
          <w:sz w:val="18"/>
          <w:szCs w:val="18"/>
        </w:rPr>
        <w:footnoteRef/>
      </w:r>
      <w:r>
        <w:rPr>
          <w:sz w:val="18"/>
          <w:szCs w:val="18"/>
        </w:rPr>
        <w:t xml:space="preserve"> Nieuwe zaken </w:t>
      </w:r>
      <w:r w:rsidRPr="00A30585">
        <w:rPr>
          <w:sz w:val="18"/>
          <w:szCs w:val="18"/>
        </w:rPr>
        <w:t>van alle rollen samen (algemene rol, rol van de eenzijdige verzoekschriften, niet op de rol der verzoekschriften ingeschreven verzoekschrif</w:t>
      </w:r>
      <w:r>
        <w:rPr>
          <w:sz w:val="18"/>
          <w:szCs w:val="18"/>
        </w:rPr>
        <w:t>ten rol van kort geding</w:t>
      </w:r>
      <w:r w:rsidRPr="00A30585">
        <w:rPr>
          <w:sz w:val="18"/>
          <w:szCs w:val="18"/>
        </w:rPr>
        <w:t>).</w:t>
      </w:r>
    </w:p>
  </w:footnote>
  <w:footnote w:id="24">
    <w:p w14:paraId="6BEB01D6" w14:textId="77777777" w:rsidR="001E042B" w:rsidRPr="00DC5CC5" w:rsidRDefault="001E042B" w:rsidP="001E042B">
      <w:pPr>
        <w:pStyle w:val="Voetnoottekst"/>
      </w:pPr>
      <w:r>
        <w:rPr>
          <w:rStyle w:val="Voetnootmarkering"/>
        </w:rPr>
        <w:footnoteRef/>
      </w:r>
      <w:r>
        <w:t xml:space="preserve"> </w:t>
      </w:r>
      <w:r w:rsidRPr="00C727C8">
        <w:rPr>
          <w:sz w:val="18"/>
          <w:szCs w:val="18"/>
        </w:rPr>
        <w:t>Zonder weglatingen.</w:t>
      </w:r>
    </w:p>
  </w:footnote>
  <w:footnote w:id="25">
    <w:p w14:paraId="31B25FCF" w14:textId="77777777" w:rsidR="001E042B" w:rsidRPr="00E23B3C" w:rsidRDefault="001E042B" w:rsidP="001E042B">
      <w:pPr>
        <w:pStyle w:val="Voetnoottekst"/>
        <w:jc w:val="both"/>
        <w:rPr>
          <w:sz w:val="18"/>
          <w:szCs w:val="18"/>
        </w:rPr>
      </w:pPr>
      <w:r w:rsidRPr="00E9792A">
        <w:rPr>
          <w:rStyle w:val="Voetnootmarkering"/>
        </w:rPr>
        <w:footnoteRef/>
      </w:r>
      <w:r w:rsidRPr="00E9792A">
        <w:t xml:space="preserve"> </w:t>
      </w:r>
      <w:r w:rsidRPr="00E9792A">
        <w:rPr>
          <w:sz w:val="18"/>
          <w:szCs w:val="18"/>
        </w:rPr>
        <w:t xml:space="preserve">Deze gegevens zijn afkomstig van de federale politie. </w:t>
      </w:r>
      <w:r>
        <w:rPr>
          <w:sz w:val="18"/>
          <w:szCs w:val="18"/>
        </w:rPr>
        <w:t xml:space="preserve">Er </w:t>
      </w:r>
      <w:r w:rsidRPr="00E9792A">
        <w:rPr>
          <w:sz w:val="18"/>
          <w:szCs w:val="18"/>
        </w:rPr>
        <w:t>werden enkel gegevens op basis van het nieuwe gerechtelijke landschap aangeleverd.</w:t>
      </w:r>
    </w:p>
  </w:footnote>
  <w:footnote w:id="26">
    <w:p w14:paraId="231265C9" w14:textId="77777777" w:rsidR="001E042B" w:rsidRDefault="001E042B" w:rsidP="001E042B">
      <w:pPr>
        <w:pStyle w:val="Voetnoottekst"/>
        <w:rPr>
          <w:sz w:val="18"/>
          <w:szCs w:val="18"/>
        </w:rPr>
      </w:pPr>
      <w:r>
        <w:rPr>
          <w:rStyle w:val="Voetnootmarkering"/>
          <w:sz w:val="18"/>
          <w:szCs w:val="18"/>
        </w:rPr>
        <w:footnoteRef/>
      </w:r>
      <w:r>
        <w:rPr>
          <w:sz w:val="18"/>
          <w:szCs w:val="18"/>
        </w:rPr>
        <w:t xml:space="preserve"> De oudste hangende zaken hebben vaak betrekking op langdurige gerechtelij</w:t>
      </w:r>
      <w:r w:rsidRPr="00E9792A">
        <w:rPr>
          <w:sz w:val="18"/>
          <w:szCs w:val="18"/>
        </w:rPr>
        <w:t>ke onderzoeken (verdwijning, moord met onbekende dader,…).</w:t>
      </w:r>
      <w:r>
        <w:rPr>
          <w:sz w:val="18"/>
          <w:szCs w:val="18"/>
        </w:rPr>
        <w:t xml:space="preserve"> </w:t>
      </w:r>
    </w:p>
  </w:footnote>
  <w:footnote w:id="27">
    <w:p w14:paraId="13D7A4D7" w14:textId="77777777" w:rsidR="001E042B" w:rsidRPr="00E41BAC" w:rsidRDefault="001E042B" w:rsidP="001E042B">
      <w:pPr>
        <w:pStyle w:val="Voetnoottekst"/>
      </w:pPr>
      <w:r>
        <w:rPr>
          <w:rStyle w:val="Voetnootmarkering"/>
        </w:rPr>
        <w:footnoteRef/>
      </w:r>
      <w:r>
        <w:t xml:space="preserve"> Het gaat hier om een eerste aanzet met zeer algemene cijfers per parket zonder opsplitsing naargelang afdeling en soort afsluitende beslissing. </w:t>
      </w:r>
    </w:p>
  </w:footnote>
  <w:footnote w:id="28">
    <w:p w14:paraId="52DB9742" w14:textId="77777777" w:rsidR="001E042B" w:rsidRPr="00A30585" w:rsidRDefault="001E042B" w:rsidP="001E042B">
      <w:pPr>
        <w:pStyle w:val="Voetnoottekst"/>
        <w:rPr>
          <w:sz w:val="18"/>
          <w:szCs w:val="18"/>
        </w:rPr>
      </w:pPr>
      <w:r w:rsidRPr="00A30585">
        <w:rPr>
          <w:rStyle w:val="Voetnootmarkering"/>
          <w:sz w:val="18"/>
          <w:szCs w:val="18"/>
        </w:rPr>
        <w:footnoteRef/>
      </w:r>
      <w:r w:rsidRPr="00A30585">
        <w:rPr>
          <w:sz w:val="18"/>
          <w:szCs w:val="18"/>
        </w:rPr>
        <w:t xml:space="preserve"> Voor verdere methodologische ondersteuning bij de tabel, wordt verwezen naar de gepubliceerde analyse: “De instroom van </w:t>
      </w:r>
      <w:proofErr w:type="spellStart"/>
      <w:r w:rsidRPr="00A30585">
        <w:rPr>
          <w:sz w:val="18"/>
          <w:szCs w:val="18"/>
        </w:rPr>
        <w:t>protectionele</w:t>
      </w:r>
      <w:proofErr w:type="spellEnd"/>
      <w:r w:rsidRPr="00A30585">
        <w:rPr>
          <w:sz w:val="18"/>
          <w:szCs w:val="18"/>
        </w:rPr>
        <w:t xml:space="preserve"> zaken op de jeugdparketten (2006-2010)”. </w:t>
      </w:r>
      <w:hyperlink r:id="rId3" w:history="1">
        <w:r w:rsidRPr="00A30585">
          <w:rPr>
            <w:rStyle w:val="Hyperlink"/>
            <w:sz w:val="18"/>
            <w:szCs w:val="18"/>
          </w:rPr>
          <w:t>http://www.om-mp.be/stat/jeu/n/SA_JEUGD_INSTROOM_2006-2010_NL.pdf</w:t>
        </w:r>
      </w:hyperlink>
      <w:r w:rsidRPr="00A30585">
        <w:rPr>
          <w:sz w:val="18"/>
          <w:szCs w:val="18"/>
        </w:rPr>
        <w:t xml:space="preserve"> en voor de meest recente cijfergegevens wordt verwezen naar  </w:t>
      </w:r>
      <w:hyperlink r:id="rId4" w:history="1">
        <w:r w:rsidRPr="00A30585">
          <w:rPr>
            <w:rStyle w:val="Hyperlink"/>
            <w:sz w:val="18"/>
            <w:szCs w:val="18"/>
          </w:rPr>
          <w:t>http://www.om-mp.be/stat</w:t>
        </w:r>
      </w:hyperlink>
      <w:r w:rsidRPr="00A30585">
        <w:rPr>
          <w:sz w:val="18"/>
          <w:szCs w:val="18"/>
        </w:rPr>
        <w:t xml:space="preserve"> .</w:t>
      </w:r>
    </w:p>
  </w:footnote>
  <w:footnote w:id="29">
    <w:p w14:paraId="4D469FEF" w14:textId="77777777" w:rsidR="001E042B" w:rsidRPr="00354E65" w:rsidRDefault="001E042B" w:rsidP="001E042B">
      <w:pPr>
        <w:pStyle w:val="Voetnoottekst"/>
        <w:jc w:val="both"/>
      </w:pPr>
      <w:r w:rsidRPr="00A30585">
        <w:rPr>
          <w:rStyle w:val="Voetnootmarkering"/>
          <w:sz w:val="18"/>
          <w:szCs w:val="18"/>
        </w:rPr>
        <w:footnoteRef/>
      </w:r>
      <w:r w:rsidRPr="00A30585">
        <w:rPr>
          <w:sz w:val="18"/>
          <w:szCs w:val="18"/>
        </w:rPr>
        <w:t xml:space="preserve"> Nieuwe zaken en vonnissen van alle rollen samen (algemene rol, rol van de eenzijdige verzoekschriften, niet op de rol der verzoekschriften ingeschreven verzoekschriften rol van kort geding, Pro Deo).</w:t>
      </w:r>
    </w:p>
  </w:footnote>
  <w:footnote w:id="30">
    <w:p w14:paraId="29726F50" w14:textId="77777777" w:rsidR="001E042B" w:rsidRPr="000C2BA7" w:rsidRDefault="001E042B" w:rsidP="001E042B">
      <w:pPr>
        <w:jc w:val="both"/>
        <w:rPr>
          <w:sz w:val="24"/>
          <w:szCs w:val="24"/>
        </w:rPr>
      </w:pPr>
      <w:r>
        <w:rPr>
          <w:rStyle w:val="Voetnootmarkering"/>
        </w:rPr>
        <w:footnoteRef/>
      </w:r>
      <w:r>
        <w:t xml:space="preserve"> </w:t>
      </w:r>
      <w:r>
        <w:rPr>
          <w:sz w:val="18"/>
          <w:szCs w:val="18"/>
        </w:rPr>
        <w:t>V</w:t>
      </w:r>
      <w:r w:rsidRPr="000C2BA7">
        <w:rPr>
          <w:sz w:val="18"/>
          <w:szCs w:val="18"/>
        </w:rPr>
        <w:t xml:space="preserve">oor de jaren 2019 en 2020 </w:t>
      </w:r>
      <w:r>
        <w:rPr>
          <w:sz w:val="18"/>
          <w:szCs w:val="18"/>
        </w:rPr>
        <w:t>waren er slechts</w:t>
      </w:r>
      <w:r w:rsidRPr="000C2BA7">
        <w:rPr>
          <w:sz w:val="18"/>
          <w:szCs w:val="18"/>
        </w:rPr>
        <w:t xml:space="preserve"> zeer partiële cijfers beschikbaar </w:t>
      </w:r>
      <w:r>
        <w:rPr>
          <w:sz w:val="18"/>
          <w:szCs w:val="18"/>
        </w:rPr>
        <w:t>met gevolg dat de keuze gemaakt werd om voor deze jaren geen cijfers op te nemen.</w:t>
      </w:r>
    </w:p>
  </w:footnote>
  <w:footnote w:id="31">
    <w:p w14:paraId="26252196" w14:textId="77777777" w:rsidR="001E042B" w:rsidRPr="00354E65" w:rsidRDefault="001E042B" w:rsidP="001E042B">
      <w:pPr>
        <w:pStyle w:val="Voetnoottekst"/>
        <w:jc w:val="both"/>
      </w:pPr>
      <w:r w:rsidRPr="00A30585">
        <w:rPr>
          <w:rStyle w:val="Voetnootmarkering"/>
          <w:sz w:val="18"/>
          <w:szCs w:val="18"/>
        </w:rPr>
        <w:footnoteRef/>
      </w:r>
      <w:r w:rsidRPr="00A30585">
        <w:rPr>
          <w:sz w:val="18"/>
          <w:szCs w:val="18"/>
        </w:rPr>
        <w:t xml:space="preserve"> Nieuwe zaken en vonnissen van alle rollen samen (algemene rol, rol van de verzoekschriften</w:t>
      </w:r>
      <w:r>
        <w:rPr>
          <w:sz w:val="18"/>
          <w:szCs w:val="18"/>
        </w:rPr>
        <w:t>, minnelijke schikking</w:t>
      </w:r>
      <w:r w:rsidRPr="00A30585">
        <w:rPr>
          <w:sz w:val="18"/>
          <w:szCs w:val="18"/>
        </w:rPr>
        <w:t xml:space="preserve">, </w:t>
      </w:r>
      <w:r>
        <w:rPr>
          <w:sz w:val="18"/>
          <w:szCs w:val="18"/>
        </w:rPr>
        <w:t>register van de vordering in het kort</w:t>
      </w:r>
      <w:r w:rsidRPr="00A3058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BD95" w14:textId="77777777" w:rsidR="00BF731F" w:rsidRPr="00234987" w:rsidRDefault="00BF731F">
    <w:pPr>
      <w:pStyle w:val="Koptekst"/>
      <w:jc w:val="right"/>
      <w:rPr>
        <w:rFonts w:asciiTheme="minorHAnsi" w:hAnsiTheme="minorHAnsi" w:cstheme="minorHAnsi"/>
      </w:rPr>
    </w:pPr>
  </w:p>
  <w:p w14:paraId="67DDB76C" w14:textId="77777777" w:rsidR="00BF731F" w:rsidRDefault="00BF731F">
    <w:pPr>
      <w:pStyle w:val="Koptekst"/>
      <w:tabs>
        <w:tab w:val="clear" w:pos="4513"/>
        <w:tab w:val="right" w:pos="7920"/>
        <w:tab w:val="right" w:pos="8280"/>
      </w:tabs>
      <w:rPr>
        <w:caps/>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68D1" w14:textId="77777777" w:rsidR="00BF731F" w:rsidRDefault="00BF731F">
    <w:pPr>
      <w:pStyle w:val="Koptekst"/>
    </w:pPr>
    <w:r>
      <w:rPr>
        <w:noProof/>
        <w:lang w:val="nl-BE" w:eastAsia="nl-BE"/>
      </w:rPr>
      <w:drawing>
        <wp:anchor distT="0" distB="0" distL="114300" distR="114300" simplePos="0" relativeHeight="251660288" behindDoc="1" locked="1" layoutInCell="1" allowOverlap="1" wp14:anchorId="59D8978B" wp14:editId="653AA236">
          <wp:simplePos x="0" y="0"/>
          <wp:positionH relativeFrom="page">
            <wp:posOffset>1077595</wp:posOffset>
          </wp:positionH>
          <wp:positionV relativeFrom="page">
            <wp:posOffset>512445</wp:posOffset>
          </wp:positionV>
          <wp:extent cx="756285" cy="518795"/>
          <wp:effectExtent l="0" t="0" r="0" b="0"/>
          <wp:wrapNone/>
          <wp:docPr id="2" name="Afbeelding 2" descr="logo_OM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E10FC" w14:textId="77777777" w:rsidR="00BF731F" w:rsidRDefault="00BF731F">
    <w:pPr>
      <w:pStyle w:val="Koptekst"/>
    </w:pPr>
  </w:p>
  <w:p w14:paraId="74DE856F" w14:textId="77777777" w:rsidR="00BF731F" w:rsidRDefault="00BF731F">
    <w:pPr>
      <w:pStyle w:val="Koptekst"/>
    </w:pPr>
  </w:p>
  <w:p w14:paraId="17B1F720" w14:textId="77777777" w:rsidR="00BF731F" w:rsidRDefault="00BF731F">
    <w:pPr>
      <w:pStyle w:val="Koptekst"/>
    </w:pPr>
  </w:p>
  <w:p w14:paraId="21624D96" w14:textId="77777777" w:rsidR="00BF731F" w:rsidRDefault="00BF731F">
    <w:pPr>
      <w:pStyle w:val="Koptekst"/>
    </w:pPr>
    <w:r>
      <w:rPr>
        <w:noProof/>
        <w:lang w:val="nl-BE" w:eastAsia="nl-BE"/>
      </w:rPr>
      <mc:AlternateContent>
        <mc:Choice Requires="wps">
          <w:drawing>
            <wp:anchor distT="0" distB="0" distL="114300" distR="114300" simplePos="0" relativeHeight="251659264" behindDoc="1" locked="1" layoutInCell="1" allowOverlap="1" wp14:anchorId="156DCEFB" wp14:editId="30AA3319">
              <wp:simplePos x="0" y="0"/>
              <wp:positionH relativeFrom="page">
                <wp:posOffset>774065</wp:posOffset>
              </wp:positionH>
              <wp:positionV relativeFrom="page">
                <wp:posOffset>9829165</wp:posOffset>
              </wp:positionV>
              <wp:extent cx="828040" cy="0"/>
              <wp:effectExtent l="12065" t="8890" r="7620" b="1016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87E04"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"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9D3"/>
    <w:multiLevelType w:val="hybridMultilevel"/>
    <w:tmpl w:val="24B45D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F65CA3"/>
    <w:multiLevelType w:val="hybridMultilevel"/>
    <w:tmpl w:val="D6C24B36"/>
    <w:lvl w:ilvl="0" w:tplc="EB48BF0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F9283D"/>
    <w:multiLevelType w:val="hybridMultilevel"/>
    <w:tmpl w:val="AA4C9BF8"/>
    <w:lvl w:ilvl="0" w:tplc="7FE85E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D54DCE"/>
    <w:multiLevelType w:val="hybridMultilevel"/>
    <w:tmpl w:val="D756862E"/>
    <w:lvl w:ilvl="0" w:tplc="93E667FE">
      <w:start w:val="22"/>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8C3C84"/>
    <w:multiLevelType w:val="multilevel"/>
    <w:tmpl w:val="90FC84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816A38"/>
    <w:multiLevelType w:val="hybridMultilevel"/>
    <w:tmpl w:val="F75E780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3B1715D"/>
    <w:multiLevelType w:val="multilevel"/>
    <w:tmpl w:val="8C9CD3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2C0CAE"/>
    <w:multiLevelType w:val="hybridMultilevel"/>
    <w:tmpl w:val="2306E3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02B1C73"/>
    <w:multiLevelType w:val="hybridMultilevel"/>
    <w:tmpl w:val="001C7BD8"/>
    <w:lvl w:ilvl="0" w:tplc="C8003D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A13AA0"/>
    <w:multiLevelType w:val="multilevel"/>
    <w:tmpl w:val="A98A8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EC0C4F"/>
    <w:multiLevelType w:val="hybridMultilevel"/>
    <w:tmpl w:val="9D6A8BC2"/>
    <w:lvl w:ilvl="0" w:tplc="2EE8D5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5F70B0D"/>
    <w:multiLevelType w:val="hybridMultilevel"/>
    <w:tmpl w:val="B14097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8CD4E4D"/>
    <w:multiLevelType w:val="hybridMultilevel"/>
    <w:tmpl w:val="8D2A12FC"/>
    <w:lvl w:ilvl="0" w:tplc="872C326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AD52C18"/>
    <w:multiLevelType w:val="multilevel"/>
    <w:tmpl w:val="B194F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285644"/>
    <w:multiLevelType w:val="multilevel"/>
    <w:tmpl w:val="74485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A55525"/>
    <w:multiLevelType w:val="multilevel"/>
    <w:tmpl w:val="4FE217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547487"/>
    <w:multiLevelType w:val="multilevel"/>
    <w:tmpl w:val="7708F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073799"/>
    <w:multiLevelType w:val="hybridMultilevel"/>
    <w:tmpl w:val="9CF4ADDE"/>
    <w:lvl w:ilvl="0" w:tplc="64220336">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6E1994"/>
    <w:multiLevelType w:val="multilevel"/>
    <w:tmpl w:val="03122F9A"/>
    <w:lvl w:ilvl="0">
      <w:start w:val="1"/>
      <w:numFmt w:val="decimal"/>
      <w:lvlText w:val="%1."/>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4EBD61CD"/>
    <w:multiLevelType w:val="multilevel"/>
    <w:tmpl w:val="A802E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D64BB8"/>
    <w:multiLevelType w:val="multilevel"/>
    <w:tmpl w:val="4C6AE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8F4365"/>
    <w:multiLevelType w:val="multilevel"/>
    <w:tmpl w:val="62A23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7B68AC"/>
    <w:multiLevelType w:val="hybridMultilevel"/>
    <w:tmpl w:val="013CCB00"/>
    <w:lvl w:ilvl="0" w:tplc="FB1C24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5C037B7"/>
    <w:multiLevelType w:val="hybridMultilevel"/>
    <w:tmpl w:val="CB8C3AD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665B788C"/>
    <w:multiLevelType w:val="multilevel"/>
    <w:tmpl w:val="BCE63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748A5"/>
    <w:multiLevelType w:val="hybridMultilevel"/>
    <w:tmpl w:val="A86A8B4C"/>
    <w:lvl w:ilvl="0" w:tplc="D084D5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9956D6"/>
    <w:multiLevelType w:val="hybridMultilevel"/>
    <w:tmpl w:val="A508AAFA"/>
    <w:lvl w:ilvl="0" w:tplc="0809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D212673"/>
    <w:multiLevelType w:val="multilevel"/>
    <w:tmpl w:val="A976A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4316222">
    <w:abstractNumId w:val="10"/>
  </w:num>
  <w:num w:numId="2" w16cid:durableId="1990094557">
    <w:abstractNumId w:val="26"/>
  </w:num>
  <w:num w:numId="3" w16cid:durableId="2087219745">
    <w:abstractNumId w:val="6"/>
  </w:num>
  <w:num w:numId="4" w16cid:durableId="888689518">
    <w:abstractNumId w:val="18"/>
  </w:num>
  <w:num w:numId="5" w16cid:durableId="108089932">
    <w:abstractNumId w:val="4"/>
  </w:num>
  <w:num w:numId="6" w16cid:durableId="1885406691">
    <w:abstractNumId w:val="12"/>
  </w:num>
  <w:num w:numId="7" w16cid:durableId="1905021778">
    <w:abstractNumId w:val="0"/>
  </w:num>
  <w:num w:numId="8" w16cid:durableId="997805400">
    <w:abstractNumId w:val="11"/>
  </w:num>
  <w:num w:numId="9" w16cid:durableId="1701395821">
    <w:abstractNumId w:val="25"/>
  </w:num>
  <w:num w:numId="10" w16cid:durableId="2047833023">
    <w:abstractNumId w:val="8"/>
  </w:num>
  <w:num w:numId="11" w16cid:durableId="2122533743">
    <w:abstractNumId w:val="22"/>
  </w:num>
  <w:num w:numId="12" w16cid:durableId="1140463442">
    <w:abstractNumId w:val="3"/>
  </w:num>
  <w:num w:numId="13" w16cid:durableId="496461831">
    <w:abstractNumId w:val="17"/>
  </w:num>
  <w:num w:numId="14" w16cid:durableId="563832846">
    <w:abstractNumId w:val="7"/>
  </w:num>
  <w:num w:numId="15" w16cid:durableId="521282384">
    <w:abstractNumId w:val="5"/>
  </w:num>
  <w:num w:numId="16" w16cid:durableId="1934974645">
    <w:abstractNumId w:val="23"/>
  </w:num>
  <w:num w:numId="17" w16cid:durableId="1048862">
    <w:abstractNumId w:val="1"/>
  </w:num>
  <w:num w:numId="18" w16cid:durableId="1240364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818874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304065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129237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318977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1903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8758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8350659">
    <w:abstractNumId w:val="2"/>
  </w:num>
  <w:num w:numId="26" w16cid:durableId="1762414773">
    <w:abstractNumId w:val="15"/>
  </w:num>
  <w:num w:numId="27" w16cid:durableId="1770275740">
    <w:abstractNumId w:val="24"/>
    <w:lvlOverride w:ilvl="0">
      <w:lvl w:ilvl="0">
        <w:numFmt w:val="decimal"/>
        <w:lvlText w:val="%1."/>
        <w:lvlJc w:val="left"/>
      </w:lvl>
    </w:lvlOverride>
  </w:num>
  <w:num w:numId="28" w16cid:durableId="1646929546">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3B67E4"/>
    <w:rsid w:val="000007AD"/>
    <w:rsid w:val="00004DEE"/>
    <w:rsid w:val="00005F4D"/>
    <w:rsid w:val="00006093"/>
    <w:rsid w:val="00007E3D"/>
    <w:rsid w:val="00011AD3"/>
    <w:rsid w:val="0001373D"/>
    <w:rsid w:val="0001682D"/>
    <w:rsid w:val="00021EB7"/>
    <w:rsid w:val="00024C76"/>
    <w:rsid w:val="00026F88"/>
    <w:rsid w:val="000271F1"/>
    <w:rsid w:val="00031140"/>
    <w:rsid w:val="0003195F"/>
    <w:rsid w:val="00031A0E"/>
    <w:rsid w:val="000329EF"/>
    <w:rsid w:val="000331C7"/>
    <w:rsid w:val="000345EA"/>
    <w:rsid w:val="00034FAA"/>
    <w:rsid w:val="00035B87"/>
    <w:rsid w:val="0003718A"/>
    <w:rsid w:val="00037A7A"/>
    <w:rsid w:val="00037DCC"/>
    <w:rsid w:val="000436E7"/>
    <w:rsid w:val="00046029"/>
    <w:rsid w:val="00052756"/>
    <w:rsid w:val="0006117A"/>
    <w:rsid w:val="00062F27"/>
    <w:rsid w:val="00063A50"/>
    <w:rsid w:val="00064865"/>
    <w:rsid w:val="00064ABA"/>
    <w:rsid w:val="00064BDB"/>
    <w:rsid w:val="00064EAF"/>
    <w:rsid w:val="000716A3"/>
    <w:rsid w:val="00071A10"/>
    <w:rsid w:val="0009522F"/>
    <w:rsid w:val="000A1CF8"/>
    <w:rsid w:val="000A2F1C"/>
    <w:rsid w:val="000A40AD"/>
    <w:rsid w:val="000A60E0"/>
    <w:rsid w:val="000A70CE"/>
    <w:rsid w:val="000B0B46"/>
    <w:rsid w:val="000B1B89"/>
    <w:rsid w:val="000B3929"/>
    <w:rsid w:val="000B3C36"/>
    <w:rsid w:val="000C2736"/>
    <w:rsid w:val="000C4B5A"/>
    <w:rsid w:val="000C6557"/>
    <w:rsid w:val="000C6798"/>
    <w:rsid w:val="000C75D8"/>
    <w:rsid w:val="000D31E8"/>
    <w:rsid w:val="000D5DD5"/>
    <w:rsid w:val="000E064D"/>
    <w:rsid w:val="000E2BDF"/>
    <w:rsid w:val="000E5C0F"/>
    <w:rsid w:val="000F3884"/>
    <w:rsid w:val="000F7179"/>
    <w:rsid w:val="00106AE5"/>
    <w:rsid w:val="00110FD9"/>
    <w:rsid w:val="00113544"/>
    <w:rsid w:val="00114AF7"/>
    <w:rsid w:val="00121E6E"/>
    <w:rsid w:val="00122975"/>
    <w:rsid w:val="001245E6"/>
    <w:rsid w:val="001304BE"/>
    <w:rsid w:val="00132579"/>
    <w:rsid w:val="0014608B"/>
    <w:rsid w:val="00151FD5"/>
    <w:rsid w:val="00152CE8"/>
    <w:rsid w:val="00153EF2"/>
    <w:rsid w:val="00162D02"/>
    <w:rsid w:val="001649B2"/>
    <w:rsid w:val="001712E0"/>
    <w:rsid w:val="001736ED"/>
    <w:rsid w:val="001737D1"/>
    <w:rsid w:val="00175B6B"/>
    <w:rsid w:val="00176674"/>
    <w:rsid w:val="001835E8"/>
    <w:rsid w:val="001840A4"/>
    <w:rsid w:val="00185AF5"/>
    <w:rsid w:val="00185FAB"/>
    <w:rsid w:val="00187FD7"/>
    <w:rsid w:val="001934D8"/>
    <w:rsid w:val="00195CF4"/>
    <w:rsid w:val="001A36D9"/>
    <w:rsid w:val="001A46E8"/>
    <w:rsid w:val="001A4E00"/>
    <w:rsid w:val="001A5354"/>
    <w:rsid w:val="001B0CDF"/>
    <w:rsid w:val="001B3222"/>
    <w:rsid w:val="001B3D58"/>
    <w:rsid w:val="001B5B5D"/>
    <w:rsid w:val="001B5C07"/>
    <w:rsid w:val="001B7F11"/>
    <w:rsid w:val="001C45B9"/>
    <w:rsid w:val="001C5114"/>
    <w:rsid w:val="001C5F8C"/>
    <w:rsid w:val="001D09E3"/>
    <w:rsid w:val="001D0DB9"/>
    <w:rsid w:val="001D69C6"/>
    <w:rsid w:val="001D7AF2"/>
    <w:rsid w:val="001D7F87"/>
    <w:rsid w:val="001E042B"/>
    <w:rsid w:val="001E09BC"/>
    <w:rsid w:val="001E1369"/>
    <w:rsid w:val="001E4C37"/>
    <w:rsid w:val="001F566B"/>
    <w:rsid w:val="001F77B2"/>
    <w:rsid w:val="0020089E"/>
    <w:rsid w:val="00202035"/>
    <w:rsid w:val="0020229F"/>
    <w:rsid w:val="002026DC"/>
    <w:rsid w:val="00214B08"/>
    <w:rsid w:val="0022145A"/>
    <w:rsid w:val="002247D1"/>
    <w:rsid w:val="00230C79"/>
    <w:rsid w:val="00231F70"/>
    <w:rsid w:val="00232CE4"/>
    <w:rsid w:val="0023418F"/>
    <w:rsid w:val="00237897"/>
    <w:rsid w:val="00242D1C"/>
    <w:rsid w:val="0024797F"/>
    <w:rsid w:val="002501EA"/>
    <w:rsid w:val="002534E7"/>
    <w:rsid w:val="002535E8"/>
    <w:rsid w:val="00254B6A"/>
    <w:rsid w:val="00255516"/>
    <w:rsid w:val="0025654D"/>
    <w:rsid w:val="002565C3"/>
    <w:rsid w:val="00257DAF"/>
    <w:rsid w:val="002618C0"/>
    <w:rsid w:val="00262E6C"/>
    <w:rsid w:val="00263CFA"/>
    <w:rsid w:val="00267C27"/>
    <w:rsid w:val="00270088"/>
    <w:rsid w:val="00271865"/>
    <w:rsid w:val="00271EAD"/>
    <w:rsid w:val="00271FA0"/>
    <w:rsid w:val="00276300"/>
    <w:rsid w:val="00276A0F"/>
    <w:rsid w:val="0027728D"/>
    <w:rsid w:val="00280B52"/>
    <w:rsid w:val="002914AF"/>
    <w:rsid w:val="00291656"/>
    <w:rsid w:val="0029229D"/>
    <w:rsid w:val="0029374C"/>
    <w:rsid w:val="002945C1"/>
    <w:rsid w:val="002A2158"/>
    <w:rsid w:val="002B0BBB"/>
    <w:rsid w:val="002B16A0"/>
    <w:rsid w:val="002B215E"/>
    <w:rsid w:val="002B58AA"/>
    <w:rsid w:val="002D041C"/>
    <w:rsid w:val="002D76FF"/>
    <w:rsid w:val="002E03D7"/>
    <w:rsid w:val="002E4A73"/>
    <w:rsid w:val="002E7957"/>
    <w:rsid w:val="002F0A62"/>
    <w:rsid w:val="002F22B7"/>
    <w:rsid w:val="002F55CB"/>
    <w:rsid w:val="002F749D"/>
    <w:rsid w:val="0030044B"/>
    <w:rsid w:val="00300CEC"/>
    <w:rsid w:val="0030261C"/>
    <w:rsid w:val="00306085"/>
    <w:rsid w:val="00306DF0"/>
    <w:rsid w:val="00310B09"/>
    <w:rsid w:val="0031355C"/>
    <w:rsid w:val="00314E0A"/>
    <w:rsid w:val="0031649B"/>
    <w:rsid w:val="0032096B"/>
    <w:rsid w:val="00324787"/>
    <w:rsid w:val="003257EC"/>
    <w:rsid w:val="00325D41"/>
    <w:rsid w:val="003312DC"/>
    <w:rsid w:val="00334428"/>
    <w:rsid w:val="00334CDD"/>
    <w:rsid w:val="003355B6"/>
    <w:rsid w:val="003371B2"/>
    <w:rsid w:val="0034000E"/>
    <w:rsid w:val="00353221"/>
    <w:rsid w:val="00354D4C"/>
    <w:rsid w:val="00355892"/>
    <w:rsid w:val="00360F81"/>
    <w:rsid w:val="00367C28"/>
    <w:rsid w:val="00367D9F"/>
    <w:rsid w:val="00371628"/>
    <w:rsid w:val="00372AE0"/>
    <w:rsid w:val="003748B0"/>
    <w:rsid w:val="0038005E"/>
    <w:rsid w:val="00381BCE"/>
    <w:rsid w:val="00382138"/>
    <w:rsid w:val="00383DFF"/>
    <w:rsid w:val="003865C1"/>
    <w:rsid w:val="003975C2"/>
    <w:rsid w:val="003A1721"/>
    <w:rsid w:val="003A3594"/>
    <w:rsid w:val="003B3926"/>
    <w:rsid w:val="003B62DA"/>
    <w:rsid w:val="003B67E4"/>
    <w:rsid w:val="003B776C"/>
    <w:rsid w:val="003C3603"/>
    <w:rsid w:val="003C4855"/>
    <w:rsid w:val="003E0ED7"/>
    <w:rsid w:val="003E234C"/>
    <w:rsid w:val="003E3824"/>
    <w:rsid w:val="003E6359"/>
    <w:rsid w:val="003E7717"/>
    <w:rsid w:val="003E7D31"/>
    <w:rsid w:val="003F4FB3"/>
    <w:rsid w:val="003F530B"/>
    <w:rsid w:val="003F7A64"/>
    <w:rsid w:val="004027AF"/>
    <w:rsid w:val="00403821"/>
    <w:rsid w:val="00406B57"/>
    <w:rsid w:val="00410404"/>
    <w:rsid w:val="0041237D"/>
    <w:rsid w:val="0041515E"/>
    <w:rsid w:val="00417D0B"/>
    <w:rsid w:val="00427A81"/>
    <w:rsid w:val="00430125"/>
    <w:rsid w:val="0043162B"/>
    <w:rsid w:val="004316E7"/>
    <w:rsid w:val="00433192"/>
    <w:rsid w:val="00433439"/>
    <w:rsid w:val="00433FF0"/>
    <w:rsid w:val="00434A5B"/>
    <w:rsid w:val="00436620"/>
    <w:rsid w:val="00440506"/>
    <w:rsid w:val="00440BA5"/>
    <w:rsid w:val="004413D1"/>
    <w:rsid w:val="00443A65"/>
    <w:rsid w:val="004467DA"/>
    <w:rsid w:val="00452FAA"/>
    <w:rsid w:val="00457D9C"/>
    <w:rsid w:val="00460DD4"/>
    <w:rsid w:val="00460DEC"/>
    <w:rsid w:val="00460F73"/>
    <w:rsid w:val="004628B1"/>
    <w:rsid w:val="004630E7"/>
    <w:rsid w:val="00473BF5"/>
    <w:rsid w:val="004753D5"/>
    <w:rsid w:val="00475647"/>
    <w:rsid w:val="0047714D"/>
    <w:rsid w:val="00480E35"/>
    <w:rsid w:val="0048578E"/>
    <w:rsid w:val="004906A0"/>
    <w:rsid w:val="00490F1B"/>
    <w:rsid w:val="00493E49"/>
    <w:rsid w:val="0049490F"/>
    <w:rsid w:val="00497B37"/>
    <w:rsid w:val="004A4202"/>
    <w:rsid w:val="004A4658"/>
    <w:rsid w:val="004A5511"/>
    <w:rsid w:val="004A5CF0"/>
    <w:rsid w:val="004B0BCB"/>
    <w:rsid w:val="004B28D6"/>
    <w:rsid w:val="004B6ECF"/>
    <w:rsid w:val="004C0EC0"/>
    <w:rsid w:val="004C2093"/>
    <w:rsid w:val="004D0A45"/>
    <w:rsid w:val="004D1386"/>
    <w:rsid w:val="004D2BD2"/>
    <w:rsid w:val="004D6998"/>
    <w:rsid w:val="004E0C41"/>
    <w:rsid w:val="004E364B"/>
    <w:rsid w:val="004E3EEF"/>
    <w:rsid w:val="004E6F98"/>
    <w:rsid w:val="004E717D"/>
    <w:rsid w:val="004F2F62"/>
    <w:rsid w:val="004F3D07"/>
    <w:rsid w:val="004F4047"/>
    <w:rsid w:val="004F52A3"/>
    <w:rsid w:val="00502DD5"/>
    <w:rsid w:val="005074FB"/>
    <w:rsid w:val="005108D1"/>
    <w:rsid w:val="00511F09"/>
    <w:rsid w:val="00513376"/>
    <w:rsid w:val="0051343A"/>
    <w:rsid w:val="00514A5B"/>
    <w:rsid w:val="00515276"/>
    <w:rsid w:val="00522924"/>
    <w:rsid w:val="0052368B"/>
    <w:rsid w:val="00524B67"/>
    <w:rsid w:val="005321BB"/>
    <w:rsid w:val="00533A71"/>
    <w:rsid w:val="00533D97"/>
    <w:rsid w:val="005344F7"/>
    <w:rsid w:val="005358A6"/>
    <w:rsid w:val="005438E6"/>
    <w:rsid w:val="005502E6"/>
    <w:rsid w:val="0055123C"/>
    <w:rsid w:val="00556C22"/>
    <w:rsid w:val="00557007"/>
    <w:rsid w:val="005570E4"/>
    <w:rsid w:val="00560D0C"/>
    <w:rsid w:val="00561D2A"/>
    <w:rsid w:val="0056320E"/>
    <w:rsid w:val="00563C68"/>
    <w:rsid w:val="00582448"/>
    <w:rsid w:val="00584C04"/>
    <w:rsid w:val="005873A8"/>
    <w:rsid w:val="00587C06"/>
    <w:rsid w:val="005A112A"/>
    <w:rsid w:val="005A20F1"/>
    <w:rsid w:val="005A454A"/>
    <w:rsid w:val="005A5167"/>
    <w:rsid w:val="005B256A"/>
    <w:rsid w:val="005B541F"/>
    <w:rsid w:val="005C037F"/>
    <w:rsid w:val="005C0F4A"/>
    <w:rsid w:val="005C4A16"/>
    <w:rsid w:val="005C5B2D"/>
    <w:rsid w:val="005D1261"/>
    <w:rsid w:val="005D442E"/>
    <w:rsid w:val="005E02C6"/>
    <w:rsid w:val="005E403C"/>
    <w:rsid w:val="005F07E1"/>
    <w:rsid w:val="005F2C90"/>
    <w:rsid w:val="005F2D2C"/>
    <w:rsid w:val="005F448C"/>
    <w:rsid w:val="00600D17"/>
    <w:rsid w:val="00601436"/>
    <w:rsid w:val="00601B20"/>
    <w:rsid w:val="00601EAC"/>
    <w:rsid w:val="00602489"/>
    <w:rsid w:val="0061562F"/>
    <w:rsid w:val="00615F16"/>
    <w:rsid w:val="006160E4"/>
    <w:rsid w:val="00617CC6"/>
    <w:rsid w:val="00622DB3"/>
    <w:rsid w:val="00627144"/>
    <w:rsid w:val="00630595"/>
    <w:rsid w:val="00631388"/>
    <w:rsid w:val="00633C98"/>
    <w:rsid w:val="00633F22"/>
    <w:rsid w:val="00635F25"/>
    <w:rsid w:val="0063713D"/>
    <w:rsid w:val="0065232C"/>
    <w:rsid w:val="006524EC"/>
    <w:rsid w:val="00652990"/>
    <w:rsid w:val="00653F05"/>
    <w:rsid w:val="006550C5"/>
    <w:rsid w:val="006563CB"/>
    <w:rsid w:val="006701AE"/>
    <w:rsid w:val="0067182C"/>
    <w:rsid w:val="00677AE6"/>
    <w:rsid w:val="00684885"/>
    <w:rsid w:val="00685B13"/>
    <w:rsid w:val="00685FA5"/>
    <w:rsid w:val="00687DCA"/>
    <w:rsid w:val="00690AC9"/>
    <w:rsid w:val="00692943"/>
    <w:rsid w:val="006931B7"/>
    <w:rsid w:val="00697774"/>
    <w:rsid w:val="006A1CB0"/>
    <w:rsid w:val="006A7E8C"/>
    <w:rsid w:val="006B0D10"/>
    <w:rsid w:val="006B6044"/>
    <w:rsid w:val="006B7AF3"/>
    <w:rsid w:val="006B7ECB"/>
    <w:rsid w:val="006C02D2"/>
    <w:rsid w:val="006C3627"/>
    <w:rsid w:val="006C4608"/>
    <w:rsid w:val="006C5169"/>
    <w:rsid w:val="006C59BB"/>
    <w:rsid w:val="006C5D46"/>
    <w:rsid w:val="006C77D8"/>
    <w:rsid w:val="006D1D04"/>
    <w:rsid w:val="006D2685"/>
    <w:rsid w:val="006D3EEE"/>
    <w:rsid w:val="006D407E"/>
    <w:rsid w:val="006D455C"/>
    <w:rsid w:val="006D4C34"/>
    <w:rsid w:val="006E1097"/>
    <w:rsid w:val="006E14E9"/>
    <w:rsid w:val="006E6E53"/>
    <w:rsid w:val="006E7C66"/>
    <w:rsid w:val="006F45DC"/>
    <w:rsid w:val="00701B20"/>
    <w:rsid w:val="00704937"/>
    <w:rsid w:val="00710158"/>
    <w:rsid w:val="007110FD"/>
    <w:rsid w:val="007174AB"/>
    <w:rsid w:val="00721833"/>
    <w:rsid w:val="007219A0"/>
    <w:rsid w:val="00725613"/>
    <w:rsid w:val="007268AC"/>
    <w:rsid w:val="00730D98"/>
    <w:rsid w:val="0073324C"/>
    <w:rsid w:val="0073367F"/>
    <w:rsid w:val="00733C44"/>
    <w:rsid w:val="0073493F"/>
    <w:rsid w:val="00735482"/>
    <w:rsid w:val="00735C5F"/>
    <w:rsid w:val="007364FC"/>
    <w:rsid w:val="00737EA6"/>
    <w:rsid w:val="00741510"/>
    <w:rsid w:val="007428EF"/>
    <w:rsid w:val="00745439"/>
    <w:rsid w:val="00745A2A"/>
    <w:rsid w:val="00746A0D"/>
    <w:rsid w:val="00747DAE"/>
    <w:rsid w:val="00750371"/>
    <w:rsid w:val="00750814"/>
    <w:rsid w:val="00757AD2"/>
    <w:rsid w:val="007637E9"/>
    <w:rsid w:val="00763D26"/>
    <w:rsid w:val="00764122"/>
    <w:rsid w:val="00770B82"/>
    <w:rsid w:val="00770EDF"/>
    <w:rsid w:val="007737EB"/>
    <w:rsid w:val="00777751"/>
    <w:rsid w:val="0078038B"/>
    <w:rsid w:val="0078213A"/>
    <w:rsid w:val="007834FC"/>
    <w:rsid w:val="0078704D"/>
    <w:rsid w:val="00790572"/>
    <w:rsid w:val="007A6AE8"/>
    <w:rsid w:val="007B039B"/>
    <w:rsid w:val="007B621E"/>
    <w:rsid w:val="007B6906"/>
    <w:rsid w:val="007B6D84"/>
    <w:rsid w:val="007C0551"/>
    <w:rsid w:val="007C154F"/>
    <w:rsid w:val="007C308C"/>
    <w:rsid w:val="007C5894"/>
    <w:rsid w:val="007D1027"/>
    <w:rsid w:val="007D3188"/>
    <w:rsid w:val="007D6822"/>
    <w:rsid w:val="007D7032"/>
    <w:rsid w:val="007D7623"/>
    <w:rsid w:val="007E4509"/>
    <w:rsid w:val="007E6A29"/>
    <w:rsid w:val="007F0852"/>
    <w:rsid w:val="007F4015"/>
    <w:rsid w:val="007F45EB"/>
    <w:rsid w:val="007F5916"/>
    <w:rsid w:val="007F7500"/>
    <w:rsid w:val="008006A3"/>
    <w:rsid w:val="00802417"/>
    <w:rsid w:val="00806C1D"/>
    <w:rsid w:val="00807C97"/>
    <w:rsid w:val="00810522"/>
    <w:rsid w:val="0081321B"/>
    <w:rsid w:val="0081480D"/>
    <w:rsid w:val="00815B82"/>
    <w:rsid w:val="008214AA"/>
    <w:rsid w:val="00821648"/>
    <w:rsid w:val="00822810"/>
    <w:rsid w:val="00835A50"/>
    <w:rsid w:val="00836DF5"/>
    <w:rsid w:val="008459D4"/>
    <w:rsid w:val="00846C9C"/>
    <w:rsid w:val="00851714"/>
    <w:rsid w:val="0085185C"/>
    <w:rsid w:val="00854BD0"/>
    <w:rsid w:val="00855E4B"/>
    <w:rsid w:val="00857C39"/>
    <w:rsid w:val="008629C9"/>
    <w:rsid w:val="00863C60"/>
    <w:rsid w:val="008713AC"/>
    <w:rsid w:val="00880B0A"/>
    <w:rsid w:val="008849D8"/>
    <w:rsid w:val="0089286D"/>
    <w:rsid w:val="00894D07"/>
    <w:rsid w:val="00896B2F"/>
    <w:rsid w:val="008971F8"/>
    <w:rsid w:val="008A185C"/>
    <w:rsid w:val="008A3360"/>
    <w:rsid w:val="008B21F4"/>
    <w:rsid w:val="008B5235"/>
    <w:rsid w:val="008C0D64"/>
    <w:rsid w:val="008C2ABA"/>
    <w:rsid w:val="008C52FF"/>
    <w:rsid w:val="008C5F84"/>
    <w:rsid w:val="008D1470"/>
    <w:rsid w:val="008D3E74"/>
    <w:rsid w:val="008E0A4D"/>
    <w:rsid w:val="008E0C19"/>
    <w:rsid w:val="008E1DFB"/>
    <w:rsid w:val="008E501E"/>
    <w:rsid w:val="008F31E7"/>
    <w:rsid w:val="008F3397"/>
    <w:rsid w:val="008F7808"/>
    <w:rsid w:val="00901757"/>
    <w:rsid w:val="00903F08"/>
    <w:rsid w:val="00905680"/>
    <w:rsid w:val="009068B3"/>
    <w:rsid w:val="009079F0"/>
    <w:rsid w:val="009106FA"/>
    <w:rsid w:val="0091264A"/>
    <w:rsid w:val="00920266"/>
    <w:rsid w:val="009223A3"/>
    <w:rsid w:val="009240B0"/>
    <w:rsid w:val="00927D65"/>
    <w:rsid w:val="00931B58"/>
    <w:rsid w:val="0093239F"/>
    <w:rsid w:val="00932594"/>
    <w:rsid w:val="009332B1"/>
    <w:rsid w:val="00935BAB"/>
    <w:rsid w:val="009425EB"/>
    <w:rsid w:val="009442F8"/>
    <w:rsid w:val="009456DF"/>
    <w:rsid w:val="00950A46"/>
    <w:rsid w:val="00950D73"/>
    <w:rsid w:val="00952170"/>
    <w:rsid w:val="0095259C"/>
    <w:rsid w:val="009532A7"/>
    <w:rsid w:val="00955CB7"/>
    <w:rsid w:val="009618CF"/>
    <w:rsid w:val="00972765"/>
    <w:rsid w:val="00974DD7"/>
    <w:rsid w:val="00976031"/>
    <w:rsid w:val="0099063A"/>
    <w:rsid w:val="00994C84"/>
    <w:rsid w:val="009A1672"/>
    <w:rsid w:val="009A3FE3"/>
    <w:rsid w:val="009A4246"/>
    <w:rsid w:val="009A4A84"/>
    <w:rsid w:val="009A4FF6"/>
    <w:rsid w:val="009B18AF"/>
    <w:rsid w:val="009B2467"/>
    <w:rsid w:val="009B5278"/>
    <w:rsid w:val="009B57D6"/>
    <w:rsid w:val="009C7CB5"/>
    <w:rsid w:val="009C7D75"/>
    <w:rsid w:val="009D0122"/>
    <w:rsid w:val="009D3243"/>
    <w:rsid w:val="009D35E7"/>
    <w:rsid w:val="009D5F11"/>
    <w:rsid w:val="009E36BC"/>
    <w:rsid w:val="009E378E"/>
    <w:rsid w:val="009E4335"/>
    <w:rsid w:val="009E5254"/>
    <w:rsid w:val="009E5E84"/>
    <w:rsid w:val="009E6679"/>
    <w:rsid w:val="009F1545"/>
    <w:rsid w:val="009F1B8C"/>
    <w:rsid w:val="00A017AA"/>
    <w:rsid w:val="00A047C7"/>
    <w:rsid w:val="00A11159"/>
    <w:rsid w:val="00A11EDD"/>
    <w:rsid w:val="00A1228F"/>
    <w:rsid w:val="00A16B63"/>
    <w:rsid w:val="00A17BEB"/>
    <w:rsid w:val="00A21A92"/>
    <w:rsid w:val="00A22622"/>
    <w:rsid w:val="00A275F7"/>
    <w:rsid w:val="00A30253"/>
    <w:rsid w:val="00A30585"/>
    <w:rsid w:val="00A33309"/>
    <w:rsid w:val="00A33EA0"/>
    <w:rsid w:val="00A37F79"/>
    <w:rsid w:val="00A406DC"/>
    <w:rsid w:val="00A46EEF"/>
    <w:rsid w:val="00A50E0E"/>
    <w:rsid w:val="00A539A1"/>
    <w:rsid w:val="00A545EC"/>
    <w:rsid w:val="00A54C00"/>
    <w:rsid w:val="00A55508"/>
    <w:rsid w:val="00A60EE3"/>
    <w:rsid w:val="00A61BB3"/>
    <w:rsid w:val="00A64F56"/>
    <w:rsid w:val="00A654F2"/>
    <w:rsid w:val="00A70F7C"/>
    <w:rsid w:val="00A726CB"/>
    <w:rsid w:val="00A72AB5"/>
    <w:rsid w:val="00A72BEB"/>
    <w:rsid w:val="00A73F5B"/>
    <w:rsid w:val="00A74817"/>
    <w:rsid w:val="00A77408"/>
    <w:rsid w:val="00A810FC"/>
    <w:rsid w:val="00A82F35"/>
    <w:rsid w:val="00A87144"/>
    <w:rsid w:val="00A952E4"/>
    <w:rsid w:val="00AA2C32"/>
    <w:rsid w:val="00AA43B3"/>
    <w:rsid w:val="00AA6D41"/>
    <w:rsid w:val="00AB08A6"/>
    <w:rsid w:val="00AB21B2"/>
    <w:rsid w:val="00AB2CFA"/>
    <w:rsid w:val="00AB4DAB"/>
    <w:rsid w:val="00AC3BF3"/>
    <w:rsid w:val="00AC4125"/>
    <w:rsid w:val="00AC7E3D"/>
    <w:rsid w:val="00AD6B3A"/>
    <w:rsid w:val="00AE0703"/>
    <w:rsid w:val="00AE523D"/>
    <w:rsid w:val="00AE53D7"/>
    <w:rsid w:val="00AF128D"/>
    <w:rsid w:val="00AF1823"/>
    <w:rsid w:val="00AF2B1A"/>
    <w:rsid w:val="00AF3EC8"/>
    <w:rsid w:val="00AF6376"/>
    <w:rsid w:val="00AF7D30"/>
    <w:rsid w:val="00B01445"/>
    <w:rsid w:val="00B01B64"/>
    <w:rsid w:val="00B032BD"/>
    <w:rsid w:val="00B034A1"/>
    <w:rsid w:val="00B0361C"/>
    <w:rsid w:val="00B03D43"/>
    <w:rsid w:val="00B05C4F"/>
    <w:rsid w:val="00B07E3E"/>
    <w:rsid w:val="00B11B06"/>
    <w:rsid w:val="00B15169"/>
    <w:rsid w:val="00B16934"/>
    <w:rsid w:val="00B17E13"/>
    <w:rsid w:val="00B22589"/>
    <w:rsid w:val="00B254CA"/>
    <w:rsid w:val="00B25F64"/>
    <w:rsid w:val="00B30E90"/>
    <w:rsid w:val="00B33894"/>
    <w:rsid w:val="00B35650"/>
    <w:rsid w:val="00B36F27"/>
    <w:rsid w:val="00B402C0"/>
    <w:rsid w:val="00B403C9"/>
    <w:rsid w:val="00B45789"/>
    <w:rsid w:val="00B610DB"/>
    <w:rsid w:val="00B67541"/>
    <w:rsid w:val="00B67B48"/>
    <w:rsid w:val="00B74578"/>
    <w:rsid w:val="00B761AC"/>
    <w:rsid w:val="00B86D30"/>
    <w:rsid w:val="00B878CD"/>
    <w:rsid w:val="00B92774"/>
    <w:rsid w:val="00B964DB"/>
    <w:rsid w:val="00BA49B1"/>
    <w:rsid w:val="00BB1334"/>
    <w:rsid w:val="00BB178A"/>
    <w:rsid w:val="00BB3E9A"/>
    <w:rsid w:val="00BB4742"/>
    <w:rsid w:val="00BB67AC"/>
    <w:rsid w:val="00BC0BC6"/>
    <w:rsid w:val="00BC2A1C"/>
    <w:rsid w:val="00BC2B25"/>
    <w:rsid w:val="00BC3F52"/>
    <w:rsid w:val="00BC5542"/>
    <w:rsid w:val="00BD10A4"/>
    <w:rsid w:val="00BD252B"/>
    <w:rsid w:val="00BD2AE9"/>
    <w:rsid w:val="00BD34DC"/>
    <w:rsid w:val="00BD4654"/>
    <w:rsid w:val="00BD4B54"/>
    <w:rsid w:val="00BD6E9F"/>
    <w:rsid w:val="00BD6FB6"/>
    <w:rsid w:val="00BE0FCC"/>
    <w:rsid w:val="00BE49AA"/>
    <w:rsid w:val="00BE4DC8"/>
    <w:rsid w:val="00BE649C"/>
    <w:rsid w:val="00BF09FF"/>
    <w:rsid w:val="00BF731F"/>
    <w:rsid w:val="00C06C1C"/>
    <w:rsid w:val="00C06FFA"/>
    <w:rsid w:val="00C07B27"/>
    <w:rsid w:val="00C20664"/>
    <w:rsid w:val="00C22D69"/>
    <w:rsid w:val="00C24488"/>
    <w:rsid w:val="00C255A8"/>
    <w:rsid w:val="00C25CE2"/>
    <w:rsid w:val="00C2615B"/>
    <w:rsid w:val="00C26CF2"/>
    <w:rsid w:val="00C3331C"/>
    <w:rsid w:val="00C352DA"/>
    <w:rsid w:val="00C40801"/>
    <w:rsid w:val="00C43BC8"/>
    <w:rsid w:val="00C452A9"/>
    <w:rsid w:val="00C55749"/>
    <w:rsid w:val="00C6184E"/>
    <w:rsid w:val="00C62E15"/>
    <w:rsid w:val="00C62E66"/>
    <w:rsid w:val="00C6588D"/>
    <w:rsid w:val="00C67929"/>
    <w:rsid w:val="00C727C8"/>
    <w:rsid w:val="00C72F3E"/>
    <w:rsid w:val="00C760DE"/>
    <w:rsid w:val="00C91C29"/>
    <w:rsid w:val="00C93730"/>
    <w:rsid w:val="00C95542"/>
    <w:rsid w:val="00C95A23"/>
    <w:rsid w:val="00C97F01"/>
    <w:rsid w:val="00CA3E2B"/>
    <w:rsid w:val="00CA4080"/>
    <w:rsid w:val="00CA708B"/>
    <w:rsid w:val="00CB0C07"/>
    <w:rsid w:val="00CB6B2E"/>
    <w:rsid w:val="00CC171C"/>
    <w:rsid w:val="00CC502F"/>
    <w:rsid w:val="00CC6296"/>
    <w:rsid w:val="00CD2264"/>
    <w:rsid w:val="00CD6728"/>
    <w:rsid w:val="00CE0A7B"/>
    <w:rsid w:val="00CE221D"/>
    <w:rsid w:val="00CE5C7C"/>
    <w:rsid w:val="00CF106A"/>
    <w:rsid w:val="00CF363F"/>
    <w:rsid w:val="00CF47C6"/>
    <w:rsid w:val="00D0047E"/>
    <w:rsid w:val="00D01EE9"/>
    <w:rsid w:val="00D045B7"/>
    <w:rsid w:val="00D05803"/>
    <w:rsid w:val="00D11D6F"/>
    <w:rsid w:val="00D14ED4"/>
    <w:rsid w:val="00D15636"/>
    <w:rsid w:val="00D17525"/>
    <w:rsid w:val="00D2110D"/>
    <w:rsid w:val="00D32271"/>
    <w:rsid w:val="00D33DBC"/>
    <w:rsid w:val="00D34725"/>
    <w:rsid w:val="00D36078"/>
    <w:rsid w:val="00D373BC"/>
    <w:rsid w:val="00D37E42"/>
    <w:rsid w:val="00D43EB4"/>
    <w:rsid w:val="00D43F12"/>
    <w:rsid w:val="00D47082"/>
    <w:rsid w:val="00D54171"/>
    <w:rsid w:val="00D5588E"/>
    <w:rsid w:val="00D60B38"/>
    <w:rsid w:val="00D61629"/>
    <w:rsid w:val="00D62B49"/>
    <w:rsid w:val="00D72477"/>
    <w:rsid w:val="00D732CB"/>
    <w:rsid w:val="00D74977"/>
    <w:rsid w:val="00D75FE0"/>
    <w:rsid w:val="00D76638"/>
    <w:rsid w:val="00D8546D"/>
    <w:rsid w:val="00D86920"/>
    <w:rsid w:val="00D86CD1"/>
    <w:rsid w:val="00D871AA"/>
    <w:rsid w:val="00D924A0"/>
    <w:rsid w:val="00D96DBC"/>
    <w:rsid w:val="00DA054A"/>
    <w:rsid w:val="00DA1518"/>
    <w:rsid w:val="00DA3189"/>
    <w:rsid w:val="00DA3A9A"/>
    <w:rsid w:val="00DA573F"/>
    <w:rsid w:val="00DB3976"/>
    <w:rsid w:val="00DB3FF3"/>
    <w:rsid w:val="00DB601B"/>
    <w:rsid w:val="00DB64B1"/>
    <w:rsid w:val="00DB680E"/>
    <w:rsid w:val="00DC10C4"/>
    <w:rsid w:val="00DC5CC5"/>
    <w:rsid w:val="00DD3E86"/>
    <w:rsid w:val="00DD4C39"/>
    <w:rsid w:val="00DD5DA7"/>
    <w:rsid w:val="00DE0A16"/>
    <w:rsid w:val="00DE11A0"/>
    <w:rsid w:val="00DE1FCA"/>
    <w:rsid w:val="00DE286B"/>
    <w:rsid w:val="00DE4660"/>
    <w:rsid w:val="00DF086E"/>
    <w:rsid w:val="00DF6D51"/>
    <w:rsid w:val="00E0718D"/>
    <w:rsid w:val="00E14003"/>
    <w:rsid w:val="00E147EC"/>
    <w:rsid w:val="00E162A1"/>
    <w:rsid w:val="00E174FA"/>
    <w:rsid w:val="00E23B3C"/>
    <w:rsid w:val="00E25D39"/>
    <w:rsid w:val="00E31A95"/>
    <w:rsid w:val="00E31EF7"/>
    <w:rsid w:val="00E31F00"/>
    <w:rsid w:val="00E35048"/>
    <w:rsid w:val="00E36F64"/>
    <w:rsid w:val="00E37C23"/>
    <w:rsid w:val="00E50742"/>
    <w:rsid w:val="00E50790"/>
    <w:rsid w:val="00E52E95"/>
    <w:rsid w:val="00E536EB"/>
    <w:rsid w:val="00E5403D"/>
    <w:rsid w:val="00E55D90"/>
    <w:rsid w:val="00E56387"/>
    <w:rsid w:val="00E672E3"/>
    <w:rsid w:val="00E6797F"/>
    <w:rsid w:val="00E7086E"/>
    <w:rsid w:val="00E70D0C"/>
    <w:rsid w:val="00E71DAD"/>
    <w:rsid w:val="00E72D36"/>
    <w:rsid w:val="00E73A6F"/>
    <w:rsid w:val="00E75E4B"/>
    <w:rsid w:val="00E76683"/>
    <w:rsid w:val="00E77A3A"/>
    <w:rsid w:val="00E81595"/>
    <w:rsid w:val="00E83A43"/>
    <w:rsid w:val="00E841F2"/>
    <w:rsid w:val="00E87AA8"/>
    <w:rsid w:val="00E915C1"/>
    <w:rsid w:val="00E9792A"/>
    <w:rsid w:val="00EA0042"/>
    <w:rsid w:val="00EA0234"/>
    <w:rsid w:val="00EA2490"/>
    <w:rsid w:val="00EA3408"/>
    <w:rsid w:val="00EA6328"/>
    <w:rsid w:val="00EA6D5F"/>
    <w:rsid w:val="00EB2257"/>
    <w:rsid w:val="00EB5C79"/>
    <w:rsid w:val="00EB612A"/>
    <w:rsid w:val="00EC0AED"/>
    <w:rsid w:val="00EC5FB9"/>
    <w:rsid w:val="00ED6EC4"/>
    <w:rsid w:val="00EE0942"/>
    <w:rsid w:val="00EE2B8B"/>
    <w:rsid w:val="00EE5F49"/>
    <w:rsid w:val="00EE761A"/>
    <w:rsid w:val="00EF39E6"/>
    <w:rsid w:val="00EF3B3A"/>
    <w:rsid w:val="00EF5428"/>
    <w:rsid w:val="00EF5EA4"/>
    <w:rsid w:val="00F05216"/>
    <w:rsid w:val="00F10196"/>
    <w:rsid w:val="00F21360"/>
    <w:rsid w:val="00F226F4"/>
    <w:rsid w:val="00F2463A"/>
    <w:rsid w:val="00F32F8F"/>
    <w:rsid w:val="00F36740"/>
    <w:rsid w:val="00F40A2E"/>
    <w:rsid w:val="00F44B6C"/>
    <w:rsid w:val="00F4681E"/>
    <w:rsid w:val="00F52D25"/>
    <w:rsid w:val="00F54809"/>
    <w:rsid w:val="00F55DC2"/>
    <w:rsid w:val="00F56831"/>
    <w:rsid w:val="00F57E74"/>
    <w:rsid w:val="00F61776"/>
    <w:rsid w:val="00F62C83"/>
    <w:rsid w:val="00F62EFB"/>
    <w:rsid w:val="00F633E3"/>
    <w:rsid w:val="00F666EA"/>
    <w:rsid w:val="00F70505"/>
    <w:rsid w:val="00F74C29"/>
    <w:rsid w:val="00F75FB6"/>
    <w:rsid w:val="00F77E6F"/>
    <w:rsid w:val="00F857E3"/>
    <w:rsid w:val="00F9084D"/>
    <w:rsid w:val="00F908B4"/>
    <w:rsid w:val="00F9292F"/>
    <w:rsid w:val="00F944BA"/>
    <w:rsid w:val="00F96584"/>
    <w:rsid w:val="00FA0748"/>
    <w:rsid w:val="00FA4761"/>
    <w:rsid w:val="00FA53A8"/>
    <w:rsid w:val="00FA5621"/>
    <w:rsid w:val="00FA59BB"/>
    <w:rsid w:val="00FA5D73"/>
    <w:rsid w:val="00FC0598"/>
    <w:rsid w:val="00FC4461"/>
    <w:rsid w:val="00FC509F"/>
    <w:rsid w:val="00FC7BAB"/>
    <w:rsid w:val="00FD5754"/>
    <w:rsid w:val="00FD57CA"/>
    <w:rsid w:val="00FD5842"/>
    <w:rsid w:val="00FD768D"/>
    <w:rsid w:val="00FE2D08"/>
    <w:rsid w:val="00FE556D"/>
    <w:rsid w:val="00FF4D3B"/>
    <w:rsid w:val="00FF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46739"/>
  <w15:docId w15:val="{F2C79AD0-311C-4E14-A835-4F74FDC7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628B1"/>
    <w:rPr>
      <w:lang w:val="nl-NL" w:eastAsia="en-US"/>
    </w:rPr>
  </w:style>
  <w:style w:type="paragraph" w:styleId="Kop2">
    <w:name w:val="heading 2"/>
    <w:basedOn w:val="Standaard"/>
    <w:next w:val="Standaard"/>
    <w:link w:val="Kop2Char"/>
    <w:qFormat/>
    <w:rsid w:val="003B67E4"/>
    <w:pPr>
      <w:keepNext/>
      <w:outlineLvl w:val="1"/>
    </w:pPr>
    <w:rPr>
      <w:b/>
      <w:sz w:val="24"/>
    </w:rPr>
  </w:style>
  <w:style w:type="paragraph" w:styleId="Kop6">
    <w:name w:val="heading 6"/>
    <w:basedOn w:val="Standaard"/>
    <w:next w:val="Standaard"/>
    <w:qFormat/>
    <w:rsid w:val="003B67E4"/>
    <w:pPr>
      <w:spacing w:before="240" w:after="60"/>
      <w:outlineLvl w:val="5"/>
    </w:pPr>
    <w:rPr>
      <w:b/>
      <w:bCs/>
      <w:sz w:val="22"/>
      <w:szCs w:val="22"/>
    </w:rPr>
  </w:style>
  <w:style w:type="paragraph" w:styleId="Kop7">
    <w:name w:val="heading 7"/>
    <w:basedOn w:val="Standaard"/>
    <w:next w:val="Standaard"/>
    <w:qFormat/>
    <w:rsid w:val="003B67E4"/>
    <w:pPr>
      <w:spacing w:before="240" w:after="60"/>
      <w:outlineLvl w:val="6"/>
    </w:pPr>
    <w:rPr>
      <w:sz w:val="24"/>
      <w:szCs w:val="24"/>
    </w:rPr>
  </w:style>
  <w:style w:type="paragraph" w:styleId="Kop8">
    <w:name w:val="heading 8"/>
    <w:basedOn w:val="Standaard"/>
    <w:next w:val="Standaard"/>
    <w:qFormat/>
    <w:rsid w:val="003B67E4"/>
    <w:pPr>
      <w:spacing w:before="240" w:after="60"/>
      <w:outlineLvl w:val="7"/>
    </w:pPr>
    <w:rPr>
      <w:i/>
      <w:iCs/>
      <w:sz w:val="24"/>
      <w:szCs w:val="24"/>
    </w:rPr>
  </w:style>
  <w:style w:type="paragraph" w:styleId="Kop9">
    <w:name w:val="heading 9"/>
    <w:basedOn w:val="Standaard"/>
    <w:next w:val="Standaard"/>
    <w:qFormat/>
    <w:rsid w:val="003B67E4"/>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3B67E4"/>
  </w:style>
  <w:style w:type="character" w:styleId="Voetnootmarkering">
    <w:name w:val="footnote reference"/>
    <w:aliases w:val="(Voetnootmarkering)"/>
    <w:semiHidden/>
    <w:rsid w:val="003B67E4"/>
    <w:rPr>
      <w:vertAlign w:val="superscript"/>
    </w:rPr>
  </w:style>
  <w:style w:type="paragraph" w:styleId="Bijschrift">
    <w:name w:val="caption"/>
    <w:basedOn w:val="Standaard"/>
    <w:next w:val="Standaard"/>
    <w:qFormat/>
    <w:rsid w:val="003B67E4"/>
    <w:pPr>
      <w:tabs>
        <w:tab w:val="left" w:pos="2127"/>
        <w:tab w:val="decimal" w:pos="3402"/>
        <w:tab w:val="left" w:pos="4678"/>
        <w:tab w:val="decimal" w:pos="5812"/>
      </w:tabs>
    </w:pPr>
    <w:rPr>
      <w:i/>
      <w:iCs/>
    </w:rPr>
  </w:style>
  <w:style w:type="character" w:styleId="Hyperlink">
    <w:name w:val="Hyperlink"/>
    <w:rsid w:val="00704937"/>
    <w:rPr>
      <w:color w:val="0000FF"/>
      <w:u w:val="single"/>
    </w:rPr>
  </w:style>
  <w:style w:type="character" w:customStyle="1" w:styleId="Kop2Char">
    <w:name w:val="Kop 2 Char"/>
    <w:link w:val="Kop2"/>
    <w:rsid w:val="0025654D"/>
    <w:rPr>
      <w:b/>
      <w:sz w:val="24"/>
      <w:lang w:val="nl-NL" w:eastAsia="en-US"/>
    </w:rPr>
  </w:style>
  <w:style w:type="character" w:styleId="GevolgdeHyperlink">
    <w:name w:val="FollowedHyperlink"/>
    <w:uiPriority w:val="99"/>
    <w:unhideWhenUsed/>
    <w:rsid w:val="0025654D"/>
    <w:rPr>
      <w:color w:val="800080"/>
      <w:u w:val="single"/>
    </w:rPr>
  </w:style>
  <w:style w:type="character" w:customStyle="1" w:styleId="VoetnoottekstChar">
    <w:name w:val="Voetnoottekst Char"/>
    <w:link w:val="Voetnoottekst"/>
    <w:rsid w:val="0025654D"/>
    <w:rPr>
      <w:lang w:val="nl-NL" w:eastAsia="en-US"/>
    </w:rPr>
  </w:style>
  <w:style w:type="paragraph" w:styleId="Ballontekst">
    <w:name w:val="Balloon Text"/>
    <w:basedOn w:val="Standaard"/>
    <w:link w:val="BallontekstChar"/>
    <w:rsid w:val="001B5C07"/>
    <w:rPr>
      <w:rFonts w:ascii="Tahoma" w:hAnsi="Tahoma" w:cs="Tahoma"/>
      <w:sz w:val="16"/>
      <w:szCs w:val="16"/>
    </w:rPr>
  </w:style>
  <w:style w:type="character" w:customStyle="1" w:styleId="BallontekstChar">
    <w:name w:val="Ballontekst Char"/>
    <w:basedOn w:val="Standaardalinea-lettertype"/>
    <w:link w:val="Ballontekst"/>
    <w:rsid w:val="001B5C07"/>
    <w:rPr>
      <w:rFonts w:ascii="Tahoma" w:hAnsi="Tahoma" w:cs="Tahoma"/>
      <w:sz w:val="16"/>
      <w:szCs w:val="16"/>
      <w:lang w:val="nl-NL" w:eastAsia="en-US"/>
    </w:rPr>
  </w:style>
  <w:style w:type="paragraph" w:styleId="Eindnoottekst">
    <w:name w:val="endnote text"/>
    <w:basedOn w:val="Standaard"/>
    <w:link w:val="EindnoottekstChar"/>
    <w:semiHidden/>
    <w:unhideWhenUsed/>
    <w:rsid w:val="00FA4761"/>
  </w:style>
  <w:style w:type="character" w:customStyle="1" w:styleId="EindnoottekstChar">
    <w:name w:val="Eindnoottekst Char"/>
    <w:basedOn w:val="Standaardalinea-lettertype"/>
    <w:link w:val="Eindnoottekst"/>
    <w:semiHidden/>
    <w:rsid w:val="00FA4761"/>
    <w:rPr>
      <w:lang w:val="nl-NL" w:eastAsia="en-US"/>
    </w:rPr>
  </w:style>
  <w:style w:type="character" w:styleId="Eindnootmarkering">
    <w:name w:val="endnote reference"/>
    <w:basedOn w:val="Standaardalinea-lettertype"/>
    <w:semiHidden/>
    <w:unhideWhenUsed/>
    <w:rsid w:val="00FA4761"/>
    <w:rPr>
      <w:vertAlign w:val="superscript"/>
    </w:rPr>
  </w:style>
  <w:style w:type="paragraph" w:styleId="Koptekst">
    <w:name w:val="header"/>
    <w:basedOn w:val="Standaard"/>
    <w:link w:val="KoptekstChar"/>
    <w:unhideWhenUsed/>
    <w:rsid w:val="00BF09FF"/>
    <w:pPr>
      <w:tabs>
        <w:tab w:val="center" w:pos="4513"/>
        <w:tab w:val="right" w:pos="9026"/>
      </w:tabs>
    </w:pPr>
  </w:style>
  <w:style w:type="character" w:customStyle="1" w:styleId="KoptekstChar">
    <w:name w:val="Koptekst Char"/>
    <w:basedOn w:val="Standaardalinea-lettertype"/>
    <w:link w:val="Koptekst"/>
    <w:rsid w:val="00BF09FF"/>
    <w:rPr>
      <w:lang w:val="nl-NL" w:eastAsia="en-US"/>
    </w:rPr>
  </w:style>
  <w:style w:type="paragraph" w:styleId="Voettekst">
    <w:name w:val="footer"/>
    <w:basedOn w:val="Standaard"/>
    <w:link w:val="VoettekstChar"/>
    <w:unhideWhenUsed/>
    <w:rsid w:val="00BF09FF"/>
    <w:pPr>
      <w:tabs>
        <w:tab w:val="center" w:pos="4513"/>
        <w:tab w:val="right" w:pos="9026"/>
      </w:tabs>
    </w:pPr>
  </w:style>
  <w:style w:type="character" w:customStyle="1" w:styleId="VoettekstChar">
    <w:name w:val="Voettekst Char"/>
    <w:basedOn w:val="Standaardalinea-lettertype"/>
    <w:link w:val="Voettekst"/>
    <w:rsid w:val="00BF09FF"/>
    <w:rPr>
      <w:lang w:val="nl-NL" w:eastAsia="en-US"/>
    </w:rPr>
  </w:style>
  <w:style w:type="table" w:styleId="Tabelraster">
    <w:name w:val="Table Grid"/>
    <w:basedOn w:val="Standaardtabel"/>
    <w:uiPriority w:val="39"/>
    <w:rsid w:val="00E766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1D69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035B87"/>
    <w:pPr>
      <w:spacing w:after="160" w:line="259" w:lineRule="auto"/>
      <w:ind w:left="720"/>
      <w:contextualSpacing/>
    </w:pPr>
    <w:rPr>
      <w:rFonts w:asciiTheme="minorHAnsi" w:eastAsiaTheme="minorHAnsi" w:hAnsiTheme="minorHAnsi" w:cstheme="minorBidi"/>
      <w:sz w:val="22"/>
      <w:szCs w:val="22"/>
      <w:lang w:val="en-GB"/>
    </w:rPr>
  </w:style>
  <w:style w:type="paragraph" w:styleId="Plattetekst">
    <w:name w:val="Body Text"/>
    <w:basedOn w:val="Standaard"/>
    <w:link w:val="PlattetekstChar"/>
    <w:uiPriority w:val="99"/>
    <w:semiHidden/>
    <w:rsid w:val="00563C68"/>
    <w:pPr>
      <w:spacing w:after="120"/>
    </w:pPr>
    <w:rPr>
      <w:rFonts w:ascii="Arial" w:hAnsi="Arial"/>
      <w:color w:val="FFFFFF"/>
      <w:sz w:val="72"/>
      <w:szCs w:val="72"/>
      <w:lang w:eastAsia="nl-NL"/>
    </w:rPr>
  </w:style>
  <w:style w:type="character" w:customStyle="1" w:styleId="PlattetekstChar">
    <w:name w:val="Platte tekst Char"/>
    <w:basedOn w:val="Standaardalinea-lettertype"/>
    <w:link w:val="Plattetekst"/>
    <w:uiPriority w:val="99"/>
    <w:semiHidden/>
    <w:rsid w:val="00563C68"/>
    <w:rPr>
      <w:rFonts w:ascii="Arial" w:hAnsi="Arial"/>
      <w:color w:val="FFFFFF"/>
      <w:sz w:val="72"/>
      <w:szCs w:val="72"/>
      <w:lang w:val="nl-NL" w:eastAsia="nl-NL"/>
    </w:rPr>
  </w:style>
  <w:style w:type="paragraph" w:styleId="Geenafstand">
    <w:name w:val="No Spacing"/>
    <w:uiPriority w:val="1"/>
    <w:qFormat/>
    <w:rsid w:val="00905680"/>
    <w:rPr>
      <w:rFonts w:asciiTheme="minorHAnsi" w:eastAsiaTheme="minorHAnsi" w:hAnsiTheme="minorHAnsi" w:cstheme="minorBidi"/>
      <w:sz w:val="22"/>
      <w:szCs w:val="22"/>
      <w:lang w:val="nl-BE" w:eastAsia="en-US"/>
    </w:rPr>
  </w:style>
  <w:style w:type="paragraph" w:styleId="Normaalweb">
    <w:name w:val="Normal (Web)"/>
    <w:basedOn w:val="Standaard"/>
    <w:uiPriority w:val="99"/>
    <w:semiHidden/>
    <w:unhideWhenUsed/>
    <w:rsid w:val="00905680"/>
    <w:pPr>
      <w:spacing w:before="100" w:beforeAutospacing="1" w:after="100" w:afterAutospacing="1"/>
    </w:pPr>
    <w:rPr>
      <w:sz w:val="24"/>
      <w:szCs w:val="24"/>
      <w:lang w:val="nl-BE" w:eastAsia="nl-BE"/>
    </w:rPr>
  </w:style>
  <w:style w:type="paragraph" w:customStyle="1" w:styleId="crossheading">
    <w:name w:val="crossheading"/>
    <w:basedOn w:val="Standaard"/>
    <w:rsid w:val="00905680"/>
    <w:pPr>
      <w:spacing w:before="100" w:beforeAutospacing="1" w:after="100" w:afterAutospacing="1"/>
    </w:pPr>
    <w:rPr>
      <w:sz w:val="24"/>
      <w:szCs w:val="24"/>
      <w:lang w:val="nl-BE" w:eastAsia="nl-BE"/>
    </w:rPr>
  </w:style>
  <w:style w:type="character" w:styleId="Verwijzingopmerking">
    <w:name w:val="annotation reference"/>
    <w:basedOn w:val="Standaardalinea-lettertype"/>
    <w:uiPriority w:val="99"/>
    <w:semiHidden/>
    <w:unhideWhenUsed/>
    <w:rsid w:val="00C26CF2"/>
    <w:rPr>
      <w:sz w:val="16"/>
      <w:szCs w:val="16"/>
    </w:rPr>
  </w:style>
  <w:style w:type="paragraph" w:styleId="Tekstopmerking">
    <w:name w:val="annotation text"/>
    <w:basedOn w:val="Standaard"/>
    <w:link w:val="TekstopmerkingChar"/>
    <w:uiPriority w:val="99"/>
    <w:semiHidden/>
    <w:unhideWhenUsed/>
    <w:rsid w:val="00C26CF2"/>
  </w:style>
  <w:style w:type="character" w:customStyle="1" w:styleId="TekstopmerkingChar">
    <w:name w:val="Tekst opmerking Char"/>
    <w:basedOn w:val="Standaardalinea-lettertype"/>
    <w:link w:val="Tekstopmerking"/>
    <w:uiPriority w:val="99"/>
    <w:semiHidden/>
    <w:rsid w:val="00C26CF2"/>
    <w:rPr>
      <w:lang w:val="nl-NL" w:eastAsia="en-US"/>
    </w:rPr>
  </w:style>
  <w:style w:type="paragraph" w:styleId="Onderwerpvanopmerking">
    <w:name w:val="annotation subject"/>
    <w:basedOn w:val="Tekstopmerking"/>
    <w:next w:val="Tekstopmerking"/>
    <w:link w:val="OnderwerpvanopmerkingChar"/>
    <w:uiPriority w:val="99"/>
    <w:semiHidden/>
    <w:unhideWhenUsed/>
    <w:rsid w:val="00C26CF2"/>
    <w:rPr>
      <w:b/>
      <w:bCs/>
    </w:rPr>
  </w:style>
  <w:style w:type="character" w:customStyle="1" w:styleId="OnderwerpvanopmerkingChar">
    <w:name w:val="Onderwerp van opmerking Char"/>
    <w:basedOn w:val="TekstopmerkingChar"/>
    <w:link w:val="Onderwerpvanopmerking"/>
    <w:uiPriority w:val="99"/>
    <w:semiHidden/>
    <w:rsid w:val="00C26CF2"/>
    <w:rPr>
      <w:b/>
      <w:bCs/>
      <w:lang w:val="nl-NL" w:eastAsia="en-US"/>
    </w:rPr>
  </w:style>
  <w:style w:type="paragraph" w:customStyle="1" w:styleId="Default">
    <w:name w:val="Default"/>
    <w:rsid w:val="00D5588E"/>
    <w:pPr>
      <w:autoSpaceDE w:val="0"/>
      <w:autoSpaceDN w:val="0"/>
      <w:adjustRightInd w:val="0"/>
    </w:pPr>
    <w:rPr>
      <w:rFonts w:ascii="Barlow" w:eastAsiaTheme="minorHAnsi" w:hAnsi="Barlow" w:cs="Barlow"/>
      <w:color w:val="000000"/>
      <w:sz w:val="24"/>
      <w:szCs w:val="24"/>
      <w:lang w:val="nl-BE" w:eastAsia="en-US"/>
    </w:rPr>
  </w:style>
  <w:style w:type="character" w:styleId="Nadruk">
    <w:name w:val="Emphasis"/>
    <w:basedOn w:val="Standaardalinea-lettertype"/>
    <w:uiPriority w:val="20"/>
    <w:qFormat/>
    <w:rsid w:val="00D5588E"/>
    <w:rPr>
      <w:i/>
      <w:iCs/>
    </w:rPr>
  </w:style>
  <w:style w:type="character" w:customStyle="1" w:styleId="ui-provider">
    <w:name w:val="ui-provider"/>
    <w:basedOn w:val="Standaardalinea-lettertype"/>
    <w:rsid w:val="00D5588E"/>
  </w:style>
  <w:style w:type="paragraph" w:styleId="Revisie">
    <w:name w:val="Revision"/>
    <w:hidden/>
    <w:uiPriority w:val="99"/>
    <w:semiHidden/>
    <w:rsid w:val="00D5588E"/>
    <w:rPr>
      <w:rFonts w:ascii="Calibri" w:eastAsiaTheme="minorHAnsi" w:hAnsi="Calibri" w:cs="Calibri"/>
      <w:sz w:val="22"/>
      <w:szCs w:val="22"/>
      <w:lang w:val="nl-BE" w:eastAsia="en-US"/>
    </w:rPr>
  </w:style>
  <w:style w:type="character" w:styleId="Onopgelostemelding">
    <w:name w:val="Unresolved Mention"/>
    <w:basedOn w:val="Standaardalinea-lettertype"/>
    <w:uiPriority w:val="99"/>
    <w:semiHidden/>
    <w:unhideWhenUsed/>
    <w:rsid w:val="00D55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780">
      <w:bodyDiv w:val="1"/>
      <w:marLeft w:val="0"/>
      <w:marRight w:val="0"/>
      <w:marTop w:val="0"/>
      <w:marBottom w:val="0"/>
      <w:divBdr>
        <w:top w:val="none" w:sz="0" w:space="0" w:color="auto"/>
        <w:left w:val="none" w:sz="0" w:space="0" w:color="auto"/>
        <w:bottom w:val="none" w:sz="0" w:space="0" w:color="auto"/>
        <w:right w:val="none" w:sz="0" w:space="0" w:color="auto"/>
      </w:divBdr>
    </w:div>
    <w:div w:id="183448420">
      <w:bodyDiv w:val="1"/>
      <w:marLeft w:val="0"/>
      <w:marRight w:val="0"/>
      <w:marTop w:val="0"/>
      <w:marBottom w:val="0"/>
      <w:divBdr>
        <w:top w:val="none" w:sz="0" w:space="0" w:color="auto"/>
        <w:left w:val="none" w:sz="0" w:space="0" w:color="auto"/>
        <w:bottom w:val="none" w:sz="0" w:space="0" w:color="auto"/>
        <w:right w:val="none" w:sz="0" w:space="0" w:color="auto"/>
      </w:divBdr>
    </w:div>
    <w:div w:id="322857844">
      <w:bodyDiv w:val="1"/>
      <w:marLeft w:val="0"/>
      <w:marRight w:val="0"/>
      <w:marTop w:val="0"/>
      <w:marBottom w:val="0"/>
      <w:divBdr>
        <w:top w:val="none" w:sz="0" w:space="0" w:color="auto"/>
        <w:left w:val="none" w:sz="0" w:space="0" w:color="auto"/>
        <w:bottom w:val="none" w:sz="0" w:space="0" w:color="auto"/>
        <w:right w:val="none" w:sz="0" w:space="0" w:color="auto"/>
      </w:divBdr>
    </w:div>
    <w:div w:id="411704695">
      <w:bodyDiv w:val="1"/>
      <w:marLeft w:val="0"/>
      <w:marRight w:val="0"/>
      <w:marTop w:val="0"/>
      <w:marBottom w:val="0"/>
      <w:divBdr>
        <w:top w:val="none" w:sz="0" w:space="0" w:color="auto"/>
        <w:left w:val="none" w:sz="0" w:space="0" w:color="auto"/>
        <w:bottom w:val="none" w:sz="0" w:space="0" w:color="auto"/>
        <w:right w:val="none" w:sz="0" w:space="0" w:color="auto"/>
      </w:divBdr>
    </w:div>
    <w:div w:id="674308678">
      <w:bodyDiv w:val="1"/>
      <w:marLeft w:val="0"/>
      <w:marRight w:val="0"/>
      <w:marTop w:val="0"/>
      <w:marBottom w:val="0"/>
      <w:divBdr>
        <w:top w:val="none" w:sz="0" w:space="0" w:color="auto"/>
        <w:left w:val="none" w:sz="0" w:space="0" w:color="auto"/>
        <w:bottom w:val="none" w:sz="0" w:space="0" w:color="auto"/>
        <w:right w:val="none" w:sz="0" w:space="0" w:color="auto"/>
      </w:divBdr>
    </w:div>
    <w:div w:id="852109535">
      <w:bodyDiv w:val="1"/>
      <w:marLeft w:val="0"/>
      <w:marRight w:val="0"/>
      <w:marTop w:val="0"/>
      <w:marBottom w:val="0"/>
      <w:divBdr>
        <w:top w:val="none" w:sz="0" w:space="0" w:color="auto"/>
        <w:left w:val="none" w:sz="0" w:space="0" w:color="auto"/>
        <w:bottom w:val="none" w:sz="0" w:space="0" w:color="auto"/>
        <w:right w:val="none" w:sz="0" w:space="0" w:color="auto"/>
      </w:divBdr>
    </w:div>
    <w:div w:id="887112654">
      <w:bodyDiv w:val="1"/>
      <w:marLeft w:val="0"/>
      <w:marRight w:val="0"/>
      <w:marTop w:val="0"/>
      <w:marBottom w:val="0"/>
      <w:divBdr>
        <w:top w:val="none" w:sz="0" w:space="0" w:color="auto"/>
        <w:left w:val="none" w:sz="0" w:space="0" w:color="auto"/>
        <w:bottom w:val="none" w:sz="0" w:space="0" w:color="auto"/>
        <w:right w:val="none" w:sz="0" w:space="0" w:color="auto"/>
      </w:divBdr>
    </w:div>
    <w:div w:id="913047588">
      <w:bodyDiv w:val="1"/>
      <w:marLeft w:val="0"/>
      <w:marRight w:val="0"/>
      <w:marTop w:val="0"/>
      <w:marBottom w:val="0"/>
      <w:divBdr>
        <w:top w:val="none" w:sz="0" w:space="0" w:color="auto"/>
        <w:left w:val="none" w:sz="0" w:space="0" w:color="auto"/>
        <w:bottom w:val="none" w:sz="0" w:space="0" w:color="auto"/>
        <w:right w:val="none" w:sz="0" w:space="0" w:color="auto"/>
      </w:divBdr>
    </w:div>
    <w:div w:id="920336908">
      <w:bodyDiv w:val="1"/>
      <w:marLeft w:val="0"/>
      <w:marRight w:val="0"/>
      <w:marTop w:val="0"/>
      <w:marBottom w:val="0"/>
      <w:divBdr>
        <w:top w:val="none" w:sz="0" w:space="0" w:color="auto"/>
        <w:left w:val="none" w:sz="0" w:space="0" w:color="auto"/>
        <w:bottom w:val="none" w:sz="0" w:space="0" w:color="auto"/>
        <w:right w:val="none" w:sz="0" w:space="0" w:color="auto"/>
      </w:divBdr>
    </w:div>
    <w:div w:id="981084169">
      <w:bodyDiv w:val="1"/>
      <w:marLeft w:val="0"/>
      <w:marRight w:val="0"/>
      <w:marTop w:val="0"/>
      <w:marBottom w:val="0"/>
      <w:divBdr>
        <w:top w:val="none" w:sz="0" w:space="0" w:color="auto"/>
        <w:left w:val="none" w:sz="0" w:space="0" w:color="auto"/>
        <w:bottom w:val="none" w:sz="0" w:space="0" w:color="auto"/>
        <w:right w:val="none" w:sz="0" w:space="0" w:color="auto"/>
      </w:divBdr>
    </w:div>
    <w:div w:id="1240138621">
      <w:bodyDiv w:val="1"/>
      <w:marLeft w:val="0"/>
      <w:marRight w:val="0"/>
      <w:marTop w:val="0"/>
      <w:marBottom w:val="0"/>
      <w:divBdr>
        <w:top w:val="none" w:sz="0" w:space="0" w:color="auto"/>
        <w:left w:val="none" w:sz="0" w:space="0" w:color="auto"/>
        <w:bottom w:val="none" w:sz="0" w:space="0" w:color="auto"/>
        <w:right w:val="none" w:sz="0" w:space="0" w:color="auto"/>
      </w:divBdr>
    </w:div>
    <w:div w:id="1500803750">
      <w:bodyDiv w:val="1"/>
      <w:marLeft w:val="0"/>
      <w:marRight w:val="0"/>
      <w:marTop w:val="0"/>
      <w:marBottom w:val="0"/>
      <w:divBdr>
        <w:top w:val="none" w:sz="0" w:space="0" w:color="auto"/>
        <w:left w:val="none" w:sz="0" w:space="0" w:color="auto"/>
        <w:bottom w:val="none" w:sz="0" w:space="0" w:color="auto"/>
        <w:right w:val="none" w:sz="0" w:space="0" w:color="auto"/>
      </w:divBdr>
    </w:div>
    <w:div w:id="1584023558">
      <w:bodyDiv w:val="1"/>
      <w:marLeft w:val="0"/>
      <w:marRight w:val="0"/>
      <w:marTop w:val="0"/>
      <w:marBottom w:val="0"/>
      <w:divBdr>
        <w:top w:val="none" w:sz="0" w:space="0" w:color="auto"/>
        <w:left w:val="none" w:sz="0" w:space="0" w:color="auto"/>
        <w:bottom w:val="none" w:sz="0" w:space="0" w:color="auto"/>
        <w:right w:val="none" w:sz="0" w:space="0" w:color="auto"/>
      </w:divBdr>
    </w:div>
    <w:div w:id="1629167837">
      <w:bodyDiv w:val="1"/>
      <w:marLeft w:val="0"/>
      <w:marRight w:val="0"/>
      <w:marTop w:val="0"/>
      <w:marBottom w:val="0"/>
      <w:divBdr>
        <w:top w:val="none" w:sz="0" w:space="0" w:color="auto"/>
        <w:left w:val="none" w:sz="0" w:space="0" w:color="auto"/>
        <w:bottom w:val="none" w:sz="0" w:space="0" w:color="auto"/>
        <w:right w:val="none" w:sz="0" w:space="0" w:color="auto"/>
      </w:divBdr>
    </w:div>
    <w:div w:id="1664236697">
      <w:bodyDiv w:val="1"/>
      <w:marLeft w:val="0"/>
      <w:marRight w:val="0"/>
      <w:marTop w:val="0"/>
      <w:marBottom w:val="0"/>
      <w:divBdr>
        <w:top w:val="none" w:sz="0" w:space="0" w:color="auto"/>
        <w:left w:val="none" w:sz="0" w:space="0" w:color="auto"/>
        <w:bottom w:val="none" w:sz="0" w:space="0" w:color="auto"/>
        <w:right w:val="none" w:sz="0" w:space="0" w:color="auto"/>
      </w:divBdr>
    </w:div>
    <w:div w:id="1712001495">
      <w:bodyDiv w:val="1"/>
      <w:marLeft w:val="0"/>
      <w:marRight w:val="0"/>
      <w:marTop w:val="0"/>
      <w:marBottom w:val="0"/>
      <w:divBdr>
        <w:top w:val="none" w:sz="0" w:space="0" w:color="auto"/>
        <w:left w:val="none" w:sz="0" w:space="0" w:color="auto"/>
        <w:bottom w:val="none" w:sz="0" w:space="0" w:color="auto"/>
        <w:right w:val="none" w:sz="0" w:space="0" w:color="auto"/>
      </w:divBdr>
    </w:div>
    <w:div w:id="1949703322">
      <w:bodyDiv w:val="1"/>
      <w:marLeft w:val="0"/>
      <w:marRight w:val="0"/>
      <w:marTop w:val="0"/>
      <w:marBottom w:val="0"/>
      <w:divBdr>
        <w:top w:val="none" w:sz="0" w:space="0" w:color="auto"/>
        <w:left w:val="none" w:sz="0" w:space="0" w:color="auto"/>
        <w:bottom w:val="none" w:sz="0" w:space="0" w:color="auto"/>
        <w:right w:val="none" w:sz="0" w:space="0" w:color="auto"/>
      </w:divBdr>
    </w:div>
    <w:div w:id="2009868240">
      <w:bodyDiv w:val="1"/>
      <w:marLeft w:val="0"/>
      <w:marRight w:val="0"/>
      <w:marTop w:val="0"/>
      <w:marBottom w:val="0"/>
      <w:divBdr>
        <w:top w:val="none" w:sz="0" w:space="0" w:color="auto"/>
        <w:left w:val="none" w:sz="0" w:space="0" w:color="auto"/>
        <w:bottom w:val="none" w:sz="0" w:space="0" w:color="auto"/>
        <w:right w:val="none" w:sz="0" w:space="0" w:color="auto"/>
      </w:divBdr>
    </w:div>
    <w:div w:id="2079279689">
      <w:bodyDiv w:val="1"/>
      <w:marLeft w:val="0"/>
      <w:marRight w:val="0"/>
      <w:marTop w:val="0"/>
      <w:marBottom w:val="0"/>
      <w:divBdr>
        <w:top w:val="none" w:sz="0" w:space="0" w:color="auto"/>
        <w:left w:val="none" w:sz="0" w:space="0" w:color="auto"/>
        <w:bottom w:val="none" w:sz="0" w:space="0" w:color="auto"/>
        <w:right w:val="none" w:sz="0" w:space="0" w:color="auto"/>
      </w:divBdr>
    </w:div>
    <w:div w:id="21325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m-mp.be/stat/jeu/n/SA_JEUGD_INSTROOM_2006-2010_NL.pdf" TargetMode="External"/><Relationship Id="rId2" Type="http://schemas.openxmlformats.org/officeDocument/2006/relationships/hyperlink" Target="https://www.dekamer.be/FLWB/PDF/55/3322/55K3322011.pdf" TargetMode="External"/><Relationship Id="rId1" Type="http://schemas.openxmlformats.org/officeDocument/2006/relationships/hyperlink" Target="https://mbomediawijs.nl/mediawijsheid-lessen/ted-talks/" TargetMode="External"/><Relationship Id="rId4" Type="http://schemas.openxmlformats.org/officeDocument/2006/relationships/hyperlink" Target="http://www.om-mp.be/st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0F50-E585-4C04-9023-3A9725B5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11003</Words>
  <Characters>60522</Characters>
  <Application>Microsoft Office Word</Application>
  <DocSecurity>0</DocSecurity>
  <Lines>504</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HOF VAN BEROEP</vt:lpstr>
      <vt:lpstr>HOF VAN BEROEP</vt:lpstr>
    </vt:vector>
  </TitlesOfParts>
  <Company>FOD Justitie / SPF Justice</Company>
  <LinksUpToDate>false</LinksUpToDate>
  <CharactersWithSpaces>71383</CharactersWithSpaces>
  <SharedDoc>false</SharedDoc>
  <HLinks>
    <vt:vector size="12" baseType="variant">
      <vt:variant>
        <vt:i4>5505033</vt:i4>
      </vt:variant>
      <vt:variant>
        <vt:i4>3</vt:i4>
      </vt:variant>
      <vt:variant>
        <vt:i4>0</vt:i4>
      </vt:variant>
      <vt:variant>
        <vt:i4>5</vt:i4>
      </vt:variant>
      <vt:variant>
        <vt:lpwstr>http://www.om-mp.be/stat</vt:lpwstr>
      </vt:variant>
      <vt:variant>
        <vt:lpwstr/>
      </vt:variant>
      <vt:variant>
        <vt:i4>4653127</vt:i4>
      </vt:variant>
      <vt:variant>
        <vt:i4>0</vt:i4>
      </vt:variant>
      <vt:variant>
        <vt:i4>0</vt:i4>
      </vt:variant>
      <vt:variant>
        <vt:i4>5</vt:i4>
      </vt:variant>
      <vt:variant>
        <vt:lpwstr>http://www.om-mp.be/stat/jeu/n/SA_JEUGD_INSTROOM_2006-2010_NL.pdf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 VAN BEROEP</dc:title>
  <dc:creator>Jozef Moors</dc:creator>
  <cp:lastModifiedBy>Dernicourt Erwin</cp:lastModifiedBy>
  <cp:revision>26</cp:revision>
  <cp:lastPrinted>2021-09-01T08:10:00Z</cp:lastPrinted>
  <dcterms:created xsi:type="dcterms:W3CDTF">2023-08-31T17:57:00Z</dcterms:created>
  <dcterms:modified xsi:type="dcterms:W3CDTF">2023-08-31T18:45:00Z</dcterms:modified>
</cp:coreProperties>
</file>